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D" w:rsidRPr="005A7A01" w:rsidRDefault="002C3BBD" w:rsidP="00195BDC">
      <w:pPr>
        <w:spacing w:before="75" w:after="75" w:line="240" w:lineRule="auto"/>
        <w:contextualSpacing/>
        <w:jc w:val="center"/>
        <w:rPr>
          <w:rStyle w:val="a4"/>
          <w:rFonts w:ascii="Times New Roman" w:hAnsi="Times New Roman" w:cs="Times New Roman"/>
          <w:color w:val="243F4A"/>
          <w:sz w:val="24"/>
          <w:szCs w:val="24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>ЗАКЛЮЧЕНИЕ</w:t>
      </w:r>
    </w:p>
    <w:p w:rsidR="00195BDC" w:rsidRDefault="002C3BBD" w:rsidP="00195B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 xml:space="preserve">о результатах публичных слушаний по обсуждению 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195BD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</w:t>
      </w:r>
      <w:r w:rsidR="00195BD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застройки</w:t>
      </w:r>
      <w:r w:rsidR="00195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7D2" w:rsidRPr="00F217D2">
        <w:rPr>
          <w:rFonts w:ascii="Times New Roman" w:hAnsi="Times New Roman" w:cs="Times New Roman"/>
          <w:b/>
          <w:sz w:val="24"/>
          <w:szCs w:val="24"/>
        </w:rPr>
        <w:t>Яловского</w:t>
      </w:r>
      <w:proofErr w:type="spellEnd"/>
      <w:r w:rsidRPr="005A7A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расногорского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 w:rsidR="00506DF2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 в новой редакции   </w:t>
      </w:r>
      <w:r w:rsidR="00195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3BBD" w:rsidRPr="005A7A01" w:rsidRDefault="00506DF2" w:rsidP="00195BD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C3BBD" w:rsidRPr="005A7A01" w:rsidRDefault="00195BDC" w:rsidP="00195BDC">
      <w:pPr>
        <w:tabs>
          <w:tab w:val="left" w:pos="7738"/>
        </w:tabs>
        <w:spacing w:before="75" w:after="7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5BD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680650" w:rsidRPr="00195BDC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="00506DF2" w:rsidRPr="00195BD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ловка</w:t>
      </w:r>
    </w:p>
    <w:p w:rsidR="00195BDC" w:rsidRDefault="00195BDC" w:rsidP="00195BD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95BDC" w:rsidRPr="00D41267" w:rsidRDefault="00195BDC" w:rsidP="00195BD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41267">
        <w:rPr>
          <w:rFonts w:ascii="Times New Roman" w:hAnsi="Times New Roman" w:cs="Times New Roman"/>
          <w:b/>
          <w:sz w:val="26"/>
          <w:szCs w:val="26"/>
        </w:rPr>
        <w:t>Тема заключения публичных слушаний:</w:t>
      </w:r>
    </w:p>
    <w:p w:rsidR="00195BDC" w:rsidRPr="00D41267" w:rsidRDefault="00195BDC" w:rsidP="00195B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67">
        <w:rPr>
          <w:rFonts w:ascii="Times New Roman" w:eastAsia="Times New Roman" w:hAnsi="Times New Roman" w:cs="Times New Roman"/>
          <w:sz w:val="26"/>
          <w:szCs w:val="26"/>
        </w:rPr>
        <w:t>Обсуждение проекта Правила землепользования  застройки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26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41267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1267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D41267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</w:t>
      </w:r>
    </w:p>
    <w:p w:rsidR="00195BDC" w:rsidRPr="00C765EF" w:rsidRDefault="00195BDC" w:rsidP="00195BDC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65EF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публичных слушаний</w:t>
      </w:r>
      <w:r w:rsidRPr="00C765E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C765EF">
        <w:rPr>
          <w:rFonts w:ascii="Times New Roman" w:hAnsi="Times New Roman"/>
          <w:sz w:val="26"/>
          <w:szCs w:val="26"/>
        </w:rPr>
        <w:t>Распоряжение</w:t>
      </w:r>
      <w:r w:rsidRPr="00C765E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765EF">
        <w:rPr>
          <w:rFonts w:ascii="Times New Roman" w:hAnsi="Times New Roman"/>
          <w:color w:val="000000" w:themeColor="text1"/>
          <w:sz w:val="26"/>
          <w:szCs w:val="26"/>
        </w:rPr>
        <w:t xml:space="preserve">Красногорского районного Совета народных депутатов от 13.03.2019 № 7 </w:t>
      </w:r>
      <w:r w:rsidRPr="00C765EF">
        <w:rPr>
          <w:rFonts w:ascii="Times New Roman" w:hAnsi="Times New Roman"/>
          <w:sz w:val="26"/>
          <w:szCs w:val="26"/>
        </w:rPr>
        <w:t>«О назначении публич</w:t>
      </w:r>
      <w:r>
        <w:rPr>
          <w:rFonts w:ascii="Times New Roman" w:hAnsi="Times New Roman"/>
          <w:sz w:val="26"/>
          <w:szCs w:val="26"/>
        </w:rPr>
        <w:t>ных слушаний по проектам Правил</w:t>
      </w:r>
      <w:r w:rsidRPr="00C765EF">
        <w:rPr>
          <w:rFonts w:ascii="Times New Roman" w:hAnsi="Times New Roman"/>
          <w:sz w:val="26"/>
          <w:szCs w:val="26"/>
        </w:rPr>
        <w:t xml:space="preserve"> землепользования и застройки сельских поселений Красногорского района Брянской области в новой редакции» </w:t>
      </w:r>
      <w:r w:rsidRPr="00C765EF">
        <w:rPr>
          <w:rFonts w:ascii="Times New Roman" w:hAnsi="Times New Roman" w:cs="Times New Roman"/>
          <w:sz w:val="26"/>
          <w:szCs w:val="26"/>
        </w:rPr>
        <w:t xml:space="preserve"> в соответствии с Градостроительным кодексом Российской Федерации,  со статьей 28 Федерального закона от 6 октября 2003 года №131-ФЗ «Об общих принципах организации местного самоуправления в Российской Федерации» </w:t>
      </w:r>
      <w:proofErr w:type="gramEnd"/>
    </w:p>
    <w:p w:rsidR="00195BDC" w:rsidRPr="00F904BB" w:rsidRDefault="00195BDC" w:rsidP="00195BDC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65EF">
        <w:rPr>
          <w:rFonts w:ascii="Times New Roman" w:hAnsi="Times New Roman" w:cs="Times New Roman"/>
          <w:sz w:val="26"/>
          <w:szCs w:val="26"/>
        </w:rPr>
        <w:t>      </w:t>
      </w:r>
      <w:r w:rsidRPr="00F904BB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правилам землепользования и застройки сельских поселений Красногорского района Брянской области в новой редакции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904BB">
        <w:rPr>
          <w:rFonts w:ascii="Times New Roman" w:hAnsi="Times New Roman" w:cs="Times New Roman"/>
          <w:sz w:val="26"/>
          <w:szCs w:val="26"/>
        </w:rPr>
        <w:t xml:space="preserve">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195BDC" w:rsidRPr="00F904BB" w:rsidRDefault="00195BDC" w:rsidP="00195BDC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     Публичные слушания проводились 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904BB">
        <w:rPr>
          <w:rFonts w:ascii="Times New Roman" w:hAnsi="Times New Roman" w:cs="Times New Roman"/>
          <w:sz w:val="26"/>
          <w:szCs w:val="26"/>
        </w:rPr>
        <w:t>.05.2019 г. в 12</w:t>
      </w:r>
      <w:r>
        <w:rPr>
          <w:rFonts w:ascii="Times New Roman" w:hAnsi="Times New Roman" w:cs="Times New Roman"/>
          <w:sz w:val="26"/>
          <w:szCs w:val="26"/>
        </w:rPr>
        <w:t xml:space="preserve">-00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Брянская обл., с. Яловка</w:t>
      </w:r>
      <w:r w:rsidRPr="00F904BB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Луговая</w:t>
      </w:r>
      <w:r w:rsidRPr="00F904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904B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04BB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95BDC" w:rsidRPr="00F904BB" w:rsidRDefault="00195BDC" w:rsidP="00195BDC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  При обсуждении проекта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Яловского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присутствовало 15 человек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(глава сельского поселения, специалист администрации сельского поселения, жители сельского поселения.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95BDC" w:rsidRPr="00F904BB" w:rsidRDefault="00195BDC" w:rsidP="00195BDC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color w:val="243F4A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Предложений и замечаний не поступило. </w:t>
      </w:r>
    </w:p>
    <w:p w:rsidR="00195BDC" w:rsidRPr="00F904BB" w:rsidRDefault="00195BDC" w:rsidP="00195BDC">
      <w:pPr>
        <w:spacing w:before="75" w:after="75" w:line="240" w:lineRule="auto"/>
        <w:contextualSpacing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195BDC" w:rsidRPr="00025A97" w:rsidRDefault="00195BDC" w:rsidP="00195BDC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A97">
        <w:rPr>
          <w:rStyle w:val="a4"/>
          <w:rFonts w:ascii="Times New Roman" w:hAnsi="Times New Roman" w:cs="Times New Roman"/>
          <w:sz w:val="26"/>
          <w:szCs w:val="26"/>
        </w:rPr>
        <w:t>Рекомендации публичных слушаний:</w:t>
      </w:r>
    </w:p>
    <w:p w:rsidR="00195BDC" w:rsidRPr="00F904BB" w:rsidRDefault="00195BDC" w:rsidP="00195BD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 1. Одобрить проект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Яловского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 Брянской области в новой редакции.</w:t>
      </w:r>
    </w:p>
    <w:p w:rsidR="00195BDC" w:rsidRPr="00F904BB" w:rsidRDefault="00195BDC" w:rsidP="00195BDC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2. Правила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Яловского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направить в Красногорский районный Совет народных депутатов для утверждения.</w:t>
      </w:r>
    </w:p>
    <w:p w:rsidR="00195BDC" w:rsidRPr="00F904BB" w:rsidRDefault="00195BDC" w:rsidP="00195BDC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3. Опубликовать настоящее заключение </w:t>
      </w:r>
      <w:bookmarkStart w:id="0" w:name="_GoBack"/>
      <w:bookmarkEnd w:id="0"/>
      <w:r w:rsidRPr="00F904BB">
        <w:rPr>
          <w:rFonts w:ascii="Times New Roman" w:hAnsi="Times New Roman" w:cs="Times New Roman"/>
          <w:sz w:val="26"/>
          <w:szCs w:val="26"/>
        </w:rPr>
        <w:t>на официальном сайте администрации Красногорского района.</w:t>
      </w:r>
    </w:p>
    <w:p w:rsidR="002C3BBD" w:rsidRPr="005A7A01" w:rsidRDefault="002C3BBD" w:rsidP="00195BD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195BD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2C3BBD" w:rsidRDefault="002C3BBD" w:rsidP="00195BD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________________</w:t>
      </w:r>
      <w:r w:rsidR="00506DF2">
        <w:rPr>
          <w:rFonts w:ascii="Times New Roman" w:hAnsi="Times New Roman" w:cs="Times New Roman"/>
          <w:sz w:val="24"/>
          <w:szCs w:val="24"/>
        </w:rPr>
        <w:t>А.В. Боровик</w:t>
      </w:r>
    </w:p>
    <w:p w:rsidR="00506DF2" w:rsidRPr="005A7A01" w:rsidRDefault="00506DF2" w:rsidP="00195BD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195BD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_________________</w:t>
      </w:r>
      <w:r w:rsidR="00977E35">
        <w:rPr>
          <w:rFonts w:ascii="Times New Roman" w:hAnsi="Times New Roman" w:cs="Times New Roman"/>
          <w:sz w:val="24"/>
          <w:szCs w:val="24"/>
        </w:rPr>
        <w:t xml:space="preserve"> Курбанов Ч.Н.</w:t>
      </w:r>
    </w:p>
    <w:p w:rsidR="002C3BBD" w:rsidRPr="005A7A01" w:rsidRDefault="002C3BBD" w:rsidP="00195BD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661AD4" w:rsidRPr="005A7A01" w:rsidRDefault="00661AD4">
      <w:pPr>
        <w:rPr>
          <w:rFonts w:ascii="Times New Roman" w:hAnsi="Times New Roman" w:cs="Times New Roman"/>
        </w:rPr>
      </w:pPr>
    </w:p>
    <w:sectPr w:rsidR="00661AD4" w:rsidRPr="005A7A01" w:rsidSect="0043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3E"/>
    <w:rsid w:val="00195BDC"/>
    <w:rsid w:val="002C3BBD"/>
    <w:rsid w:val="00343BAD"/>
    <w:rsid w:val="003E7E3E"/>
    <w:rsid w:val="00434BE9"/>
    <w:rsid w:val="004D5ED3"/>
    <w:rsid w:val="00506DF2"/>
    <w:rsid w:val="005A7A01"/>
    <w:rsid w:val="00661AD4"/>
    <w:rsid w:val="00680650"/>
    <w:rsid w:val="00764BB4"/>
    <w:rsid w:val="00977E35"/>
    <w:rsid w:val="00A90809"/>
    <w:rsid w:val="00BF61EF"/>
    <w:rsid w:val="00F2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2019-08-01T09:44:00Z</cp:lastPrinted>
  <dcterms:created xsi:type="dcterms:W3CDTF">2017-06-15T06:38:00Z</dcterms:created>
  <dcterms:modified xsi:type="dcterms:W3CDTF">2019-08-01T09:44:00Z</dcterms:modified>
</cp:coreProperties>
</file>