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color w:val="000000"/>
          <w:sz w:val="28"/>
          <w:szCs w:val="28"/>
        </w:rPr>
        <w:t>БРЯНСКАЯ ОБЛАСТЬ</w:t>
      </w: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color w:val="000000"/>
          <w:sz w:val="28"/>
          <w:szCs w:val="28"/>
        </w:rPr>
        <w:t>КРАСНОГОРСКИЙ РАЙОН</w:t>
      </w:r>
    </w:p>
    <w:p w:rsidR="00747DA3" w:rsidRPr="00747DA3" w:rsidRDefault="00137925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МАКАРИЧСКАЯ</w:t>
      </w:r>
      <w:r w:rsidR="00747DA3" w:rsidRPr="00747DA3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sz w:val="28"/>
          <w:szCs w:val="28"/>
        </w:rPr>
        <w:t>1</w:t>
      </w:r>
      <w:r w:rsidR="00137925">
        <w:rPr>
          <w:rFonts w:ascii="Times New Roman" w:hAnsi="Times New Roman" w:cs="Times New Roman"/>
          <w:sz w:val="28"/>
          <w:szCs w:val="28"/>
        </w:rPr>
        <w:t>1</w:t>
      </w:r>
      <w:r w:rsidRPr="00747DA3">
        <w:rPr>
          <w:rFonts w:ascii="Times New Roman" w:hAnsi="Times New Roman" w:cs="Times New Roman"/>
          <w:sz w:val="28"/>
          <w:szCs w:val="28"/>
        </w:rPr>
        <w:t>.12.</w:t>
      </w:r>
      <w:r w:rsidRPr="00747DA3">
        <w:rPr>
          <w:rFonts w:ascii="Times New Roman" w:hAnsi="Times New Roman" w:cs="Times New Roman"/>
          <w:color w:val="000000"/>
          <w:sz w:val="28"/>
          <w:szCs w:val="28"/>
        </w:rPr>
        <w:t xml:space="preserve">2020года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37925">
        <w:rPr>
          <w:rFonts w:ascii="Times New Roman" w:hAnsi="Times New Roman" w:cs="Times New Roman"/>
          <w:color w:val="000000"/>
          <w:sz w:val="28"/>
          <w:szCs w:val="28"/>
        </w:rPr>
        <w:t>73</w:t>
      </w:r>
    </w:p>
    <w:p w:rsidR="00137925" w:rsidRPr="00747DA3" w:rsidRDefault="00137925" w:rsidP="00747DA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акаричи</w:t>
      </w:r>
      <w:proofErr w:type="spellEnd"/>
    </w:p>
    <w:p w:rsidR="00747DA3" w:rsidRDefault="00747DA3" w:rsidP="00747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</w:t>
      </w:r>
      <w:proofErr w:type="gramStart"/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</w:t>
      </w:r>
      <w:proofErr w:type="gramEnd"/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47DA3" w:rsidRDefault="00747DA3" w:rsidP="00747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пожаротушения в местах  </w:t>
      </w:r>
    </w:p>
    <w:p w:rsidR="00747DA3" w:rsidRDefault="00747DA3" w:rsidP="00747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пользования населенных пунктов </w:t>
      </w:r>
    </w:p>
    <w:p w:rsidR="00747DA3" w:rsidRPr="00747DA3" w:rsidRDefault="00137925" w:rsidP="00747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Макаричского</w:t>
      </w:r>
      <w:proofErr w:type="spellEnd"/>
      <w:r w:rsidR="00747DA3"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</w:t>
      </w:r>
      <w:r w:rsidRPr="00747DA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</w:t>
      </w:r>
      <w:r w:rsidRPr="00747D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Во исполнение </w:t>
      </w:r>
      <w:hyperlink r:id="rId5" w:history="1">
        <w:r w:rsidRPr="00747DA3">
          <w:rPr>
            <w:rStyle w:val="a5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Федеральных законов от 06.10.2003 N 131-ФЗ "Об общих принципах организации местного самоуправления в Российской Федерации"</w:t>
        </w:r>
      </w:hyperlink>
      <w:r w:rsidRPr="00747D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747DA3">
          <w:rPr>
            <w:rStyle w:val="a5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21.12.1994 N 69-ФЗ "О пожарной безопасности"</w:t>
        </w:r>
      </w:hyperlink>
      <w:r w:rsidRPr="00747D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в целях обеспечения пожарной безопасности, своевременного тушения пожара на первичной стадии в местах общего пользования на территории </w:t>
      </w:r>
      <w:proofErr w:type="spellStart"/>
      <w:r w:rsidR="001379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Макаричского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</w:p>
    <w:p w:rsidR="00747DA3" w:rsidRP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74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47DA3" w:rsidRP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первичных средств пожаротушения в местах общего пользования населенных пунктов </w:t>
      </w:r>
      <w:proofErr w:type="spellStart"/>
      <w:r w:rsidR="0013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Макаричского</w:t>
      </w:r>
      <w:proofErr w:type="spellEnd"/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Перечень) (приложение 1).</w:t>
      </w:r>
    </w:p>
    <w:p w:rsidR="00747DA3" w:rsidRP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Руководителям учреждений независимо от форм собственности, обеспечить наличие первичных средств пожаротушения в соответствии с правилами пожарной безопасности и в соответствии с утвержденным Перечнем.</w:t>
      </w:r>
    </w:p>
    <w:p w:rsidR="00747DA3" w:rsidRPr="00747DA3" w:rsidRDefault="00747DA3" w:rsidP="00747DA3">
      <w:pPr>
        <w:widowControl w:val="0"/>
        <w:tabs>
          <w:tab w:val="left" w:pos="-360"/>
        </w:tabs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7DA3">
        <w:rPr>
          <w:rFonts w:ascii="Times New Roman" w:hAnsi="Times New Roman" w:cs="Times New Roman"/>
          <w:sz w:val="28"/>
          <w:szCs w:val="28"/>
        </w:rPr>
        <w:t xml:space="preserve"> </w:t>
      </w:r>
      <w:r w:rsidRPr="00747DA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</w:t>
      </w:r>
      <w:r w:rsidRPr="00747DA3">
        <w:rPr>
          <w:rFonts w:ascii="Times New Roman" w:hAnsi="Times New Roman" w:cs="Times New Roman"/>
          <w:sz w:val="28"/>
          <w:szCs w:val="28"/>
        </w:rPr>
        <w:t xml:space="preserve"> его официального   </w:t>
      </w:r>
    </w:p>
    <w:p w:rsidR="00747DA3" w:rsidRPr="00747DA3" w:rsidRDefault="00747DA3" w:rsidP="00747DA3">
      <w:pPr>
        <w:widowControl w:val="0"/>
        <w:tabs>
          <w:tab w:val="left" w:pos="-360"/>
        </w:tabs>
        <w:autoSpaceDE w:val="0"/>
        <w:spacing w:after="0" w:line="100" w:lineRule="atLeast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747DA3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747DA3" w:rsidRPr="00E10AE4" w:rsidRDefault="00747DA3" w:rsidP="00747DA3">
      <w:pPr>
        <w:pStyle w:val="ConsPlusNormal"/>
        <w:widowControl/>
        <w:tabs>
          <w:tab w:val="left" w:pos="993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10AE4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Красногорского района</w:t>
      </w:r>
      <w:r>
        <w:rPr>
          <w:color w:val="000000"/>
          <w:sz w:val="28"/>
          <w:szCs w:val="28"/>
        </w:rPr>
        <w:t xml:space="preserve"> (в разделе сельские поселения)</w:t>
      </w:r>
      <w:r w:rsidRPr="00E10AE4">
        <w:rPr>
          <w:color w:val="000000"/>
          <w:sz w:val="28"/>
          <w:szCs w:val="28"/>
        </w:rPr>
        <w:t xml:space="preserve"> в сети Интернет.</w:t>
      </w:r>
    </w:p>
    <w:p w:rsidR="00747DA3" w:rsidRDefault="00747DA3" w:rsidP="00747DA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02763F">
        <w:rPr>
          <w:sz w:val="28"/>
          <w:szCs w:val="28"/>
        </w:rPr>
        <w:t>Контроль за</w:t>
      </w:r>
      <w:proofErr w:type="gramEnd"/>
      <w:r w:rsidRPr="0002763F">
        <w:rPr>
          <w:sz w:val="28"/>
          <w:szCs w:val="28"/>
        </w:rPr>
        <w:t xml:space="preserve"> исполнением постановления оставляю за собой.</w:t>
      </w:r>
    </w:p>
    <w:p w:rsidR="008F623F" w:rsidRPr="0002763F" w:rsidRDefault="008F623F" w:rsidP="00747DA3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747DA3" w:rsidRP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                             </w:t>
      </w:r>
      <w:r w:rsidR="0013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13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Ляхов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</w:t>
      </w: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 </w:t>
      </w: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 от 1</w:t>
      </w:r>
      <w:r w:rsidR="0013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2020г. №</w:t>
      </w:r>
      <w:r w:rsidR="0013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первичных средств пожаротушения в местах общего пользования населенных пунктов </w:t>
      </w:r>
      <w:proofErr w:type="spellStart"/>
      <w:r w:rsidR="0013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Pr="0074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452"/>
        <w:gridCol w:w="3289"/>
      </w:tblGrid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1E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E11E7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E11E7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E11E7" w:rsidRPr="001E11E7" w:rsidRDefault="001E11E7" w:rsidP="001E1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Огнетушители (рекомендуемые):</w:t>
            </w:r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 xml:space="preserve">- порошковые (ОП) вместимостью </w:t>
            </w:r>
            <w:proofErr w:type="gramStart"/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</w:t>
            </w:r>
            <w:proofErr w:type="gramEnd"/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/массой огнетушащего состава, кг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E11E7" w:rsidRDefault="001E11E7" w:rsidP="001E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1E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402A0" w:rsidRPr="00747DA3" w:rsidRDefault="001402A0">
      <w:pPr>
        <w:rPr>
          <w:rFonts w:ascii="Times New Roman" w:hAnsi="Times New Roman" w:cs="Times New Roman"/>
          <w:sz w:val="28"/>
          <w:szCs w:val="28"/>
        </w:rPr>
      </w:pPr>
    </w:p>
    <w:sectPr w:rsidR="001402A0" w:rsidRPr="007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A3"/>
    <w:rsid w:val="00137925"/>
    <w:rsid w:val="001402A0"/>
    <w:rsid w:val="001E11E7"/>
    <w:rsid w:val="00747DA3"/>
    <w:rsid w:val="008F623F"/>
    <w:rsid w:val="00B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DA3"/>
    <w:rPr>
      <w:b/>
      <w:bCs/>
    </w:rPr>
  </w:style>
  <w:style w:type="character" w:styleId="a5">
    <w:name w:val="Hyperlink"/>
    <w:basedOn w:val="a0"/>
    <w:uiPriority w:val="99"/>
    <w:semiHidden/>
    <w:unhideWhenUsed/>
    <w:rsid w:val="00747DA3"/>
    <w:rPr>
      <w:color w:val="0000FF"/>
      <w:u w:val="single"/>
    </w:rPr>
  </w:style>
  <w:style w:type="paragraph" w:customStyle="1" w:styleId="ConsPlusNormal">
    <w:name w:val="ConsPlusNormal"/>
    <w:uiPriority w:val="99"/>
    <w:rsid w:val="00747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DA3"/>
    <w:rPr>
      <w:b/>
      <w:bCs/>
    </w:rPr>
  </w:style>
  <w:style w:type="character" w:styleId="a5">
    <w:name w:val="Hyperlink"/>
    <w:basedOn w:val="a0"/>
    <w:uiPriority w:val="99"/>
    <w:semiHidden/>
    <w:unhideWhenUsed/>
    <w:rsid w:val="00747DA3"/>
    <w:rPr>
      <w:color w:val="0000FF"/>
      <w:u w:val="single"/>
    </w:rPr>
  </w:style>
  <w:style w:type="paragraph" w:customStyle="1" w:styleId="ConsPlusNormal">
    <w:name w:val="ConsPlusNormal"/>
    <w:uiPriority w:val="99"/>
    <w:rsid w:val="00747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Makarichi</cp:lastModifiedBy>
  <cp:revision>5</cp:revision>
  <dcterms:created xsi:type="dcterms:W3CDTF">2020-12-23T07:05:00Z</dcterms:created>
  <dcterms:modified xsi:type="dcterms:W3CDTF">2020-12-23T07:56:00Z</dcterms:modified>
</cp:coreProperties>
</file>