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4B" w:rsidRPr="00DD022E" w:rsidRDefault="0012184B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184B" w:rsidRPr="00DD022E" w:rsidRDefault="0012184B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2184B" w:rsidRPr="00DD022E" w:rsidRDefault="0012184B" w:rsidP="00D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 w:rsidRPr="00DD022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184B" w:rsidRPr="00081EB2" w:rsidRDefault="0012184B" w:rsidP="00DD0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EB2">
        <w:rPr>
          <w:rFonts w:ascii="Times New Roman" w:hAnsi="Times New Roman" w:cs="Times New Roman"/>
          <w:sz w:val="28"/>
          <w:szCs w:val="28"/>
        </w:rPr>
        <w:t>Макаричская сельская администрация</w:t>
      </w:r>
    </w:p>
    <w:p w:rsidR="0012184B" w:rsidRDefault="0012184B" w:rsidP="00E9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18.02.2019 г. №8</w:t>
      </w:r>
      <w:r w:rsidR="002C3A23">
        <w:rPr>
          <w:rFonts w:ascii="Times New Roman" w:hAnsi="Times New Roman" w:cs="Times New Roman"/>
          <w:sz w:val="28"/>
          <w:szCs w:val="28"/>
        </w:rPr>
        <w:t>-р</w:t>
      </w: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д.Макаричи</w:t>
      </w:r>
    </w:p>
    <w:p w:rsidR="0012184B" w:rsidRDefault="0012184B" w:rsidP="00DD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84B" w:rsidRDefault="0012184B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12184B" w:rsidRDefault="0012184B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 xml:space="preserve">на обеспечение функций органов местного </w:t>
      </w:r>
    </w:p>
    <w:p w:rsidR="0012184B" w:rsidRDefault="0012184B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Макаричского сельского</w:t>
      </w:r>
    </w:p>
    <w:p w:rsidR="0012184B" w:rsidRDefault="0012184B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2184B" w:rsidRDefault="0012184B" w:rsidP="00DD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84B" w:rsidRPr="00B23D07" w:rsidRDefault="0012184B" w:rsidP="00081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Макаричской сельской администрации от 18.02.2019г. №7  </w:t>
      </w:r>
      <w:r w:rsidRPr="00B23D07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Макаричского сельского поселения</w:t>
      </w:r>
      <w:r w:rsidRPr="00B23D07"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 казенные учреждения».</w:t>
      </w:r>
    </w:p>
    <w:p w:rsidR="0012184B" w:rsidRDefault="0012184B" w:rsidP="0008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22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DD022E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Макаричского сельского поселения, согласно Приложению №</w:t>
      </w:r>
      <w:r w:rsidRPr="00DD022E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12184B" w:rsidRPr="00DD022E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22E">
        <w:rPr>
          <w:rFonts w:ascii="Times New Roman" w:hAnsi="Times New Roman" w:cs="Times New Roman"/>
          <w:sz w:val="28"/>
          <w:szCs w:val="28"/>
        </w:rPr>
        <w:t>Установить, что нормативы количества и (или) цены товаров, работ, услуг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Макаричской сельской администрации</w:t>
      </w:r>
      <w:r w:rsidRPr="00DD022E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виду нормативных затрат.</w:t>
      </w:r>
    </w:p>
    <w:p w:rsidR="0012184B" w:rsidRPr="00353B28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28">
        <w:rPr>
          <w:rFonts w:ascii="Times New Roman" w:hAnsi="Times New Roman" w:cs="Times New Roman"/>
          <w:color w:val="000000"/>
          <w:sz w:val="28"/>
          <w:szCs w:val="28"/>
        </w:rPr>
        <w:t xml:space="preserve">3.Контрактному управляющему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B2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нормативные затраты в единой информационной системе в сфере закупок.</w:t>
      </w: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DD022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Красногорского района Брянской области </w:t>
      </w:r>
      <w:r w:rsidRPr="00DD022E"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krgadm</w:t>
      </w:r>
      <w:r w:rsidRPr="00DD022E">
        <w:rPr>
          <w:rFonts w:ascii="Times New Roman" w:hAnsi="Times New Roman" w:cs="Times New Roman"/>
          <w:color w:val="000000"/>
          <w:sz w:val="28"/>
          <w:szCs w:val="28"/>
        </w:rPr>
        <w:t>.ru, вступает в силу с 01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D022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0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5.Контроль за исполнением настоящего распоряжения оставляю за собой.</w:t>
      </w:r>
    </w:p>
    <w:p w:rsidR="0012184B" w:rsidRDefault="0012184B" w:rsidP="00DD0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84B" w:rsidRDefault="0012184B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сельской администрации                           С.В.Ляхов</w:t>
      </w:r>
    </w:p>
    <w:p w:rsidR="0012184B" w:rsidRDefault="0012184B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9330" w:type="dxa"/>
        <w:jc w:val="right"/>
        <w:tblLook w:val="00A0"/>
      </w:tblPr>
      <w:tblGrid>
        <w:gridCol w:w="14085"/>
        <w:gridCol w:w="5245"/>
      </w:tblGrid>
      <w:tr w:rsidR="00AD19C7" w:rsidTr="00AD19C7">
        <w:trPr>
          <w:jc w:val="right"/>
        </w:trPr>
        <w:tc>
          <w:tcPr>
            <w:tcW w:w="14085" w:type="dxa"/>
          </w:tcPr>
          <w:p w:rsidR="00AD19C7" w:rsidRDefault="00AD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ind w:firstLine="18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Приложение 1</w:t>
            </w: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 Нормативным затратам на обеспечение функций Макаричской сельской администрации</w:t>
            </w:r>
          </w:p>
        </w:tc>
      </w:tr>
    </w:tbl>
    <w:p w:rsidR="00AD19C7" w:rsidRDefault="00AD19C7" w:rsidP="00AD19C7">
      <w:pPr>
        <w:widowControl w:val="0"/>
        <w:tabs>
          <w:tab w:val="left" w:pos="12315"/>
        </w:tabs>
        <w:autoSpaceDE w:val="0"/>
        <w:autoSpaceDN w:val="0"/>
        <w:rPr>
          <w:rFonts w:eastAsia="Times New Roman"/>
        </w:rPr>
      </w:pPr>
      <w:r>
        <w:rPr>
          <w:rFonts w:eastAsia="Times New Roman"/>
        </w:rPr>
        <w:tab/>
      </w: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Таблица 1</w:t>
      </w:r>
    </w:p>
    <w:p w:rsidR="00AD19C7" w:rsidRDefault="00AD19C7" w:rsidP="00AD19C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0"/>
          <w:szCs w:val="20"/>
          <w:lang/>
        </w:rPr>
      </w:pPr>
    </w:p>
    <w:p w:rsidR="00AD19C7" w:rsidRDefault="00AD19C7" w:rsidP="00AD19C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4"/>
          <w:szCs w:val="24"/>
          <w:lang/>
        </w:rPr>
      </w:pPr>
      <w:r>
        <w:rPr>
          <w:rFonts w:eastAsia="Times New Roman"/>
          <w:bCs/>
          <w:kern w:val="32"/>
          <w:lang/>
        </w:rPr>
        <w:t>НОРМАТИВЫ</w:t>
      </w:r>
    </w:p>
    <w:p w:rsidR="00AD19C7" w:rsidRDefault="00AD19C7" w:rsidP="00AD19C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lang/>
        </w:rPr>
      </w:pPr>
      <w:r>
        <w:rPr>
          <w:rFonts w:eastAsia="Times New Roman"/>
          <w:bCs/>
          <w:kern w:val="32"/>
          <w:lang/>
        </w:rPr>
        <w:t xml:space="preserve">обеспечения функций </w:t>
      </w:r>
      <w:r>
        <w:rPr>
          <w:rFonts w:eastAsia="Times New Roman"/>
          <w:bCs/>
          <w:kern w:val="32"/>
          <w:lang/>
        </w:rPr>
        <w:t>Макаричской сельской администрации</w:t>
      </w:r>
      <w:r>
        <w:rPr>
          <w:rFonts w:eastAsia="Times New Roman"/>
          <w:bCs/>
          <w:kern w:val="32"/>
          <w:lang/>
        </w:rPr>
        <w:t xml:space="preserve">, применяемые при расчете </w:t>
      </w:r>
    </w:p>
    <w:p w:rsidR="00AD19C7" w:rsidRDefault="00AD19C7" w:rsidP="00AD19C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lang/>
        </w:rPr>
      </w:pPr>
      <w:r>
        <w:rPr>
          <w:rFonts w:eastAsia="Times New Roman"/>
          <w:bCs/>
          <w:kern w:val="32"/>
          <w:lang/>
        </w:rPr>
        <w:t>нормативных затрат на приобретение компьютерного</w:t>
      </w:r>
      <w:r>
        <w:rPr>
          <w:rFonts w:eastAsia="Times New Roman"/>
          <w:bCs/>
          <w:kern w:val="32"/>
          <w:lang/>
        </w:rPr>
        <w:t>,</w:t>
      </w:r>
      <w:r>
        <w:rPr>
          <w:rFonts w:eastAsia="Times New Roman"/>
          <w:bCs/>
          <w:kern w:val="32"/>
          <w:lang/>
        </w:rPr>
        <w:t xml:space="preserve"> периферийного оборудования и средств коммуникации</w:t>
      </w:r>
    </w:p>
    <w:p w:rsidR="00AD19C7" w:rsidRDefault="00AD19C7" w:rsidP="00AD19C7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1"/>
        <w:gridCol w:w="2975"/>
        <w:gridCol w:w="3685"/>
        <w:gridCol w:w="1276"/>
        <w:gridCol w:w="3260"/>
      </w:tblGrid>
      <w:tr w:rsidR="00AD19C7" w:rsidTr="00AD19C7">
        <w:trPr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оборудования, средств коммуникации,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Цена приобретения оборудования, средств коммуникации за 1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Периодичность приобретения (лет)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Категория должностей</w:t>
            </w:r>
          </w:p>
        </w:tc>
      </w:tr>
      <w:tr w:rsidR="00AD19C7" w:rsidTr="00AD19C7">
        <w:trPr>
          <w:trHeight w:val="29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D19C7" w:rsidTr="00AD19C7">
        <w:trPr>
          <w:trHeight w:val="11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2001"/>
            <w:r>
              <w:rPr>
                <w:rFonts w:eastAsia="Times New Roman"/>
              </w:rPr>
              <w:t>1</w:t>
            </w:r>
            <w:bookmarkEnd w:id="1"/>
            <w:r>
              <w:rPr>
                <w:rFonts w:eastAsia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Рабочая станция на основе системного блока и монитора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комплекта в расчете на одного работника</w:t>
            </w:r>
          </w:p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75000,00 рублей, в том числе системный блок - не более 62000,00 рублей, монитор - не более 13000,00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высшая группа должностей муниципальной службы;</w:t>
            </w:r>
          </w:p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2 комплектов в расчете на одного работника</w:t>
            </w:r>
          </w:p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75000,00 рублей, в том числе системный блок - не более 62000,00 рублей, монитор - не более 13000,00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начальники отделов </w:t>
            </w:r>
          </w:p>
        </w:tc>
      </w:tr>
      <w:tr w:rsidR="00AD19C7" w:rsidTr="00AD19C7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комплекта в расчете на одного работника</w:t>
            </w:r>
          </w:p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70000,00 рублей, в том числе системный блок - не более 57000,00 рублей, монитор - не более 13000,00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все категории должностей </w:t>
            </w:r>
          </w:p>
        </w:tc>
      </w:tr>
      <w:tr w:rsidR="00AD19C7" w:rsidTr="00AD19C7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Ноутбук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1 единицы в расчете на одного работника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50000,00 рублей 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высшая группа должностей муниципальной службы</w:t>
            </w:r>
          </w:p>
        </w:tc>
      </w:tr>
      <w:tr w:rsidR="00AD19C7" w:rsidTr="00AD19C7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Сканер поточный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единицы в расчете на один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150000,00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D19C7" w:rsidTr="00AD19C7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Принтер с функцией черно-белой печати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единицы в расчете на каждый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15000,00 рублей в расчете на одного работника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D19C7" w:rsidTr="00AD19C7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Принтер с функцией цветной печати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единицы в расчете на один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25000,00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D19C7" w:rsidTr="00AD19C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Многофункциональное устройство формата А4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единицы в расчете на каждый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25000,00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D19C7" w:rsidTr="00AD19C7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Источник бесперебойного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более 1 единицы в расчете на одного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5000,00 рублей 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Сетевой фильтр на 5 розеток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 более 1 в расчете на одно автоматизированное </w:t>
            </w:r>
            <w:r>
              <w:lastRenderedPageBreak/>
              <w:t>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не более </w:t>
            </w:r>
            <w:r>
              <w:t>1800,00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Телефонный аппарат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более 1 в расчете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 более </w:t>
            </w:r>
            <w:r>
              <w:t xml:space="preserve">1800,00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Факс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95</w:t>
            </w:r>
            <w:r>
              <w:t>00,00 рублей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Модем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более 1 в расчете на одно автоматизированное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3500</w:t>
            </w:r>
            <w:r>
              <w:t>,00 рублей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Внешнее запоминающее устройство </w:t>
            </w:r>
            <w:r>
              <w:rPr>
                <w:rFonts w:eastAsia="Times New Roman"/>
                <w:kern w:val="3"/>
                <w:lang w:val="en-US" w:eastAsia="zh-CN"/>
              </w:rPr>
              <w:t>HDD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не более 1 в расчете на каждый отдел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не более 4500,00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kern w:val="3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специалисты отдела по информационным технологиям и защите информации </w:t>
            </w:r>
          </w:p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Внутреннее запоминающее устройство </w:t>
            </w:r>
            <w:r>
              <w:rPr>
                <w:rFonts w:eastAsia="Times New Roman"/>
                <w:kern w:val="3"/>
                <w:lang w:val="en-US" w:eastAsia="zh-CN"/>
              </w:rPr>
              <w:t>HDD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не более 2 в расчете на одного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не более 45000,00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kern w:val="3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специалисты отдела по информационным технологиям и защите информации </w:t>
            </w:r>
          </w:p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val="en-US" w:eastAsia="zh-CN"/>
              </w:rPr>
              <w:t>USB</w:t>
            </w:r>
            <w:r>
              <w:rPr>
                <w:rFonts w:eastAsia="Times New Roman"/>
                <w:kern w:val="3"/>
                <w:lang w:eastAsia="zh-CN"/>
              </w:rPr>
              <w:t>-флеш-накопитель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не более 2 в расчете на каждый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не более 1200,00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kern w:val="3"/>
                <w:lang w:eastAsia="zh-CN"/>
              </w:rPr>
              <w:t>все категории должностей работников</w:t>
            </w:r>
          </w:p>
        </w:tc>
      </w:tr>
      <w:tr w:rsidR="00AD19C7" w:rsidTr="00AD19C7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Телевизор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более 4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более 50000,00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все категории должностей </w:t>
            </w:r>
          </w:p>
        </w:tc>
      </w:tr>
      <w:tr w:rsidR="00AD19C7" w:rsidTr="00AD19C7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Фотоаппарат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2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25000,00 рублей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все категории должностей </w:t>
            </w: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Антивирусное программное обеспечение сертифицированное Федеральной службой по техническому и экспортному контролю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20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50000,00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Криптографическая защита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15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Права на использование российских криптографических алгоритмов криптографической защиты информации в составе средств обеспечения информационной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15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1500,00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  <w:tr w:rsidR="00AD19C7" w:rsidTr="00AD19C7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Средства защиты от несанкционированного доступа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 на одно рабочее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10000,00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 категории должностей</w:t>
            </w:r>
          </w:p>
        </w:tc>
      </w:tr>
    </w:tbl>
    <w:p w:rsidR="00AD19C7" w:rsidRDefault="00AD19C7" w:rsidP="00AD19C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19C7" w:rsidRDefault="00AD19C7" w:rsidP="00AD19C7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AD19C7" w:rsidRDefault="00AD19C7" w:rsidP="00AD19C7">
      <w:pPr>
        <w:rPr>
          <w:rFonts w:eastAsia="Times New Roman"/>
        </w:rPr>
      </w:pPr>
    </w:p>
    <w:p w:rsidR="00AD19C7" w:rsidRDefault="00AD19C7" w:rsidP="00AD19C7">
      <w:pPr>
        <w:rPr>
          <w:sz w:val="26"/>
          <w:szCs w:val="26"/>
        </w:rPr>
      </w:pPr>
    </w:p>
    <w:p w:rsidR="00AD19C7" w:rsidRDefault="00AD19C7" w:rsidP="00AD19C7">
      <w:pPr>
        <w:rPr>
          <w:sz w:val="26"/>
          <w:szCs w:val="26"/>
        </w:rPr>
      </w:pPr>
    </w:p>
    <w:p w:rsidR="00AD19C7" w:rsidRDefault="00AD19C7" w:rsidP="00AD19C7">
      <w:pPr>
        <w:rPr>
          <w:sz w:val="26"/>
          <w:szCs w:val="26"/>
        </w:rPr>
      </w:pPr>
    </w:p>
    <w:tbl>
      <w:tblPr>
        <w:tblW w:w="14992" w:type="dxa"/>
        <w:tblLook w:val="04A0"/>
      </w:tblPr>
      <w:tblGrid>
        <w:gridCol w:w="9464"/>
        <w:gridCol w:w="5528"/>
      </w:tblGrid>
      <w:tr w:rsidR="00AD19C7" w:rsidTr="00AD19C7">
        <w:tc>
          <w:tcPr>
            <w:tcW w:w="9464" w:type="dxa"/>
          </w:tcPr>
          <w:p w:rsidR="00AD19C7" w:rsidRDefault="00AD19C7">
            <w:pPr>
              <w:tabs>
                <w:tab w:val="left" w:pos="62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Таблица 2</w:t>
      </w: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Нормативы</w:t>
      </w: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обеспечения функций Макаричской сельской администрации,</w:t>
      </w: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324"/>
        <w:gridCol w:w="1986"/>
        <w:gridCol w:w="1484"/>
        <w:gridCol w:w="2118"/>
        <w:gridCol w:w="2420"/>
      </w:tblGrid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№</w:t>
            </w:r>
          </w:p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в расчете на единицу техники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Периодичность выдачи, не более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Цена приобретения за единицу измерения, не более (рублей)</w:t>
            </w:r>
          </w:p>
        </w:tc>
      </w:tr>
      <w:tr w:rsidR="00AD19C7" w:rsidTr="00AD19C7">
        <w:trPr>
          <w:trHeight w:val="1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Аккумуляторная батарея для источника бесперебойного питания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Антистатик Xerox WC 5845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Бушинг резинового вала HP LJ 1160/1320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111,00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Девелопер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Драм-картридж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3150,00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Картридж для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3800,00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Картридж для аппарата копировального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4600,00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Картридж для МФУ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4250,00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Картридж для факса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Картридж </w:t>
            </w:r>
            <w:r>
              <w:rPr>
                <w:rFonts w:eastAsia="Times New Roman"/>
                <w:lang w:val="en-US"/>
              </w:rPr>
              <w:t>Canon 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3300,00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Картридж </w:t>
            </w:r>
            <w:r>
              <w:rPr>
                <w:rFonts w:eastAsia="Times New Roman"/>
                <w:lang w:val="en-US"/>
              </w:rPr>
              <w:t>Canon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3300,00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Картридж </w:t>
            </w:r>
            <w:r>
              <w:rPr>
                <w:rFonts w:eastAsia="Times New Roman"/>
                <w:lang w:val="en-US"/>
              </w:rPr>
              <w:t>HP</w:t>
            </w:r>
            <w:r>
              <w:rPr>
                <w:rFonts w:eastAsia="Times New Roman"/>
              </w:rPr>
              <w:t xml:space="preserve"> 85</w:t>
            </w:r>
            <w:r>
              <w:rPr>
                <w:rFonts w:eastAsia="Times New Roman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4000,00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Картридж </w:t>
            </w:r>
            <w:r>
              <w:rPr>
                <w:rFonts w:eastAsia="Times New Roman"/>
                <w:lang w:val="en-US"/>
              </w:rPr>
              <w:t>HP</w:t>
            </w:r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Комплект сублимированных чернил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1620,00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форматирования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10450,00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Ракель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Ролик захвата бумаги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Ролик подачи бумаги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Сетевой фильтр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Тефлоновый вал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2500,00</w:t>
            </w:r>
          </w:p>
        </w:tc>
      </w:tr>
      <w:tr w:rsidR="00AD19C7" w:rsidTr="00AD19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Тонер для ч/б принтера в ассортименте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290,00</w:t>
            </w:r>
          </w:p>
        </w:tc>
      </w:tr>
    </w:tbl>
    <w:p w:rsidR="00AD19C7" w:rsidRDefault="00AD19C7" w:rsidP="00AD19C7">
      <w:pPr>
        <w:widowControl w:val="0"/>
        <w:autoSpaceDE w:val="0"/>
        <w:autoSpaceDN w:val="0"/>
        <w:rPr>
          <w:rFonts w:eastAsia="Times New Roman"/>
          <w:sz w:val="16"/>
          <w:szCs w:val="16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highlight w:val="yellow"/>
        </w:rPr>
      </w:pPr>
      <w:bookmarkStart w:id="2" w:name="P1712"/>
      <w:bookmarkEnd w:id="2"/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9C7" w:rsidRDefault="00AD19C7" w:rsidP="00AD19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9C7" w:rsidRDefault="00AD19C7" w:rsidP="00AD19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20018" w:type="dxa"/>
        <w:jc w:val="right"/>
        <w:tblLook w:val="00A0"/>
      </w:tblPr>
      <w:tblGrid>
        <w:gridCol w:w="14567"/>
        <w:gridCol w:w="5451"/>
      </w:tblGrid>
      <w:tr w:rsidR="00AD19C7" w:rsidTr="00AD19C7">
        <w:trPr>
          <w:jc w:val="right"/>
        </w:trPr>
        <w:tc>
          <w:tcPr>
            <w:tcW w:w="14567" w:type="dxa"/>
          </w:tcPr>
          <w:p w:rsidR="00AD19C7" w:rsidRDefault="00AD19C7">
            <w:pPr>
              <w:tabs>
                <w:tab w:val="left" w:pos="6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rPr>
                <w:rFonts w:eastAsia="Times New Roman"/>
              </w:rPr>
            </w:pPr>
          </w:p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9C7" w:rsidRDefault="00AD19C7" w:rsidP="00AD19C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Таблица 3</w:t>
      </w:r>
    </w:p>
    <w:p w:rsidR="00AD19C7" w:rsidRDefault="00AD19C7" w:rsidP="00AD19C7">
      <w:pPr>
        <w:spacing w:line="240" w:lineRule="exact"/>
        <w:jc w:val="center"/>
      </w:pPr>
    </w:p>
    <w:p w:rsidR="00AD19C7" w:rsidRDefault="00AD19C7" w:rsidP="00AD19C7">
      <w:pPr>
        <w:spacing w:line="240" w:lineRule="exact"/>
        <w:jc w:val="center"/>
      </w:pPr>
      <w:r>
        <w:t>НОРМАТИВЫ</w:t>
      </w:r>
    </w:p>
    <w:p w:rsidR="00AD19C7" w:rsidRDefault="00AD19C7" w:rsidP="00AD19C7">
      <w:pPr>
        <w:spacing w:line="240" w:lineRule="exact"/>
        <w:ind w:firstLine="284"/>
        <w:jc w:val="center"/>
      </w:pPr>
      <w:r>
        <w:t xml:space="preserve">обеспечения функций администрации Макаричской сельской администрации, применяемые </w:t>
      </w:r>
    </w:p>
    <w:p w:rsidR="00AD19C7" w:rsidRDefault="00AD19C7" w:rsidP="00AD19C7">
      <w:pPr>
        <w:spacing w:line="240" w:lineRule="exact"/>
        <w:ind w:firstLine="284"/>
        <w:jc w:val="center"/>
      </w:pPr>
      <w:r>
        <w:t>при расчете нормативных затрат на приобретение канцелярских товаров</w:t>
      </w:r>
    </w:p>
    <w:p w:rsidR="00AD19C7" w:rsidRDefault="00AD19C7" w:rsidP="00AD19C7">
      <w:pPr>
        <w:jc w:val="center"/>
      </w:pPr>
    </w:p>
    <w:p w:rsidR="00AD19C7" w:rsidRDefault="00AD19C7" w:rsidP="00AD19C7">
      <w:pPr>
        <w:rPr>
          <w:sz w:val="2"/>
          <w:szCs w:val="2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4"/>
        <w:gridCol w:w="1559"/>
        <w:gridCol w:w="2409"/>
        <w:gridCol w:w="2550"/>
        <w:gridCol w:w="2409"/>
      </w:tblGrid>
      <w:tr w:rsidR="00AD19C7" w:rsidTr="00AD19C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Периодичность </w:t>
            </w:r>
          </w:p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Цена приобретения за единицу измерения, (руб.)</w:t>
            </w:r>
          </w:p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D19C7" w:rsidTr="00AD19C7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Канцелярские товары, закупаемые в расчете на каждого сотрудника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Антистеплер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375"/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Бумага формата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375"/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Бумага для заметок с клеевым краем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Бумага для заметок с не проклеенным краем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Бумага для заметок в пластиковой подставке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полгода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Дырокол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Ежедневник (руководителю, заместителям,)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Ежедневник (начальникам отделов)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Закладка пластиковая с клеевым краем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eastAsia="Times New Roman"/>
                </w:rPr>
                <w:t>15 мм</w:t>
              </w:r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Fonts w:eastAsia="Times New Roman"/>
                </w:rPr>
                <w:t>19 мм</w:t>
              </w:r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eastAsia="Times New Roman"/>
                </w:rPr>
                <w:t>25 мм</w:t>
              </w:r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eastAsia="Times New Roman"/>
                </w:rPr>
                <w:t>32 мм</w:t>
              </w:r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rFonts w:eastAsia="Times New Roman"/>
                </w:rPr>
                <w:t>41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rFonts w:eastAsia="Times New Roman"/>
                </w:rPr>
                <w:t>51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Корректирующая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Корректирующая лента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Корректирующий 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Разбавитель для корректирующей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Карандаш чернографитный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Калькулятор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Календарь настенный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(на кабинет)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Календарь настольный перекидной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Клей силикатный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Клей карандаш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месяц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Клей ПВА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Клей роллер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Корзина для мусора (бумаг)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Ластик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Линейка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Лоток для бумаг вертикальный 1-секционный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Лоток для бумаг вертикальный 3-секционный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Лоток для бумаг вертикальный 4-секционный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Лоток для бумаг горизонтальный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Маркер перманентный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Маркер-краска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Маркер (текстовыделитель)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Набор маркеров (текстовыделителей) 4 цвета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Ножницы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Набор настольный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Нить для прошивки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Папка - конверт на кнопке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Папка-уголок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Папка регистратор 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eastAsia="Times New Roman"/>
                </w:rPr>
                <w:t>50 мм</w:t>
              </w:r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Папка регистратор ширина корешка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eastAsia="Times New Roman"/>
                </w:rPr>
                <w:t>70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Папка с завязкой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Подставка под календарь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Папка скоросшиватель пластиковая с прозрачным верхним листом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Папка с зажимом пластиковая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Папка на резинке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Ручка гелевая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Ручка шариковая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Скоросшиватель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Скрепки металлические </w:t>
            </w:r>
            <w:smartTag w:uri="urn:schemas-microsoft-com:office:smarttags" w:element="metricconverter">
              <w:smartTagPr>
                <w:attr w:name="ProductID" w:val="22 мм"/>
              </w:smartTagPr>
              <w:r>
                <w:rPr>
                  <w:rFonts w:eastAsia="Times New Roman"/>
                </w:rPr>
                <w:t>22 мм</w:t>
              </w:r>
            </w:smartTag>
            <w:r>
              <w:rPr>
                <w:rFonts w:eastAsia="Times New Roman"/>
              </w:rPr>
              <w:t xml:space="preserve"> (100 шт.)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Скрепки металлические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eastAsia="Times New Roman"/>
                </w:rPr>
                <w:t>25 мм</w:t>
              </w:r>
            </w:smartTag>
            <w:r>
              <w:rPr>
                <w:rFonts w:eastAsia="Times New Roman"/>
              </w:rPr>
              <w:t xml:space="preserve"> (100 шт.)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Скрепки металлические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Fonts w:eastAsia="Times New Roman"/>
                </w:rPr>
                <w:t>28 мм</w:t>
              </w:r>
            </w:smartTag>
            <w:r>
              <w:rPr>
                <w:rFonts w:eastAsia="Times New Roman"/>
              </w:rPr>
              <w:t xml:space="preserve"> (100 шт.)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Скобы для степлера  № 24/6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Скобы для степлера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Степлер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Степлер № 24/6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Скотч широкий (лента упаковочная)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Скотч узкий (лента канцелярская)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Точилка с контейнером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Файл прозрачный (100шт. в упаковке)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168,00</w:t>
            </w:r>
          </w:p>
        </w:tc>
      </w:tr>
      <w:tr w:rsidR="00AD19C7" w:rsidTr="00AD19C7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Канцелярские товары, закупаемые для общих целей администрации поселения</w:t>
            </w:r>
          </w:p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(А3)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цветная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калька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для факса (ролик для факса)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Бланк удостоверения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Вкладыш в трудовую книжку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Вывеска «Наименование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Вывеска «Наименование отдела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Вывеска «Режим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Грамота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Диск </w:t>
            </w:r>
            <w:r>
              <w:rPr>
                <w:rFonts w:eastAsia="Times New Roman"/>
                <w:color w:val="000000"/>
                <w:lang w:val="en-US"/>
              </w:rPr>
              <w:t>CD-R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Диск </w:t>
            </w:r>
            <w:r>
              <w:rPr>
                <w:rFonts w:eastAsia="Times New Roman"/>
                <w:color w:val="000000"/>
                <w:lang w:val="en-US"/>
              </w:rPr>
              <w:t>CD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Диск </w:t>
            </w:r>
            <w:r>
              <w:rPr>
                <w:rFonts w:eastAsia="Times New Roman"/>
                <w:color w:val="000000"/>
                <w:lang w:val="en-US"/>
              </w:rPr>
              <w:t>DVD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Диск </w:t>
            </w:r>
            <w:r>
              <w:rPr>
                <w:rFonts w:eastAsia="Times New Roman"/>
                <w:color w:val="000000"/>
                <w:lang w:val="en-US"/>
              </w:rPr>
              <w:t>DVD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Журнал регистрации нормативно-правовых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Журнал регистрации корреспонденции (входящей, исходящей)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Журнал учёта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AD19C7" w:rsidTr="00AD19C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Журнал регистрации постановлений по персональным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Журнал регистрации несовершеннолетних, получивших бесплатную юридическую помощь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Журнал контроля за выполнением постановлений комиссии по вопросам профилактики безнадзорности и правонарушений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90.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Картон для подшивки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Конверт маркированный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Конверт (прямой с силиконом)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Конверт (с треугольным клапаном)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Конверт (с треугольным клапаном, коричневый для отправки спецпочты)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8,20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Краска штемпельная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Книга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Марки почтовые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Накопитель документов, лоток-коробка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rPr>
                  <w:rFonts w:eastAsia="Times New Roman"/>
                  <w:color w:val="000000"/>
                </w:rPr>
                <w:t>75 мм</w:t>
              </w:r>
            </w:smartTag>
            <w:r>
              <w:rPr>
                <w:rFonts w:eastAsia="Times New Roman"/>
                <w:color w:val="000000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00 л"/>
              </w:smartTagPr>
              <w:r>
                <w:rPr>
                  <w:rFonts w:eastAsia="Times New Roman"/>
                  <w:color w:val="000000"/>
                </w:rPr>
                <w:t>700 л</w:t>
              </w:r>
            </w:smartTag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lang w:val="en-US"/>
              </w:rPr>
              <w:t xml:space="preserve">1 </w:t>
            </w:r>
            <w:r>
              <w:rPr>
                <w:rFonts w:eastAsia="Times New Roman"/>
              </w:rPr>
              <w:t>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96,00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Накопитель документов, лоток-коробка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eastAsia="Times New Roman"/>
                  <w:color w:val="000000"/>
                </w:rPr>
                <w:t>150 мм</w:t>
              </w:r>
            </w:smartTag>
            <w:r>
              <w:rPr>
                <w:rFonts w:eastAsia="Times New Roman"/>
                <w:color w:val="000000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400 л"/>
              </w:smartTagPr>
              <w:r>
                <w:rPr>
                  <w:rFonts w:eastAsia="Times New Roman"/>
                  <w:color w:val="000000"/>
                </w:rPr>
                <w:t>1400 л</w:t>
              </w:r>
            </w:smartTag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Накопитель документов, лоток-коробка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eastAsia="Times New Roman"/>
                  <w:color w:val="000000"/>
                </w:rPr>
                <w:t>200 мм</w:t>
              </w:r>
            </w:smartTag>
            <w:r>
              <w:rPr>
                <w:rFonts w:eastAsia="Times New Roman"/>
                <w:color w:val="000000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800 л"/>
              </w:smartTagPr>
              <w:r>
                <w:rPr>
                  <w:rFonts w:eastAsia="Times New Roman"/>
                  <w:color w:val="000000"/>
                </w:rPr>
                <w:t>1800 л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Настольный набор для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Открытки поздравительные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Открытка фирменная с логотипом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адресная 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Папка адресная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адресная на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адресная без тиснения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Почётная грамота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без скоросшивателя Дело (обложка Дело)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скоросшиватель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 завязкой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Дело скоросшиватель архив с корешком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скоросшиватель гофро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 год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скоросшиватель пластиковая с прозрачным верхним листом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скоросшиватель пластиковая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 зажимом пластиковая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– конверт на кнопке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 кольцами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на молнии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на резинке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Папка регистратор 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eastAsia="Times New Roman"/>
                  <w:color w:val="000000"/>
                </w:rPr>
                <w:t>50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2/ на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Папка регистратор ширина корешка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eastAsia="Times New Roman"/>
                  <w:color w:val="000000"/>
                </w:rPr>
                <w:t>70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2/ на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Папка регистратор ширина корешка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rPr>
                  <w:rFonts w:eastAsia="Times New Roman"/>
                  <w:color w:val="000000"/>
                </w:rPr>
                <w:t>75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2/ на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 с файлами пластиковая (А4)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Папка-уголок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18,00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Планшет с зажимом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Планинг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Портрет Медведева Д.А.</w:t>
            </w:r>
          </w:p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А-3 рамка, шелкография, рамка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Портрет Путина В.В.</w:t>
            </w:r>
          </w:p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А-3 рамка, шелкография, рамка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Портфель для документов к/зам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5800,00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Ручка шариковая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Ручка шариковая 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Ручка шариковая на подставке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Ручка гелевая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Набор ручек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Стержень для ручки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Скотч двусторонний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Сменная подушка для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Смачиватель гелевый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Степлер на 200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Степлер на 260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3600,00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Скобы для степлера (23/10-23/20)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Точилка 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Трудовая книжка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380,00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Табличка на дверь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Удостоверение опекуна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Флаг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3800,00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Флаг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3800,00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Флеш-карта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Фоторамка 21*30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Фоторамка 24*30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Фотобумага А4, глянцевая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Фотобумага А4, матовая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Шпагат для прошивки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255,00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Елка искусственная, высота 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12000,00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Гирлянда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Шары 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Шары средние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Шары маленькие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Украшения - банты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500,00</w:t>
            </w:r>
          </w:p>
        </w:tc>
      </w:tr>
      <w:tr w:rsidR="00AD19C7" w:rsidTr="00AD1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Чайный сервиз на 6 персон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в кабинет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5000,00</w:t>
            </w:r>
          </w:p>
        </w:tc>
      </w:tr>
    </w:tbl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Канцелярские и иные принадлежности, не предусмотренные настоящим приложением, но необходимые для выполнения служебных обязанностей, приобретается дополнительно на основании заявки, подписанной главой Макаричской сельской администрации.</w:t>
      </w: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Приобретение канцелярских и иных принадлежностей может проводится для создания резерва с целью обеспечения непрерывности работы сотрудников в пределах, утвержденных на эти цели лимитов бюджетных обязательств.</w:t>
      </w: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</w:rPr>
      </w:pPr>
    </w:p>
    <w:tbl>
      <w:tblPr>
        <w:tblW w:w="20100" w:type="dxa"/>
        <w:jc w:val="right"/>
        <w:tblLayout w:type="fixed"/>
        <w:tblLook w:val="00A0"/>
      </w:tblPr>
      <w:tblGrid>
        <w:gridCol w:w="14429"/>
        <w:gridCol w:w="5671"/>
      </w:tblGrid>
      <w:tr w:rsidR="00AD19C7" w:rsidTr="00AD19C7">
        <w:trPr>
          <w:jc w:val="right"/>
        </w:trPr>
        <w:tc>
          <w:tcPr>
            <w:tcW w:w="14425" w:type="dxa"/>
          </w:tcPr>
          <w:p w:rsidR="00AD19C7" w:rsidRDefault="00AD19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Таблица 4</w:t>
      </w:r>
    </w:p>
    <w:p w:rsidR="00AD19C7" w:rsidRDefault="00AD19C7" w:rsidP="00AD19C7">
      <w:pPr>
        <w:jc w:val="center"/>
      </w:pPr>
      <w:r>
        <w:t>НОРМАТИВЫ</w:t>
      </w:r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обеспечения функций Макаричской сельской администрации, применяемые при расчете </w:t>
      </w:r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затрат на приобретение хозяйственных товаров и принадлежностей, специальных средств и инструментов </w:t>
      </w:r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9C7" w:rsidRDefault="00AD19C7" w:rsidP="00AD19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19C7" w:rsidRDefault="00AD19C7" w:rsidP="00AD19C7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100"/>
        <w:gridCol w:w="1689"/>
        <w:gridCol w:w="1852"/>
        <w:gridCol w:w="1923"/>
        <w:gridCol w:w="2193"/>
      </w:tblGrid>
      <w:tr w:rsidR="00AD19C7" w:rsidTr="00AD19C7">
        <w:trPr>
          <w:trHeight w:val="1366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№ </w:t>
            </w:r>
          </w:p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Наименование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Количество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Периодичность </w:t>
            </w:r>
          </w:p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выдачи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Цена приобретения за единицу измерения, не более (руб.)</w:t>
            </w:r>
          </w:p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</w:tr>
      <w:tr w:rsidR="00AD19C7" w:rsidTr="00AD19C7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Для нужд Макаричской сельской администрации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туалетная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Бумага туалетная, белая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Бумажные полотенца для полотенцедержателя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Бумажное полотенце рулонное двухслойное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Батарейки для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Ветошь для мытья пола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Вешалка-плечики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Ведро-контейнер для мусора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Ведро для мытья пола, 10л.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Ведро с отжимом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Ведро пластиковое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Газовый ключ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Губка для посуды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Грабли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Диспансер для жидкого мыла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Замки для дверей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Канистра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900,00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Кусачки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Ключи рожковые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Костюм рабочий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2100,00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Лампы ДРЛ 150-250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450,00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Лопата (штыковая, совковая)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900,00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Лопата (снеговая)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700,00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300,00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Молоток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350,00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Нож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Ножницы по металлу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650,00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отверток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Пассатижи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600,00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Перчатки х/б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59,00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Порошок стиральный (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color w:val="000000"/>
                </w:rPr>
                <w:t>400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color w:val="000000"/>
                </w:rPr>
                <w:t>60 л</w:t>
              </w:r>
            </w:smartTag>
            <w:r>
              <w:rPr>
                <w:color w:val="000000"/>
              </w:rPr>
              <w:t>. (20 шт.)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145,00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ПВС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7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Рулетка (5м)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Сверло по металлу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набор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Сверло по бетону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набор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42.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Стамеска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Сетевой фильтр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600,00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Скобы для электропроводки, коробок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Средство для мытья пола (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Средство для мытья окон (400 мл.)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Совок для мусора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Тряпка для мытья пола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Урна для мусора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Швабра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9C7" w:rsidRDefault="00AD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Энергосберегающая лампа (в ассортименте)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Электровыключатель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200,00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Электрические лампы накаливания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Электророзетки-евро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Электророзетки наружные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Электропровод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7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Электротройник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Электровилка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Электроудлинитель 3м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Электроудлинитель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</w:rPr>
                <w:t>5 м</w:t>
              </w:r>
            </w:smartTag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Стремянка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в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5000,00</w:t>
            </w:r>
          </w:p>
        </w:tc>
      </w:tr>
      <w:tr w:rsidR="00AD19C7" w:rsidTr="00AD19C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Урна для мусора (уличная)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раз 5 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3000,00</w:t>
            </w:r>
          </w:p>
        </w:tc>
      </w:tr>
    </w:tbl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tbl>
      <w:tblPr>
        <w:tblW w:w="20018" w:type="dxa"/>
        <w:jc w:val="right"/>
        <w:tblLook w:val="00A0"/>
      </w:tblPr>
      <w:tblGrid>
        <w:gridCol w:w="14567"/>
        <w:gridCol w:w="5451"/>
      </w:tblGrid>
      <w:tr w:rsidR="00AD19C7" w:rsidTr="00AD19C7">
        <w:trPr>
          <w:jc w:val="right"/>
        </w:trPr>
        <w:tc>
          <w:tcPr>
            <w:tcW w:w="14567" w:type="dxa"/>
          </w:tcPr>
          <w:p w:rsidR="00AD19C7" w:rsidRDefault="00AD19C7">
            <w:pPr>
              <w:tabs>
                <w:tab w:val="left" w:pos="62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</w:tcPr>
          <w:p w:rsidR="00AD19C7" w:rsidRDefault="00AD19C7">
            <w:pPr>
              <w:widowControl w:val="0"/>
              <w:tabs>
                <w:tab w:val="left" w:pos="62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right"/>
      </w:pPr>
      <w:r>
        <w:t>Таблица 5</w:t>
      </w: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right"/>
      </w:pPr>
    </w:p>
    <w:p w:rsidR="00AD19C7" w:rsidRDefault="00AD19C7" w:rsidP="00AD19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AD19C7" w:rsidRDefault="00AD19C7" w:rsidP="00AD19C7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Макаричской сельской администрации применяемые при расчете нормативных затрат на приобретение бытовой техники, иной техники</w:t>
      </w:r>
    </w:p>
    <w:tbl>
      <w:tblPr>
        <w:tblpPr w:leftFromText="180" w:rightFromText="180" w:vertAnchor="text" w:horzAnchor="margin" w:tblpY="185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1"/>
        <w:gridCol w:w="1418"/>
        <w:gridCol w:w="2551"/>
        <w:gridCol w:w="1843"/>
        <w:gridCol w:w="2694"/>
      </w:tblGrid>
      <w:tr w:rsidR="00AD19C7" w:rsidTr="00AD19C7">
        <w:trPr>
          <w:cantSplit/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 использования (лет)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Цена приобретения за единицу измерения, не более (руб.)</w:t>
            </w:r>
          </w:p>
        </w:tc>
      </w:tr>
      <w:tr w:rsidR="00AD19C7" w:rsidTr="00AD19C7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</w:tr>
      <w:tr w:rsidR="00AD19C7" w:rsidTr="00AD19C7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Кабинет руководителя (Главы администрации)</w:t>
            </w:r>
          </w:p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Микроволновая печь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Кофеварка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42000,00</w:t>
            </w:r>
          </w:p>
        </w:tc>
      </w:tr>
      <w:tr w:rsidR="00AD19C7" w:rsidTr="00AD19C7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7" w:rsidRDefault="00AD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Кабинеты администрации</w:t>
            </w:r>
          </w:p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на каждый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Резак для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Переплетная машина (для спиралей)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19100,00</w:t>
            </w:r>
          </w:p>
        </w:tc>
      </w:tr>
      <w:tr w:rsidR="00AD19C7" w:rsidTr="00AD19C7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 хозяйственного назначения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Электрокусторез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Газонокосилка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24000,00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Дрель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7500,00</w:t>
            </w:r>
          </w:p>
        </w:tc>
      </w:tr>
      <w:tr w:rsidR="00AD19C7" w:rsidTr="00AD19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Шуруповерт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5000,00</w:t>
            </w:r>
          </w:p>
        </w:tc>
      </w:tr>
    </w:tbl>
    <w:p w:rsidR="00AD19C7" w:rsidRDefault="00AD19C7" w:rsidP="00AD19C7">
      <w:pPr>
        <w:rPr>
          <w:rFonts w:ascii="Times New Roman" w:hAnsi="Times New Roman" w:cs="Times New Roman"/>
          <w:sz w:val="24"/>
          <w:szCs w:val="24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widowControl w:val="0"/>
        <w:autoSpaceDE w:val="0"/>
        <w:autoSpaceDN w:val="0"/>
        <w:jc w:val="center"/>
        <w:rPr>
          <w:rFonts w:eastAsia="Times New Roman"/>
          <w:highlight w:val="yellow"/>
        </w:rPr>
      </w:pP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right"/>
      </w:pPr>
      <w:r>
        <w:t>Таблица 6</w:t>
      </w: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 Макаричской сельской администрации области применяемые при расчете нормативных затрат на приобретение периодических печатных изданий 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6850"/>
        <w:gridCol w:w="3591"/>
        <w:gridCol w:w="3591"/>
      </w:tblGrid>
      <w:tr w:rsidR="00AD19C7" w:rsidTr="00AD19C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издания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Название издания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годовых подписок</w:t>
            </w:r>
          </w:p>
        </w:tc>
      </w:tr>
      <w:tr w:rsidR="00AD19C7" w:rsidTr="00AD19C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«Красногорская жизнь»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годовая подписка</w:t>
            </w:r>
          </w:p>
        </w:tc>
      </w:tr>
      <w:tr w:rsidR="00AD19C7" w:rsidTr="00AD19C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«Брянский рабочий»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годовая подписка</w:t>
            </w:r>
          </w:p>
        </w:tc>
      </w:tr>
      <w:tr w:rsidR="00AD19C7" w:rsidTr="00AD19C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Журнал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«Муниципальная Россия»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годовая подписка</w:t>
            </w:r>
          </w:p>
        </w:tc>
      </w:tr>
      <w:tr w:rsidR="00AD19C7" w:rsidTr="00AD19C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Газета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«Российская газета» Комплект № 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7" w:rsidRDefault="00AD19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 годовая подписка</w:t>
            </w:r>
          </w:p>
        </w:tc>
      </w:tr>
    </w:tbl>
    <w:p w:rsidR="00AD19C7" w:rsidRDefault="00AD19C7" w:rsidP="00AD19C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9C7" w:rsidRDefault="00AD19C7" w:rsidP="000440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D19C7" w:rsidSect="00AD1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22E"/>
    <w:rsid w:val="00000387"/>
    <w:rsid w:val="00044031"/>
    <w:rsid w:val="00081EB2"/>
    <w:rsid w:val="000B7B61"/>
    <w:rsid w:val="00103409"/>
    <w:rsid w:val="0012184B"/>
    <w:rsid w:val="001D39DF"/>
    <w:rsid w:val="002C3A23"/>
    <w:rsid w:val="00353B28"/>
    <w:rsid w:val="00363523"/>
    <w:rsid w:val="005D04CC"/>
    <w:rsid w:val="008A4E65"/>
    <w:rsid w:val="00AD19C7"/>
    <w:rsid w:val="00B23D07"/>
    <w:rsid w:val="00B94929"/>
    <w:rsid w:val="00C040C0"/>
    <w:rsid w:val="00DD022E"/>
    <w:rsid w:val="00E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D19C7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AD1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AD19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AD19C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AD19C7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AD19C7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AD19C7"/>
    <w:pPr>
      <w:spacing w:before="240" w:after="60" w:line="240" w:lineRule="auto"/>
      <w:outlineLvl w:val="6"/>
    </w:pPr>
    <w:rPr>
      <w:rFonts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AD19C7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AD19C7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4929"/>
    <w:rPr>
      <w:rFonts w:ascii="Times New Roman" w:hAnsi="Times New Roman" w:cs="Times New Roman"/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E536AB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link w:val="1"/>
    <w:uiPriority w:val="99"/>
    <w:rsid w:val="00AD19C7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9"/>
    <w:semiHidden/>
    <w:rsid w:val="00AD19C7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rsid w:val="00AD19C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rsid w:val="00AD19C7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rsid w:val="00AD19C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rsid w:val="00AD19C7"/>
    <w:rPr>
      <w:rFonts w:eastAsia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rsid w:val="00AD19C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rsid w:val="00AD19C7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rsid w:val="00AD19C7"/>
    <w:rPr>
      <w:rFonts w:ascii="Cambria" w:hAnsi="Cambria"/>
      <w:lang w:val="en-US" w:eastAsia="en-US"/>
    </w:rPr>
  </w:style>
  <w:style w:type="character" w:styleId="a5">
    <w:name w:val="Hyperlink"/>
    <w:uiPriority w:val="99"/>
    <w:semiHidden/>
    <w:unhideWhenUsed/>
    <w:rsid w:val="00AD19C7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AD19C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D19C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semiHidden/>
    <w:rsid w:val="00AD19C7"/>
    <w:rPr>
      <w:rFonts w:ascii="Times New Roman" w:hAnsi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semiHidden/>
    <w:unhideWhenUsed/>
    <w:rsid w:val="00AD19C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semiHidden/>
    <w:rsid w:val="00AD19C7"/>
    <w:rPr>
      <w:rFonts w:ascii="Times New Roman" w:hAnsi="Times New Roman"/>
      <w:sz w:val="24"/>
      <w:szCs w:val="24"/>
      <w:lang/>
    </w:rPr>
  </w:style>
  <w:style w:type="paragraph" w:styleId="ab">
    <w:name w:val="Title"/>
    <w:basedOn w:val="a"/>
    <w:link w:val="ac"/>
    <w:uiPriority w:val="99"/>
    <w:qFormat/>
    <w:locked/>
    <w:rsid w:val="00AD19C7"/>
    <w:pPr>
      <w:widowControl w:val="0"/>
      <w:spacing w:after="0" w:line="312" w:lineRule="auto"/>
      <w:ind w:right="545" w:firstLine="560"/>
      <w:jc w:val="center"/>
    </w:pPr>
    <w:rPr>
      <w:rFonts w:ascii="Times New Roman" w:hAnsi="Times New Roman" w:cs="Times New Roman"/>
      <w:sz w:val="20"/>
      <w:szCs w:val="20"/>
      <w:lang/>
    </w:rPr>
  </w:style>
  <w:style w:type="character" w:customStyle="1" w:styleId="ac">
    <w:name w:val="Название Знак"/>
    <w:link w:val="ab"/>
    <w:uiPriority w:val="99"/>
    <w:rsid w:val="00AD19C7"/>
    <w:rPr>
      <w:rFonts w:ascii="Times New Roman" w:hAnsi="Times New Roman"/>
      <w:sz w:val="20"/>
      <w:szCs w:val="20"/>
      <w:lang/>
    </w:rPr>
  </w:style>
  <w:style w:type="paragraph" w:styleId="ad">
    <w:name w:val="Body Text"/>
    <w:basedOn w:val="a"/>
    <w:link w:val="ae"/>
    <w:uiPriority w:val="99"/>
    <w:semiHidden/>
    <w:unhideWhenUsed/>
    <w:rsid w:val="00AD19C7"/>
    <w:pPr>
      <w:widowControl w:val="0"/>
      <w:suppressAutoHyphens/>
      <w:spacing w:after="120" w:line="240" w:lineRule="auto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AD19C7"/>
    <w:rPr>
      <w:rFonts w:eastAsia="SimSun" w:cs="Calibri"/>
      <w:kern w:val="2"/>
      <w:sz w:val="24"/>
      <w:szCs w:val="24"/>
      <w:lang w:eastAsia="hi-IN" w:bidi="hi-IN"/>
    </w:rPr>
  </w:style>
  <w:style w:type="paragraph" w:styleId="af">
    <w:name w:val="Body Text Indent"/>
    <w:basedOn w:val="a"/>
    <w:link w:val="af0"/>
    <w:uiPriority w:val="99"/>
    <w:semiHidden/>
    <w:unhideWhenUsed/>
    <w:rsid w:val="00AD19C7"/>
    <w:pPr>
      <w:spacing w:after="0" w:line="254" w:lineRule="auto"/>
      <w:ind w:firstLine="540"/>
      <w:jc w:val="both"/>
    </w:pPr>
    <w:rPr>
      <w:rFonts w:cs="Times New Roman"/>
      <w:sz w:val="28"/>
      <w:szCs w:val="28"/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AD19C7"/>
    <w:rPr>
      <w:sz w:val="28"/>
      <w:szCs w:val="28"/>
    </w:rPr>
  </w:style>
  <w:style w:type="paragraph" w:styleId="af1">
    <w:name w:val="Subtitle"/>
    <w:basedOn w:val="a"/>
    <w:next w:val="a"/>
    <w:link w:val="af2"/>
    <w:uiPriority w:val="99"/>
    <w:qFormat/>
    <w:locked/>
    <w:rsid w:val="00AD19C7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en-US"/>
    </w:rPr>
  </w:style>
  <w:style w:type="character" w:customStyle="1" w:styleId="af2">
    <w:name w:val="Подзаголовок Знак"/>
    <w:link w:val="af1"/>
    <w:uiPriority w:val="99"/>
    <w:rsid w:val="00AD19C7"/>
    <w:rPr>
      <w:rFonts w:ascii="Cambria" w:hAnsi="Cambria" w:cs="Cambri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AD19C7"/>
    <w:pPr>
      <w:spacing w:after="120" w:line="480" w:lineRule="auto"/>
      <w:ind w:left="283"/>
    </w:pPr>
    <w:rPr>
      <w:rFonts w:cs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AD19C7"/>
    <w:rPr>
      <w:rFonts w:cs="Calibri"/>
      <w:sz w:val="20"/>
      <w:szCs w:val="20"/>
    </w:rPr>
  </w:style>
  <w:style w:type="paragraph" w:styleId="af3">
    <w:name w:val="No Spacing"/>
    <w:uiPriority w:val="99"/>
    <w:qFormat/>
    <w:rsid w:val="00AD19C7"/>
    <w:rPr>
      <w:rFonts w:cs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AD19C7"/>
    <w:pPr>
      <w:widowControl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semiHidden/>
    <w:rsid w:val="00AD19C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19C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D19C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AD19C7"/>
    <w:rPr>
      <w:rFonts w:cs="Calibri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AD19C7"/>
    <w:pPr>
      <w:spacing w:after="0" w:line="240" w:lineRule="auto"/>
    </w:pPr>
    <w:rPr>
      <w:rFonts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2"/>
    <w:uiPriority w:val="99"/>
    <w:locked/>
    <w:rsid w:val="00AD19C7"/>
    <w:rPr>
      <w:rFonts w:cs="Calibri"/>
      <w:b/>
      <w:bCs/>
      <w:i/>
      <w:iCs/>
      <w:sz w:val="24"/>
      <w:szCs w:val="24"/>
      <w:lang w:val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AD19C7"/>
    <w:pPr>
      <w:spacing w:after="0" w:line="240" w:lineRule="auto"/>
      <w:ind w:left="720" w:right="720"/>
    </w:pPr>
    <w:rPr>
      <w:rFonts w:cs="Times New Roman"/>
      <w:b/>
      <w:bCs/>
      <w:i/>
      <w:iCs/>
      <w:sz w:val="24"/>
      <w:szCs w:val="24"/>
      <w:lang w:val="en-US"/>
    </w:rPr>
  </w:style>
  <w:style w:type="paragraph" w:customStyle="1" w:styleId="Default">
    <w:name w:val="Default"/>
    <w:uiPriority w:val="99"/>
    <w:rsid w:val="00AD1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AD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D19C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AD19C7"/>
    <w:pPr>
      <w:widowControl w:val="0"/>
      <w:suppressAutoHyphens/>
      <w:autoSpaceDE w:val="0"/>
      <w:autoSpaceDN w:val="0"/>
      <w:ind w:firstLine="720"/>
      <w:jc w:val="both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f5">
    <w:name w:val="Нормальный (таблица)"/>
    <w:basedOn w:val="a"/>
    <w:next w:val="a"/>
    <w:qFormat/>
    <w:rsid w:val="00AD19C7"/>
    <w:pPr>
      <w:keepNext/>
      <w:widowControl w:val="0"/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f6">
    <w:name w:val="page number"/>
    <w:uiPriority w:val="99"/>
    <w:semiHidden/>
    <w:unhideWhenUsed/>
    <w:rsid w:val="00AD19C7"/>
    <w:rPr>
      <w:rFonts w:ascii="Times New Roman" w:hAnsi="Times New Roman" w:cs="Times New Roman" w:hint="default"/>
    </w:rPr>
  </w:style>
  <w:style w:type="character" w:customStyle="1" w:styleId="BodyTextChar">
    <w:name w:val="Body Text Char"/>
    <w:uiPriority w:val="99"/>
    <w:semiHidden/>
    <w:locked/>
    <w:rsid w:val="00AD19C7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Основной текст с отступом Знак1"/>
    <w:uiPriority w:val="99"/>
    <w:semiHidden/>
    <w:rsid w:val="00AD19C7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AD19C7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Подзаголовок Знак1"/>
    <w:uiPriority w:val="11"/>
    <w:rsid w:val="00AD19C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AD19C7"/>
    <w:rPr>
      <w:rFonts w:ascii="Cambria" w:hAnsi="Cambria" w:cs="Cambria" w:hint="default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AD19C7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AD19C7"/>
    <w:rPr>
      <w:rFonts w:ascii="Times New Roman" w:hAnsi="Times New Roman" w:cs="Times New Roman" w:hint="default"/>
      <w:sz w:val="24"/>
      <w:szCs w:val="24"/>
    </w:rPr>
  </w:style>
  <w:style w:type="table" w:styleId="af7">
    <w:name w:val="Table Grid"/>
    <w:basedOn w:val="a1"/>
    <w:locked/>
    <w:rsid w:val="00AD19C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AD19C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3493</Words>
  <Characters>19914</Characters>
  <Application>Microsoft Office Word</Application>
  <DocSecurity>0</DocSecurity>
  <Lines>165</Lines>
  <Paragraphs>46</Paragraphs>
  <ScaleCrop>false</ScaleCrop>
  <Company>Организация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2019-02-18T10:58:00Z</cp:lastPrinted>
  <dcterms:created xsi:type="dcterms:W3CDTF">2019-02-04T14:16:00Z</dcterms:created>
  <dcterms:modified xsi:type="dcterms:W3CDTF">2019-03-14T06:07:00Z</dcterms:modified>
</cp:coreProperties>
</file>