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E" w:rsidRPr="00FF41DF" w:rsidRDefault="00C622BE" w:rsidP="00C622BE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>РОССИЙСКАЯ ФЕДЕРАЦИЯ</w:t>
      </w:r>
    </w:p>
    <w:p w:rsidR="00C622BE" w:rsidRPr="00FF41DF" w:rsidRDefault="00C622BE" w:rsidP="00C622BE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>БРЯНСКОЙ ОБЛАСТИ</w:t>
      </w:r>
    </w:p>
    <w:p w:rsidR="00C622BE" w:rsidRPr="00FF41DF" w:rsidRDefault="00C622BE" w:rsidP="00C622BE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 xml:space="preserve">АДМИНИСТРАЦИЯ КРАСНОГОРСКОГО РАЙОНА </w:t>
      </w:r>
    </w:p>
    <w:p w:rsidR="00C622BE" w:rsidRPr="00FF41DF" w:rsidRDefault="00C622BE" w:rsidP="00C622BE">
      <w:pPr>
        <w:ind w:right="-30"/>
        <w:jc w:val="center"/>
        <w:rPr>
          <w:b/>
          <w:sz w:val="28"/>
          <w:szCs w:val="28"/>
        </w:rPr>
      </w:pPr>
    </w:p>
    <w:p w:rsidR="00C622BE" w:rsidRPr="00FF41DF" w:rsidRDefault="00C622BE" w:rsidP="00C622BE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>РАСПОРЯЖЕНИЕ</w:t>
      </w:r>
    </w:p>
    <w:p w:rsidR="00C622BE" w:rsidRPr="00FF41DF" w:rsidRDefault="00C622BE" w:rsidP="00C622BE">
      <w:pPr>
        <w:ind w:right="-30"/>
        <w:jc w:val="both"/>
        <w:rPr>
          <w:sz w:val="28"/>
          <w:szCs w:val="28"/>
        </w:rPr>
      </w:pPr>
    </w:p>
    <w:p w:rsidR="00C622BE" w:rsidRPr="00FF41DF" w:rsidRDefault="00C622BE" w:rsidP="00C622BE">
      <w:pPr>
        <w:ind w:right="-30"/>
        <w:jc w:val="both"/>
        <w:rPr>
          <w:sz w:val="28"/>
          <w:szCs w:val="28"/>
        </w:rPr>
      </w:pPr>
    </w:p>
    <w:p w:rsidR="00C622BE" w:rsidRDefault="00C622BE" w:rsidP="00C622BE">
      <w:pPr>
        <w:tabs>
          <w:tab w:val="left" w:pos="360"/>
          <w:tab w:val="center" w:pos="5000"/>
        </w:tabs>
        <w:ind w:right="-30"/>
        <w:rPr>
          <w:sz w:val="27"/>
          <w:szCs w:val="27"/>
        </w:rPr>
      </w:pPr>
      <w:r>
        <w:rPr>
          <w:sz w:val="27"/>
          <w:szCs w:val="27"/>
        </w:rPr>
        <w:t>о</w:t>
      </w:r>
      <w:r w:rsidRPr="007B3CE5">
        <w:rPr>
          <w:sz w:val="27"/>
          <w:szCs w:val="27"/>
        </w:rPr>
        <w:t>т  «</w:t>
      </w:r>
      <w:r>
        <w:rPr>
          <w:sz w:val="27"/>
          <w:szCs w:val="27"/>
        </w:rPr>
        <w:t>26</w:t>
      </w:r>
      <w:r w:rsidRPr="007B3CE5">
        <w:rPr>
          <w:sz w:val="27"/>
          <w:szCs w:val="27"/>
        </w:rPr>
        <w:t xml:space="preserve">» </w:t>
      </w:r>
      <w:r>
        <w:rPr>
          <w:sz w:val="27"/>
          <w:szCs w:val="27"/>
        </w:rPr>
        <w:t>июня</w:t>
      </w:r>
      <w:r w:rsidRPr="007B3CE5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7B3CE5">
        <w:rPr>
          <w:sz w:val="27"/>
          <w:szCs w:val="27"/>
        </w:rPr>
        <w:t xml:space="preserve"> года  № </w:t>
      </w:r>
      <w:r>
        <w:rPr>
          <w:sz w:val="27"/>
          <w:szCs w:val="27"/>
        </w:rPr>
        <w:t xml:space="preserve">   187-р</w:t>
      </w:r>
      <w:r w:rsidRPr="007B3CE5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</w:p>
    <w:p w:rsidR="00C622BE" w:rsidRPr="007B3CE5" w:rsidRDefault="00C622BE" w:rsidP="00C622BE">
      <w:pPr>
        <w:tabs>
          <w:tab w:val="left" w:pos="360"/>
          <w:tab w:val="center" w:pos="5000"/>
        </w:tabs>
        <w:ind w:right="-30"/>
        <w:rPr>
          <w:sz w:val="27"/>
          <w:szCs w:val="27"/>
        </w:rPr>
      </w:pPr>
      <w:r>
        <w:rPr>
          <w:sz w:val="27"/>
          <w:szCs w:val="27"/>
        </w:rPr>
        <w:t>р.п.</w:t>
      </w:r>
      <w:r w:rsidRPr="007B3CE5">
        <w:rPr>
          <w:sz w:val="27"/>
          <w:szCs w:val="27"/>
        </w:rPr>
        <w:t xml:space="preserve"> Красная Гора</w:t>
      </w:r>
    </w:p>
    <w:p w:rsidR="00C622BE" w:rsidRPr="007B3CE5" w:rsidRDefault="00C622BE" w:rsidP="00C622BE">
      <w:pPr>
        <w:ind w:right="-30"/>
        <w:jc w:val="center"/>
        <w:rPr>
          <w:b/>
          <w:sz w:val="27"/>
          <w:szCs w:val="27"/>
        </w:rPr>
      </w:pPr>
    </w:p>
    <w:p w:rsidR="00C622BE" w:rsidRDefault="00C622BE" w:rsidP="00C62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повышенной готовности</w:t>
      </w:r>
    </w:p>
    <w:p w:rsidR="00C622BE" w:rsidRPr="005F559F" w:rsidRDefault="00C622BE" w:rsidP="00C62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особого противопожарного режима</w:t>
      </w:r>
    </w:p>
    <w:p w:rsidR="00C622BE" w:rsidRDefault="00C622BE" w:rsidP="00C622BE">
      <w:pPr>
        <w:pStyle w:val="FR3"/>
        <w:keepNext/>
        <w:widowControl/>
        <w:spacing w:line="200" w:lineRule="atLeast"/>
        <w:ind w:left="0"/>
        <w:jc w:val="both"/>
        <w:rPr>
          <w:sz w:val="28"/>
          <w:szCs w:val="28"/>
          <w:lang w:eastAsia="en-US"/>
        </w:rPr>
      </w:pPr>
    </w:p>
    <w:p w:rsidR="00C622BE" w:rsidRDefault="00C622BE" w:rsidP="00C622BE">
      <w:pPr>
        <w:pStyle w:val="FR3"/>
        <w:keepNext/>
        <w:widowControl/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 w:rsidRPr="00AC5245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установившимся 5 классом пожарной опасности, повышением риска возникновения </w:t>
      </w:r>
      <w:proofErr w:type="spellStart"/>
      <w:r>
        <w:rPr>
          <w:color w:val="000000"/>
          <w:sz w:val="28"/>
          <w:szCs w:val="28"/>
        </w:rPr>
        <w:t>лесоторфяных</w:t>
      </w:r>
      <w:proofErr w:type="spellEnd"/>
      <w:r>
        <w:rPr>
          <w:color w:val="000000"/>
          <w:sz w:val="28"/>
          <w:szCs w:val="28"/>
        </w:rPr>
        <w:t xml:space="preserve"> пожаров, повышением вероятности возникновения чрезвычайных ситуаций и происшествий социально значимого характера, повышением пожарной опасности на территории Красногорского района с, в целях обеспечения пожарной безопасности в населенных пунктах и на объектах экономики, а также на основании ф</w:t>
      </w:r>
      <w:r>
        <w:rPr>
          <w:sz w:val="28"/>
          <w:szCs w:val="28"/>
        </w:rPr>
        <w:t>едеральных законов от 21 декабря 1994 года №68-ФЗ «О защите населения и территорий</w:t>
      </w:r>
      <w:proofErr w:type="gramEnd"/>
      <w:r>
        <w:rPr>
          <w:sz w:val="28"/>
          <w:szCs w:val="28"/>
        </w:rPr>
        <w:t xml:space="preserve"> от чрезвычайных ситуаций природного и техногенного характера», от 21 декабря 1994 года №69-ФЗ «О пожарной безопасности», Закона Брянской области от 30 декабря 2005 года №122-З «О защите населения и территории Брянской области от чрезвычайных ситуаций природного и техногенного характера:</w:t>
      </w:r>
    </w:p>
    <w:p w:rsidR="00C622BE" w:rsidRDefault="00C622BE" w:rsidP="00C622BE">
      <w:pPr>
        <w:jc w:val="both"/>
        <w:rPr>
          <w:sz w:val="28"/>
          <w:szCs w:val="28"/>
        </w:rPr>
      </w:pPr>
    </w:p>
    <w:p w:rsidR="00C622BE" w:rsidRDefault="00C622BE" w:rsidP="00C622BE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для органов управления и сил ТП РСЧС Красногорского района на период с 9.00 26 июня 2019 года и до снижения класса пожарной  опасности режим функционирования «Повышенная готовность».</w:t>
      </w:r>
    </w:p>
    <w:p w:rsidR="00C622BE" w:rsidRDefault="00C622BE" w:rsidP="00C622BE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Красногорского муниципального района с 9.00 26 июня 2019 года и до снижения класса пожарной  опасности особый противопожарный режим (за исключением лесов на землях лесного фонда).</w:t>
      </w:r>
    </w:p>
    <w:p w:rsidR="00C622BE" w:rsidRPr="00AB48F4" w:rsidRDefault="00C622BE" w:rsidP="00C622BE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B48F4">
        <w:rPr>
          <w:sz w:val="28"/>
          <w:szCs w:val="28"/>
        </w:rPr>
        <w:t>Рекомендовать главам сельских поселений:</w:t>
      </w:r>
    </w:p>
    <w:p w:rsidR="00C622BE" w:rsidRPr="00AB48F4" w:rsidRDefault="00C622BE" w:rsidP="00C622BE">
      <w:pPr>
        <w:pStyle w:val="ListParagraph"/>
        <w:ind w:left="0" w:firstLine="567"/>
        <w:jc w:val="both"/>
        <w:rPr>
          <w:sz w:val="28"/>
          <w:szCs w:val="28"/>
        </w:rPr>
      </w:pPr>
      <w:r w:rsidRPr="00AB48F4">
        <w:rPr>
          <w:sz w:val="28"/>
          <w:szCs w:val="28"/>
        </w:rPr>
        <w:t xml:space="preserve">- усилить </w:t>
      </w:r>
      <w:proofErr w:type="gramStart"/>
      <w:r w:rsidRPr="00AB48F4">
        <w:rPr>
          <w:sz w:val="28"/>
          <w:szCs w:val="28"/>
        </w:rPr>
        <w:t>контроль за</w:t>
      </w:r>
      <w:proofErr w:type="gramEnd"/>
      <w:r w:rsidRPr="00AB48F4">
        <w:rPr>
          <w:sz w:val="28"/>
          <w:szCs w:val="28"/>
        </w:rPr>
        <w:t xml:space="preserve"> состоянием окружающей среды, прогнозированием возникновения чрезвычайных ситуаций и их последствий;</w:t>
      </w:r>
    </w:p>
    <w:p w:rsidR="00C622BE" w:rsidRPr="00707ABC" w:rsidRDefault="00C622BE" w:rsidP="00C622BE">
      <w:pPr>
        <w:pStyle w:val="ListParagraph"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 xml:space="preserve">- обеспечить непрерывный сбор, обработку и передачу органам управления и силам единой системы данных о прогнозируемых ЧС, информирование населения через средства массовой информации о правилах поведения в условиях особого противопожарного режима, а также порядке действий при чрезвычайных ситуациях; </w:t>
      </w:r>
    </w:p>
    <w:p w:rsidR="00C622BE" w:rsidRPr="00707ABC" w:rsidRDefault="00C622BE" w:rsidP="00C622BE">
      <w:pPr>
        <w:pStyle w:val="ListParagraph"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- в случае необходимости принимать оперативные меры по предупреждению возникновения и развития ЧС, снижению размеров ущерба и потерь в случае их возникновения;</w:t>
      </w:r>
    </w:p>
    <w:p w:rsidR="00C622BE" w:rsidRPr="00707ABC" w:rsidRDefault="00C622BE" w:rsidP="00C622BE">
      <w:pPr>
        <w:pStyle w:val="ListParagraph"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 xml:space="preserve">- уточнить планы действий (взаимодействия) по предупреждению и </w:t>
      </w:r>
      <w:r w:rsidRPr="00707ABC">
        <w:rPr>
          <w:sz w:val="28"/>
          <w:szCs w:val="28"/>
        </w:rPr>
        <w:lastRenderedPageBreak/>
        <w:t xml:space="preserve">ликвидации ЧС и иные документы; </w:t>
      </w:r>
    </w:p>
    <w:p w:rsidR="00C622BE" w:rsidRPr="00707ABC" w:rsidRDefault="00C622BE" w:rsidP="00C622BE">
      <w:pPr>
        <w:pStyle w:val="ListParagraph"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- организовать при необходимости проведение эвакуационных мероприятий.</w:t>
      </w:r>
    </w:p>
    <w:p w:rsidR="00C622BE" w:rsidRPr="00707ABC" w:rsidRDefault="00C622BE" w:rsidP="00C622BE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Руководителям отдела образования, отдела культуры администрации района, ГБУЗ «</w:t>
      </w:r>
      <w:proofErr w:type="spellStart"/>
      <w:r>
        <w:rPr>
          <w:sz w:val="28"/>
          <w:szCs w:val="28"/>
        </w:rPr>
        <w:t>Красногорская</w:t>
      </w:r>
      <w:proofErr w:type="spellEnd"/>
      <w:r w:rsidRPr="00707ABC">
        <w:rPr>
          <w:sz w:val="28"/>
          <w:szCs w:val="28"/>
        </w:rPr>
        <w:t xml:space="preserve"> ЦРБ», МУП «</w:t>
      </w:r>
      <w:r>
        <w:rPr>
          <w:sz w:val="28"/>
          <w:szCs w:val="28"/>
        </w:rPr>
        <w:t>Красногорский коммунальник</w:t>
      </w:r>
      <w:r w:rsidRPr="00707ABC">
        <w:rPr>
          <w:sz w:val="28"/>
          <w:szCs w:val="28"/>
        </w:rPr>
        <w:t>»:</w:t>
      </w:r>
    </w:p>
    <w:p w:rsidR="00C622BE" w:rsidRPr="00707ABC" w:rsidRDefault="00C622BE" w:rsidP="00C622BE">
      <w:pPr>
        <w:pStyle w:val="ListParagraph"/>
        <w:ind w:left="0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- обеспечить устойчивую работу систем жизнеобеспечения населения;</w:t>
      </w:r>
    </w:p>
    <w:p w:rsidR="00C622BE" w:rsidRPr="00707ABC" w:rsidRDefault="00C622BE" w:rsidP="00C622BE">
      <w:pPr>
        <w:pStyle w:val="ListParagraph"/>
        <w:ind w:left="0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- проверить наличие и готовность к работе резервных источников питания;</w:t>
      </w:r>
    </w:p>
    <w:p w:rsidR="00C622BE" w:rsidRPr="00707ABC" w:rsidRDefault="00C622BE" w:rsidP="00C622BE">
      <w:pPr>
        <w:pStyle w:val="ListParagraph"/>
        <w:ind w:left="0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-обеспечить выполнение требований пожарной безопасности и противопожарного режима на подведомственных объектах;</w:t>
      </w:r>
    </w:p>
    <w:p w:rsidR="00C622BE" w:rsidRPr="00707ABC" w:rsidRDefault="00C622BE" w:rsidP="00C622BE">
      <w:pPr>
        <w:pStyle w:val="ListParagraph"/>
        <w:ind w:left="0"/>
        <w:jc w:val="both"/>
        <w:rPr>
          <w:sz w:val="28"/>
          <w:szCs w:val="28"/>
        </w:rPr>
      </w:pPr>
      <w:r w:rsidRPr="00707ABC">
        <w:rPr>
          <w:sz w:val="28"/>
          <w:szCs w:val="28"/>
        </w:rPr>
        <w:t xml:space="preserve">- провести </w:t>
      </w:r>
      <w:r>
        <w:rPr>
          <w:sz w:val="28"/>
          <w:szCs w:val="28"/>
        </w:rPr>
        <w:t>внеплановые</w:t>
      </w:r>
      <w:r w:rsidRPr="00707ABC">
        <w:rPr>
          <w:sz w:val="28"/>
          <w:szCs w:val="28"/>
        </w:rPr>
        <w:t xml:space="preserve"> противопожарные инструктажи с обслуживающим персоналом объектов.</w:t>
      </w:r>
    </w:p>
    <w:p w:rsidR="00C622BE" w:rsidRPr="00707ABC" w:rsidRDefault="00C622BE" w:rsidP="00C622BE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Рекомендовать главам сельских поселений принять необходимые превентивные меры к предупреждению ЧС в рамках своих полномочий, установленных законодательством.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b/>
          <w:sz w:val="28"/>
          <w:szCs w:val="28"/>
          <w:shd w:val="clear" w:color="auto" w:fill="FFFFFF"/>
        </w:rPr>
        <w:t>5.1.</w:t>
      </w:r>
      <w:r w:rsidRPr="00707ABC">
        <w:rPr>
          <w:sz w:val="28"/>
          <w:szCs w:val="28"/>
          <w:shd w:val="clear" w:color="auto" w:fill="FFFFFF"/>
        </w:rPr>
        <w:t>Провести: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проверку и обеспечить готовность систем оповещения населения;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   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внеплановые противопожарные инструктажи с обслуживающим персоналом объектов.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b/>
          <w:sz w:val="28"/>
          <w:szCs w:val="28"/>
          <w:shd w:val="clear" w:color="auto" w:fill="FFFFFF"/>
        </w:rPr>
        <w:t>5.2.</w:t>
      </w:r>
      <w:r w:rsidRPr="00707ABC">
        <w:rPr>
          <w:sz w:val="28"/>
          <w:szCs w:val="28"/>
          <w:shd w:val="clear" w:color="auto" w:fill="FFFFFF"/>
        </w:rPr>
        <w:t>Организовать: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 xml:space="preserve">- постоянный мониторинг за изменениями обстановки на территории сельских поселений, в том числе за бесперебойным функционированием объектов </w:t>
      </w:r>
      <w:proofErr w:type="spellStart"/>
      <w:proofErr w:type="gramStart"/>
      <w:r w:rsidRPr="00707ABC">
        <w:rPr>
          <w:sz w:val="28"/>
          <w:szCs w:val="28"/>
          <w:shd w:val="clear" w:color="auto" w:fill="FFFFFF"/>
        </w:rPr>
        <w:t>топливо-энергетического</w:t>
      </w:r>
      <w:proofErr w:type="spellEnd"/>
      <w:proofErr w:type="gramEnd"/>
      <w:r w:rsidRPr="00707ABC">
        <w:rPr>
          <w:sz w:val="28"/>
          <w:szCs w:val="28"/>
          <w:shd w:val="clear" w:color="auto" w:fill="FFFFFF"/>
        </w:rPr>
        <w:t xml:space="preserve"> комплекса, жилищно-коммунального хозяйства, состоянием объектов социальной сферы, обстановки на водных объектах и в лесных массивах;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 xml:space="preserve">- ликвидацию </w:t>
      </w:r>
      <w:r>
        <w:rPr>
          <w:sz w:val="28"/>
          <w:szCs w:val="28"/>
          <w:shd w:val="clear" w:color="auto" w:fill="FFFFFF"/>
        </w:rPr>
        <w:t xml:space="preserve">несанкционированных </w:t>
      </w:r>
      <w:r w:rsidRPr="00707ABC">
        <w:rPr>
          <w:sz w:val="28"/>
          <w:szCs w:val="28"/>
          <w:shd w:val="clear" w:color="auto" w:fill="FFFFFF"/>
        </w:rPr>
        <w:t>свалок горюч</w:t>
      </w:r>
      <w:r>
        <w:rPr>
          <w:sz w:val="28"/>
          <w:szCs w:val="28"/>
          <w:shd w:val="clear" w:color="auto" w:fill="FFFFFF"/>
        </w:rPr>
        <w:t>его мусора в населенных пунктах</w:t>
      </w:r>
      <w:r w:rsidRPr="00707ABC">
        <w:rPr>
          <w:sz w:val="28"/>
          <w:szCs w:val="28"/>
          <w:shd w:val="clear" w:color="auto" w:fill="FFFFFF"/>
        </w:rPr>
        <w:t>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C622BE" w:rsidRPr="00707ABC" w:rsidRDefault="00C622BE" w:rsidP="00C622BE">
      <w:pPr>
        <w:pStyle w:val="ListParagraph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патрулирование в местах массового отдыха граждан.</w:t>
      </w:r>
      <w:r w:rsidRPr="00707ABC">
        <w:rPr>
          <w:b/>
          <w:sz w:val="28"/>
          <w:szCs w:val="28"/>
          <w:shd w:val="clear" w:color="auto" w:fill="FFFFFF"/>
        </w:rPr>
        <w:t xml:space="preserve">      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b/>
          <w:sz w:val="28"/>
          <w:szCs w:val="28"/>
          <w:shd w:val="clear" w:color="auto" w:fill="FFFFFF"/>
        </w:rPr>
        <w:t>5.3.</w:t>
      </w:r>
      <w:r w:rsidRPr="00707ABC">
        <w:rPr>
          <w:sz w:val="28"/>
          <w:szCs w:val="28"/>
          <w:shd w:val="clear" w:color="auto" w:fill="FFFFFF"/>
        </w:rPr>
        <w:t>Обеспечить: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запрет на территориях сельских поселений разведения костров, сжигания мусора и травы, проведения пожароопасных работ (сварочные работы и др.);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проведение разъяснительной работы с руководителями сельхозпредприятий о запрете проведения сельскохозяйственных палов, с населением о мерах пожарной безопасности в быту и действиях в случае пожара;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lastRenderedPageBreak/>
        <w:t>- экстренное реагирование на обращения и заявления граждан по вопросам обеспечения электроэнергией, водой, другими коммунальными услугами;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контроль за работоспособностью сре</w:t>
      </w:r>
      <w:proofErr w:type="gramStart"/>
      <w:r w:rsidRPr="00707ABC">
        <w:rPr>
          <w:sz w:val="28"/>
          <w:szCs w:val="28"/>
          <w:shd w:val="clear" w:color="auto" w:fill="FFFFFF"/>
        </w:rPr>
        <w:t>дств св</w:t>
      </w:r>
      <w:proofErr w:type="gramEnd"/>
      <w:r w:rsidRPr="00707ABC">
        <w:rPr>
          <w:sz w:val="28"/>
          <w:szCs w:val="28"/>
          <w:shd w:val="clear" w:color="auto" w:fill="FFFFFF"/>
        </w:rPr>
        <w:t>язи и оповещения в населенных пунктах;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выполнение требований пожарной безопасности и противопожарного режима на подведомственных объектах;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круглосуточное дежурство добровольных пожарных команд в местах их дислокации и готовность добровольных пожарных формирований к своевременному реагированию на возможные пожары;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подготовку для возможного использования имеющейся пожарной, водовозной и землеройной техники;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создание запаса горюче-смазочных материалов для выполнения задач по предназначению;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  <w:shd w:val="clear" w:color="auto" w:fill="FFFFFF"/>
        </w:rPr>
      </w:pPr>
      <w:r w:rsidRPr="00707ABC">
        <w:rPr>
          <w:sz w:val="28"/>
          <w:szCs w:val="28"/>
          <w:shd w:val="clear" w:color="auto" w:fill="FFFFFF"/>
        </w:rPr>
        <w:t>- приведение в надлежащее состояние источников наружного противопожарного водоснабжения, проездов (подъездов) к ним, а также к зданиям и сооружениям</w:t>
      </w:r>
      <w:r>
        <w:rPr>
          <w:sz w:val="28"/>
          <w:szCs w:val="28"/>
          <w:shd w:val="clear" w:color="auto" w:fill="FFFFFF"/>
        </w:rPr>
        <w:t>.</w:t>
      </w:r>
    </w:p>
    <w:p w:rsidR="00C622BE" w:rsidRDefault="00C622BE" w:rsidP="00C622BE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 xml:space="preserve">Рекомендовать ОНДПР по </w:t>
      </w:r>
      <w:r>
        <w:rPr>
          <w:sz w:val="28"/>
          <w:szCs w:val="28"/>
        </w:rPr>
        <w:t>Красногорскому</w:t>
      </w:r>
      <w:r w:rsidRPr="00707ABC">
        <w:rPr>
          <w:sz w:val="28"/>
          <w:szCs w:val="28"/>
        </w:rPr>
        <w:t xml:space="preserve"> району, ПСЧ-</w:t>
      </w:r>
      <w:r>
        <w:rPr>
          <w:sz w:val="28"/>
          <w:szCs w:val="28"/>
        </w:rPr>
        <w:t>27</w:t>
      </w:r>
      <w:r w:rsidRPr="00707ABC">
        <w:rPr>
          <w:sz w:val="28"/>
          <w:szCs w:val="28"/>
        </w:rPr>
        <w:t xml:space="preserve"> по охране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Красная Гора</w:t>
      </w:r>
      <w:r w:rsidRPr="00707ABC">
        <w:rPr>
          <w:sz w:val="28"/>
          <w:szCs w:val="28"/>
        </w:rPr>
        <w:t>:</w:t>
      </w:r>
    </w:p>
    <w:p w:rsidR="00C622BE" w:rsidRDefault="00C622BE" w:rsidP="00C622BE">
      <w:pPr>
        <w:pStyle w:val="ListParagraph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 xml:space="preserve">- организовать </w:t>
      </w:r>
      <w:proofErr w:type="gramStart"/>
      <w:r w:rsidRPr="00707ABC">
        <w:rPr>
          <w:sz w:val="28"/>
          <w:szCs w:val="28"/>
        </w:rPr>
        <w:t>контроль за</w:t>
      </w:r>
      <w:proofErr w:type="gramEnd"/>
      <w:r w:rsidRPr="00707ABC">
        <w:rPr>
          <w:sz w:val="28"/>
          <w:szCs w:val="28"/>
        </w:rPr>
        <w:t xml:space="preserve"> соблюдением требований пожарной безопасности и особого противопожарного режима на территории </w:t>
      </w:r>
      <w:r>
        <w:rPr>
          <w:sz w:val="28"/>
          <w:szCs w:val="28"/>
        </w:rPr>
        <w:t>Красногорского</w:t>
      </w:r>
      <w:r w:rsidRPr="00707ABC">
        <w:rPr>
          <w:sz w:val="28"/>
          <w:szCs w:val="28"/>
        </w:rPr>
        <w:t xml:space="preserve"> района, уделив особое внимание населенным пунктам подверженным угрозе ландшафтных пожаров;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</w:rPr>
      </w:pPr>
      <w:r w:rsidRPr="00707ABC">
        <w:rPr>
          <w:sz w:val="28"/>
          <w:szCs w:val="28"/>
        </w:rPr>
        <w:t>- организовать выполнение комплекса мероприятий по своевременному реагированию пожарно-спасательных формирований на ЧС прир</w:t>
      </w:r>
      <w:r>
        <w:rPr>
          <w:sz w:val="28"/>
          <w:szCs w:val="28"/>
        </w:rPr>
        <w:t>одного и техногенного характера.</w:t>
      </w:r>
    </w:p>
    <w:p w:rsidR="00C622BE" w:rsidRDefault="00C622BE" w:rsidP="00C622BE">
      <w:pPr>
        <w:pStyle w:val="ListParagraph"/>
        <w:ind w:left="0" w:firstLine="567"/>
        <w:jc w:val="both"/>
        <w:rPr>
          <w:sz w:val="28"/>
          <w:szCs w:val="28"/>
        </w:rPr>
      </w:pPr>
      <w:r w:rsidRPr="00707ABC">
        <w:rPr>
          <w:b/>
          <w:sz w:val="28"/>
          <w:szCs w:val="28"/>
        </w:rPr>
        <w:t>7.</w:t>
      </w:r>
      <w:r w:rsidRPr="00707ABC">
        <w:rPr>
          <w:sz w:val="28"/>
          <w:szCs w:val="28"/>
        </w:rPr>
        <w:t xml:space="preserve"> Опубликовать распоряжение на официальном сайте администрации </w:t>
      </w:r>
      <w:r>
        <w:rPr>
          <w:sz w:val="28"/>
          <w:szCs w:val="28"/>
        </w:rPr>
        <w:t>Красногорского</w:t>
      </w:r>
      <w:r w:rsidRPr="00707ABC">
        <w:rPr>
          <w:sz w:val="28"/>
          <w:szCs w:val="28"/>
        </w:rPr>
        <w:t xml:space="preserve"> муниципального района в сети «Интернет».</w:t>
      </w:r>
    </w:p>
    <w:p w:rsidR="00C622BE" w:rsidRPr="00707ABC" w:rsidRDefault="00C622BE" w:rsidP="00C622B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567"/>
        <w:jc w:val="both"/>
        <w:rPr>
          <w:sz w:val="28"/>
          <w:szCs w:val="28"/>
        </w:rPr>
      </w:pPr>
      <w:proofErr w:type="gramStart"/>
      <w:r w:rsidRPr="00707ABC">
        <w:rPr>
          <w:sz w:val="28"/>
          <w:szCs w:val="28"/>
        </w:rPr>
        <w:t>Контроль за</w:t>
      </w:r>
      <w:proofErr w:type="gramEnd"/>
      <w:r w:rsidRPr="00707ABC">
        <w:rPr>
          <w:sz w:val="28"/>
          <w:szCs w:val="28"/>
        </w:rPr>
        <w:t xml:space="preserve"> исполнением распоряжения возложить на </w:t>
      </w:r>
      <w:r>
        <w:rPr>
          <w:sz w:val="28"/>
          <w:szCs w:val="28"/>
        </w:rPr>
        <w:t>заместителя главы администрации А.В. Боровика</w:t>
      </w:r>
      <w:r w:rsidRPr="00707ABC">
        <w:rPr>
          <w:sz w:val="28"/>
          <w:szCs w:val="28"/>
        </w:rPr>
        <w:t>.</w:t>
      </w:r>
    </w:p>
    <w:p w:rsidR="00C622BE" w:rsidRPr="00707ABC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C622BE" w:rsidRPr="00707ABC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C622BE" w:rsidRPr="003377E8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3377E8">
        <w:rPr>
          <w:sz w:val="28"/>
          <w:szCs w:val="28"/>
        </w:rPr>
        <w:t xml:space="preserve">Глава администрации района                                                С.С. Жилинский </w:t>
      </w:r>
    </w:p>
    <w:p w:rsidR="00C622BE" w:rsidRPr="00AB48F4" w:rsidRDefault="00C622BE" w:rsidP="00C622BE">
      <w:pPr>
        <w:shd w:val="clear" w:color="auto" w:fill="FFFFFF"/>
        <w:tabs>
          <w:tab w:val="left" w:pos="998"/>
        </w:tabs>
        <w:spacing w:line="322" w:lineRule="exact"/>
        <w:ind w:left="1185"/>
        <w:jc w:val="both"/>
        <w:rPr>
          <w:sz w:val="28"/>
          <w:szCs w:val="28"/>
          <w:highlight w:val="yellow"/>
        </w:rPr>
      </w:pPr>
    </w:p>
    <w:p w:rsidR="00C622BE" w:rsidRPr="007B3CE5" w:rsidRDefault="00C622BE" w:rsidP="00C622BE">
      <w:pPr>
        <w:ind w:firstLine="540"/>
        <w:jc w:val="both"/>
        <w:rPr>
          <w:sz w:val="27"/>
          <w:szCs w:val="27"/>
        </w:rPr>
      </w:pPr>
    </w:p>
    <w:p w:rsidR="00C622BE" w:rsidRDefault="00C622BE" w:rsidP="00C622BE"/>
    <w:p w:rsidR="002A2B00" w:rsidRDefault="002A2B00"/>
    <w:sectPr w:rsidR="002A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EF8"/>
    <w:multiLevelType w:val="hybridMultilevel"/>
    <w:tmpl w:val="BD9A6C50"/>
    <w:lvl w:ilvl="0" w:tplc="1A905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7EAF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23849"/>
    <w:multiLevelType w:val="hybridMultilevel"/>
    <w:tmpl w:val="5C26ADD4"/>
    <w:lvl w:ilvl="0" w:tplc="4C12B16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BE"/>
    <w:rsid w:val="002A2B00"/>
    <w:rsid w:val="00C6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22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FR3">
    <w:name w:val="FR3"/>
    <w:rsid w:val="00C622BE"/>
    <w:pPr>
      <w:widowControl w:val="0"/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Интелком</dc:creator>
  <cp:lastModifiedBy>Интелком</cp:lastModifiedBy>
  <cp:revision>1</cp:revision>
  <dcterms:created xsi:type="dcterms:W3CDTF">2019-06-26T06:25:00Z</dcterms:created>
  <dcterms:modified xsi:type="dcterms:W3CDTF">2019-06-26T06:25:00Z</dcterms:modified>
</cp:coreProperties>
</file>