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DA" w:rsidRPr="000F1906" w:rsidRDefault="00180CDA" w:rsidP="00180CDA">
      <w:pPr>
        <w:tabs>
          <w:tab w:val="left" w:pos="81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1906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E70BB9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</w:p>
    <w:p w:rsidR="00FF78D4" w:rsidRPr="00E70BB9" w:rsidRDefault="00FF78D4" w:rsidP="00FF78D4">
      <w:pPr>
        <w:tabs>
          <w:tab w:val="left" w:pos="81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16721" w:rsidRPr="000E01BA" w:rsidRDefault="00916721" w:rsidP="009167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916721" w:rsidRPr="000E01BA" w:rsidRDefault="00916721" w:rsidP="009167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БРЯНСКАЯ  ОБЛАСТЬ</w:t>
      </w:r>
    </w:p>
    <w:p w:rsidR="00916721" w:rsidRPr="000E01BA" w:rsidRDefault="00916721" w:rsidP="009167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КРАСНОГОРСКИЙ РАЙОН</w:t>
      </w:r>
    </w:p>
    <w:p w:rsidR="00916721" w:rsidRPr="000E01BA" w:rsidRDefault="00916721" w:rsidP="009167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ПЕР</w:t>
      </w:r>
      <w:r>
        <w:rPr>
          <w:rFonts w:ascii="Times New Roman" w:hAnsi="Times New Roman"/>
          <w:b/>
          <w:sz w:val="28"/>
          <w:szCs w:val="28"/>
        </w:rPr>
        <w:t>ЕЛАЗСКИЙ СЕЛЬСКИЙ СОВЕТ НАРОДНЫХ ДЕПУТАТОВ</w:t>
      </w:r>
    </w:p>
    <w:p w:rsidR="00916721" w:rsidRPr="000E01BA" w:rsidRDefault="00916721" w:rsidP="009167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6721" w:rsidRPr="000E01BA" w:rsidRDefault="00916721" w:rsidP="009167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16721" w:rsidRPr="00A97DE2" w:rsidRDefault="00916721" w:rsidP="00916721">
      <w:pPr>
        <w:spacing w:after="0"/>
        <w:rPr>
          <w:rFonts w:ascii="Times New Roman" w:hAnsi="Times New Roman"/>
          <w:sz w:val="28"/>
          <w:szCs w:val="28"/>
        </w:rPr>
      </w:pPr>
    </w:p>
    <w:p w:rsidR="00916721" w:rsidRPr="00A97DE2" w:rsidRDefault="00916721" w:rsidP="009167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6947D4">
        <w:rPr>
          <w:rFonts w:ascii="Times New Roman" w:hAnsi="Times New Roman"/>
          <w:sz w:val="28"/>
          <w:szCs w:val="28"/>
        </w:rPr>
        <w:t>27.08.2019 года  №  3- 170/5</w:t>
      </w:r>
    </w:p>
    <w:p w:rsidR="00916721" w:rsidRPr="00A97DE2" w:rsidRDefault="00916721" w:rsidP="009167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Перелазы</w:t>
      </w:r>
      <w:r w:rsidRPr="00A97DE2">
        <w:rPr>
          <w:rFonts w:ascii="Times New Roman" w:hAnsi="Times New Roman"/>
          <w:sz w:val="28"/>
          <w:szCs w:val="28"/>
        </w:rPr>
        <w:t xml:space="preserve">  </w:t>
      </w:r>
    </w:p>
    <w:p w:rsidR="00916721" w:rsidRPr="00E70BB9" w:rsidRDefault="00916721" w:rsidP="00916721">
      <w:pPr>
        <w:spacing w:after="0" w:line="365" w:lineRule="exact"/>
        <w:rPr>
          <w:rFonts w:ascii="Times New Roman" w:hAnsi="Times New Roman"/>
          <w:sz w:val="24"/>
          <w:szCs w:val="24"/>
          <w:lang w:eastAsia="ru-RU"/>
        </w:rPr>
      </w:pPr>
    </w:p>
    <w:p w:rsidR="00916721" w:rsidRDefault="00916721" w:rsidP="00916721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О продаже недвижимого имущества,</w:t>
      </w:r>
    </w:p>
    <w:p w:rsidR="00916721" w:rsidRDefault="00916721" w:rsidP="00916721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находящегося в муниципальной собственности</w:t>
      </w:r>
      <w:r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916721" w:rsidRPr="00A97DE2" w:rsidRDefault="00916721" w:rsidP="00916721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МО</w:t>
      </w:r>
      <w:r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Перелазское сельское поселение</w:t>
      </w:r>
    </w:p>
    <w:p w:rsidR="00916721" w:rsidRPr="00A97DE2" w:rsidRDefault="00916721" w:rsidP="00916721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Красногорского района Брянской области </w:t>
      </w:r>
    </w:p>
    <w:p w:rsidR="00916721" w:rsidRPr="00E70BB9" w:rsidRDefault="00916721" w:rsidP="0091672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6721" w:rsidRDefault="00916721" w:rsidP="00916721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Заслушав информацию главы Перелазской сельской администрации Красногорского района Брянской области  Горбачевой С.Е. и в соответствии с Федеральным законом от 21.12.2001 года № 178-ФЗ « О приватизации государственного и муниципального имущества», Земельного кодекса Российской Федерации, в связи с тем, что на данные объекты не распространяются данные правовые акты</w:t>
      </w:r>
    </w:p>
    <w:p w:rsidR="00916721" w:rsidRDefault="00916721" w:rsidP="00916721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Перелазский сельский Совет народных депутатов</w:t>
      </w:r>
    </w:p>
    <w:p w:rsidR="00916721" w:rsidRPr="00E70BB9" w:rsidRDefault="00916721" w:rsidP="00916721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РЕШИЛ </w:t>
      </w:r>
      <w:r w:rsidRPr="00E70BB9">
        <w:rPr>
          <w:rFonts w:ascii="Times New Roman" w:hAnsi="Times New Roman"/>
          <w:sz w:val="28"/>
          <w:szCs w:val="28"/>
          <w:lang w:eastAsia="ru-RU"/>
        </w:rPr>
        <w:t>:</w:t>
      </w:r>
    </w:p>
    <w:p w:rsidR="00916721" w:rsidRPr="00E70BB9" w:rsidRDefault="00916721" w:rsidP="00916721">
      <w:pPr>
        <w:spacing w:after="0" w:line="335" w:lineRule="exact"/>
        <w:rPr>
          <w:rFonts w:ascii="Times New Roman" w:hAnsi="Times New Roman"/>
          <w:sz w:val="24"/>
          <w:szCs w:val="24"/>
          <w:lang w:eastAsia="ru-RU"/>
        </w:rPr>
      </w:pPr>
    </w:p>
    <w:p w:rsidR="00916721" w:rsidRDefault="00916721" w:rsidP="00916721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1.Разрешить администрации Перелазского сельского поселения Красногорского района Брянской области произвести продажу следующего недвижимого имущества, посредством проведения открытого аукциона, находящегося в муниципальной собственности МО Перелазское сельское поселение Красногорского района Брянской области, после проведения оценки независимым оценщиком:</w:t>
      </w:r>
    </w:p>
    <w:p w:rsidR="00916721" w:rsidRDefault="00916721" w:rsidP="00916721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нежилое здание, общей площадью 71,5 кв.м., с кадастровым номером 32:15:0230102:670, расположенное по адресу: Брянской области, Красногорский район, с.Перелазы,  ул. Красная, дом 38;</w:t>
      </w:r>
    </w:p>
    <w:p w:rsidR="00916721" w:rsidRDefault="00916721" w:rsidP="00916721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- земельный участок, общей площадью 400 кв.м., с кадастровым номером 32:15:0240101:914, расположенный по адресу: Брянская область, Красногорский район, с.Пе</w:t>
      </w:r>
      <w:r w:rsidR="009817D6">
        <w:rPr>
          <w:rFonts w:ascii="Times New Roman" w:hAnsi="Times New Roman"/>
          <w:sz w:val="28"/>
          <w:szCs w:val="28"/>
          <w:lang w:eastAsia="ru-RU"/>
        </w:rPr>
        <w:t xml:space="preserve">релазы, ул. Красная </w:t>
      </w:r>
      <w:r>
        <w:rPr>
          <w:rFonts w:ascii="Times New Roman" w:hAnsi="Times New Roman"/>
          <w:sz w:val="28"/>
          <w:szCs w:val="28"/>
          <w:lang w:eastAsia="ru-RU"/>
        </w:rPr>
        <w:t>, категория земель: земли населенных пунктов, разрешенное использование: для ведения личного подсобного хозяйства.</w:t>
      </w:r>
    </w:p>
    <w:p w:rsidR="00916721" w:rsidRPr="00E70BB9" w:rsidRDefault="00916721" w:rsidP="00916721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16721" w:rsidRDefault="00916721" w:rsidP="00916721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D0294D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решения оставляю за собой.</w:t>
      </w:r>
    </w:p>
    <w:p w:rsidR="00916721" w:rsidRPr="00D0294D" w:rsidRDefault="00916721" w:rsidP="00916721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916721" w:rsidRPr="00D0294D" w:rsidRDefault="00916721" w:rsidP="00916721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3.Средства, полученные от продажи имущества направить на содержание жилищного фонда и административных зданий, благоустройство населенных пунктов поселения и другие цели.</w:t>
      </w:r>
    </w:p>
    <w:p w:rsidR="00916721" w:rsidRPr="00D0294D" w:rsidRDefault="00916721" w:rsidP="00916721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916721" w:rsidRPr="00D0294D" w:rsidRDefault="00916721" w:rsidP="00916721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FF78D4" w:rsidRPr="000F1906" w:rsidRDefault="00916721" w:rsidP="00FF78D4">
      <w:pPr>
        <w:tabs>
          <w:tab w:val="left" w:pos="816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Перелазского сельского поселения                         С.М. Горбачева</w:t>
      </w:r>
      <w:r w:rsidRPr="00E70BB9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="000F1906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</w:p>
    <w:sectPr w:rsidR="00FF78D4" w:rsidRPr="000F1906" w:rsidSect="00DB6CE0">
      <w:pgSz w:w="11906" w:h="16838"/>
      <w:pgMar w:top="1134" w:right="568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8F5" w:rsidRDefault="00C058F5" w:rsidP="0014026A">
      <w:pPr>
        <w:spacing w:after="0" w:line="240" w:lineRule="auto"/>
      </w:pPr>
      <w:r>
        <w:separator/>
      </w:r>
    </w:p>
  </w:endnote>
  <w:endnote w:type="continuationSeparator" w:id="0">
    <w:p w:rsidR="00C058F5" w:rsidRDefault="00C058F5" w:rsidP="0014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8F5" w:rsidRDefault="00C058F5" w:rsidP="0014026A">
      <w:pPr>
        <w:spacing w:after="0" w:line="240" w:lineRule="auto"/>
      </w:pPr>
      <w:r>
        <w:separator/>
      </w:r>
    </w:p>
  </w:footnote>
  <w:footnote w:type="continuationSeparator" w:id="0">
    <w:p w:rsidR="00C058F5" w:rsidRDefault="00C058F5" w:rsidP="00140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D3B20004"/>
    <w:lvl w:ilvl="0" w:tplc="D1288DEC">
      <w:start w:val="1"/>
      <w:numFmt w:val="decimal"/>
      <w:lvlText w:val="%1."/>
      <w:lvlJc w:val="left"/>
      <w:rPr>
        <w:rFonts w:cs="Times New Roman"/>
      </w:rPr>
    </w:lvl>
    <w:lvl w:ilvl="1" w:tplc="3DD2F290">
      <w:numFmt w:val="decimal"/>
      <w:lvlText w:val=""/>
      <w:lvlJc w:val="left"/>
      <w:rPr>
        <w:rFonts w:cs="Times New Roman"/>
      </w:rPr>
    </w:lvl>
    <w:lvl w:ilvl="2" w:tplc="206062FA">
      <w:numFmt w:val="decimal"/>
      <w:lvlText w:val=""/>
      <w:lvlJc w:val="left"/>
      <w:rPr>
        <w:rFonts w:cs="Times New Roman"/>
      </w:rPr>
    </w:lvl>
    <w:lvl w:ilvl="3" w:tplc="77F2DFE8">
      <w:numFmt w:val="decimal"/>
      <w:lvlText w:val=""/>
      <w:lvlJc w:val="left"/>
      <w:rPr>
        <w:rFonts w:cs="Times New Roman"/>
      </w:rPr>
    </w:lvl>
    <w:lvl w:ilvl="4" w:tplc="7C24E452">
      <w:numFmt w:val="decimal"/>
      <w:lvlText w:val=""/>
      <w:lvlJc w:val="left"/>
      <w:rPr>
        <w:rFonts w:cs="Times New Roman"/>
      </w:rPr>
    </w:lvl>
    <w:lvl w:ilvl="5" w:tplc="BA90B5B0">
      <w:numFmt w:val="decimal"/>
      <w:lvlText w:val=""/>
      <w:lvlJc w:val="left"/>
      <w:rPr>
        <w:rFonts w:cs="Times New Roman"/>
      </w:rPr>
    </w:lvl>
    <w:lvl w:ilvl="6" w:tplc="D96CBF26">
      <w:numFmt w:val="decimal"/>
      <w:lvlText w:val=""/>
      <w:lvlJc w:val="left"/>
      <w:rPr>
        <w:rFonts w:cs="Times New Roman"/>
      </w:rPr>
    </w:lvl>
    <w:lvl w:ilvl="7" w:tplc="A0627A4C">
      <w:numFmt w:val="decimal"/>
      <w:lvlText w:val=""/>
      <w:lvlJc w:val="left"/>
      <w:rPr>
        <w:rFonts w:cs="Times New Roman"/>
      </w:rPr>
    </w:lvl>
    <w:lvl w:ilvl="8" w:tplc="42089FC2">
      <w:numFmt w:val="decimal"/>
      <w:lvlText w:val=""/>
      <w:lvlJc w:val="left"/>
      <w:rPr>
        <w:rFonts w:cs="Times New Roman"/>
      </w:rPr>
    </w:lvl>
  </w:abstractNum>
  <w:abstractNum w:abstractNumId="1">
    <w:nsid w:val="55DC0F0E"/>
    <w:multiLevelType w:val="hybridMultilevel"/>
    <w:tmpl w:val="6C08D8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1770D"/>
    <w:multiLevelType w:val="hybridMultilevel"/>
    <w:tmpl w:val="A23078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26A"/>
    <w:rsid w:val="000F1906"/>
    <w:rsid w:val="00100318"/>
    <w:rsid w:val="00101781"/>
    <w:rsid w:val="0012384B"/>
    <w:rsid w:val="0014026A"/>
    <w:rsid w:val="00167557"/>
    <w:rsid w:val="00180CDA"/>
    <w:rsid w:val="001B7776"/>
    <w:rsid w:val="003801CA"/>
    <w:rsid w:val="00407777"/>
    <w:rsid w:val="0042750E"/>
    <w:rsid w:val="00453E1D"/>
    <w:rsid w:val="004B6ED5"/>
    <w:rsid w:val="004D7289"/>
    <w:rsid w:val="006947D4"/>
    <w:rsid w:val="007F4A4B"/>
    <w:rsid w:val="00875383"/>
    <w:rsid w:val="00916721"/>
    <w:rsid w:val="00977B81"/>
    <w:rsid w:val="009817D6"/>
    <w:rsid w:val="009C0A86"/>
    <w:rsid w:val="009D1A94"/>
    <w:rsid w:val="00A05B11"/>
    <w:rsid w:val="00A53B58"/>
    <w:rsid w:val="00A637D7"/>
    <w:rsid w:val="00AB1F4C"/>
    <w:rsid w:val="00AF020E"/>
    <w:rsid w:val="00B34105"/>
    <w:rsid w:val="00C058F5"/>
    <w:rsid w:val="00CB6F21"/>
    <w:rsid w:val="00CC188C"/>
    <w:rsid w:val="00D0294D"/>
    <w:rsid w:val="00D0438F"/>
    <w:rsid w:val="00D237BA"/>
    <w:rsid w:val="00D90830"/>
    <w:rsid w:val="00DB6CE0"/>
    <w:rsid w:val="00DE6117"/>
    <w:rsid w:val="00E31076"/>
    <w:rsid w:val="00EA4968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26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2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77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2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26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2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77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2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3B1C8-E585-4BC9-A2BB-0A5299DB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Админ</cp:lastModifiedBy>
  <cp:revision>24</cp:revision>
  <cp:lastPrinted>2020-01-13T08:29:00Z</cp:lastPrinted>
  <dcterms:created xsi:type="dcterms:W3CDTF">2019-05-31T12:01:00Z</dcterms:created>
  <dcterms:modified xsi:type="dcterms:W3CDTF">2020-01-14T13:14:00Z</dcterms:modified>
</cp:coreProperties>
</file>