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06EBA" w:rsidRDefault="002B1983" w:rsidP="00B06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ПЕРЕЛАЗСКИЙ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Default="00B06EBA" w:rsidP="00B06E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7D7BA3">
        <w:rPr>
          <w:rFonts w:ascii="Times New Roman" w:hAnsi="Times New Roman" w:cs="Times New Roman"/>
          <w:b w:val="0"/>
          <w:sz w:val="28"/>
          <w:szCs w:val="28"/>
        </w:rPr>
        <w:t xml:space="preserve">«30» октября 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>2020г. №</w:t>
      </w:r>
      <w:r w:rsidR="000D77F2">
        <w:rPr>
          <w:rFonts w:ascii="Times New Roman" w:hAnsi="Times New Roman" w:cs="Times New Roman"/>
          <w:b w:val="0"/>
          <w:sz w:val="28"/>
          <w:szCs w:val="28"/>
        </w:rPr>
        <w:t>4-44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6EBA" w:rsidRDefault="002B1983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Перелазы</w:t>
      </w:r>
    </w:p>
    <w:p w:rsidR="00713DCE" w:rsidRPr="00713DCE" w:rsidRDefault="00713DCE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Об утверждении порядка принятия решения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 применении к депутату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депутатов, выборному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должностному лицу местного самоуправления мер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ответственности, </w:t>
      </w:r>
      <w:proofErr w:type="gramStart"/>
      <w:r w:rsidRPr="00927533">
        <w:rPr>
          <w:sz w:val="28"/>
          <w:szCs w:val="28"/>
        </w:rPr>
        <w:t>указанных</w:t>
      </w:r>
      <w:proofErr w:type="gramEnd"/>
      <w:r w:rsidRPr="00927533">
        <w:rPr>
          <w:sz w:val="28"/>
          <w:szCs w:val="28"/>
        </w:rPr>
        <w:t xml:space="preserve">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Федерального закона «Об общих принципах</w:t>
      </w:r>
    </w:p>
    <w:p w:rsidR="00B06EBA" w:rsidRPr="00927533" w:rsidRDefault="00B06EBA" w:rsidP="00713DCE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 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         </w:t>
      </w:r>
      <w:proofErr w:type="gramStart"/>
      <w:r w:rsidRPr="00927533"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 </w:t>
      </w:r>
      <w:hyperlink r:id="rId5" w:history="1">
        <w:r w:rsidRPr="00927533">
          <w:rPr>
            <w:rStyle w:val="a4"/>
            <w:color w:val="auto"/>
            <w:sz w:val="28"/>
            <w:szCs w:val="28"/>
          </w:rPr>
          <w:t>ст. 13.1</w:t>
        </w:r>
      </w:hyperlink>
      <w:r w:rsidRPr="00927533">
        <w:rPr>
          <w:sz w:val="28"/>
          <w:szCs w:val="28"/>
        </w:rPr>
        <w:t> 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</w:t>
      </w:r>
      <w:r w:rsidR="00713DCE">
        <w:rPr>
          <w:sz w:val="28"/>
          <w:szCs w:val="28"/>
        </w:rPr>
        <w:t xml:space="preserve"> Уставом </w:t>
      </w:r>
      <w:r w:rsidR="002B1983">
        <w:rPr>
          <w:sz w:val="28"/>
          <w:szCs w:val="28"/>
        </w:rPr>
        <w:t>Перелазского</w:t>
      </w:r>
      <w:r w:rsidR="00713DCE">
        <w:rPr>
          <w:sz w:val="28"/>
          <w:szCs w:val="28"/>
        </w:rPr>
        <w:t xml:space="preserve"> сельского поселения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 </w:t>
      </w:r>
      <w:r w:rsidR="002B1983">
        <w:rPr>
          <w:sz w:val="28"/>
          <w:szCs w:val="28"/>
        </w:rPr>
        <w:t>ПЕРЕЛАЗСКИЙ</w:t>
      </w:r>
      <w:r w:rsidRPr="00927533">
        <w:rPr>
          <w:sz w:val="28"/>
          <w:szCs w:val="28"/>
        </w:rPr>
        <w:t xml:space="preserve"> СЕЛЬСКИЙ СОВЕТ НАРОДНЫХ ДЕПУТАТОВ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РЕШИЛ: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Утвердить Порядок принятия решения о применении к депутату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927533" w:rsidRPr="00927533" w:rsidRDefault="00927533" w:rsidP="00927533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>Разместить</w:t>
      </w:r>
      <w:proofErr w:type="gramEnd"/>
      <w:r w:rsidRPr="00927533">
        <w:rPr>
          <w:sz w:val="28"/>
          <w:szCs w:val="28"/>
        </w:rPr>
        <w:t xml:space="preserve"> данное решение на официальном сайте в сети «Интернет».</w:t>
      </w:r>
    </w:p>
    <w:p w:rsidR="00713DCE" w:rsidRDefault="00927533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13DCE" w:rsidRDefault="00713DCE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Глава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поселения                           </w:t>
      </w:r>
      <w:proofErr w:type="spellStart"/>
      <w:r w:rsidR="002B1983">
        <w:rPr>
          <w:sz w:val="28"/>
          <w:szCs w:val="28"/>
        </w:rPr>
        <w:t>В.В.Мельникова</w:t>
      </w:r>
      <w:proofErr w:type="spellEnd"/>
    </w:p>
    <w:p w:rsidR="00B06EBA" w:rsidRPr="00927533" w:rsidRDefault="00713DCE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Утвержден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 xml:space="preserve">Решением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927533">
        <w:rPr>
          <w:sz w:val="28"/>
          <w:szCs w:val="28"/>
        </w:rPr>
        <w:t>Совета народных депутатов</w:t>
      </w:r>
    </w:p>
    <w:p w:rsidR="00B06EBA" w:rsidRPr="00927533" w:rsidRDefault="007D7BA3" w:rsidP="007D7B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«30» октября </w:t>
      </w:r>
      <w:r w:rsidR="00713DCE">
        <w:rPr>
          <w:sz w:val="28"/>
          <w:szCs w:val="28"/>
        </w:rPr>
        <w:t>2020г.  №</w:t>
      </w:r>
      <w:r w:rsidR="006C3D4D">
        <w:rPr>
          <w:sz w:val="28"/>
          <w:szCs w:val="28"/>
        </w:rPr>
        <w:t>4-44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 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Порядок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 xml:space="preserve">принятия решения о применении к депутату </w:t>
      </w:r>
      <w:r w:rsidR="002B1983">
        <w:rPr>
          <w:rStyle w:val="a5"/>
          <w:sz w:val="28"/>
          <w:szCs w:val="28"/>
        </w:rPr>
        <w:t>Перелазского</w:t>
      </w:r>
      <w:r w:rsidRPr="00927533">
        <w:rPr>
          <w:rStyle w:val="a5"/>
          <w:sz w:val="28"/>
          <w:szCs w:val="28"/>
        </w:rPr>
        <w:t xml:space="preserve"> сельского Совета народных депутатов, выборному должностному лицу местного самоуправления мер ответственности, указанных в части 7</w:t>
      </w:r>
      <w:r w:rsidRPr="00927533">
        <w:rPr>
          <w:rStyle w:val="a5"/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</w:t>
      </w:r>
      <w:r w:rsidRPr="00927533">
        <w:rPr>
          <w:rStyle w:val="a5"/>
          <w:sz w:val="28"/>
          <w:szCs w:val="28"/>
        </w:rPr>
        <w:t>статьи 40 Федерального закона от 06.10.2003 № 131-ФЗ  «Об общих принципах 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sz w:val="28"/>
          <w:szCs w:val="28"/>
        </w:rPr>
        <w:t> 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</w:t>
      </w:r>
      <w:proofErr w:type="gramStart"/>
      <w:r w:rsidRPr="00927533">
        <w:rPr>
          <w:sz w:val="28"/>
          <w:szCs w:val="28"/>
        </w:rPr>
        <w:t xml:space="preserve">Порядок определяет процедуру принятия решения о применении мер ответственности к депутату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депутатов,  выборному должностному лицу местного самоуправления,  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927533">
        <w:rPr>
          <w:sz w:val="28"/>
          <w:szCs w:val="28"/>
        </w:rPr>
        <w:t>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 xml:space="preserve">К депутату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1) предупреждение;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3. </w:t>
      </w:r>
      <w:proofErr w:type="gramStart"/>
      <w:r w:rsidRPr="00927533">
        <w:rPr>
          <w:sz w:val="28"/>
          <w:szCs w:val="28"/>
        </w:rPr>
        <w:t xml:space="preserve">При поступлении в </w:t>
      </w:r>
      <w:r w:rsidR="002B1983">
        <w:rPr>
          <w:sz w:val="28"/>
          <w:szCs w:val="28"/>
        </w:rPr>
        <w:t>Перелазский</w:t>
      </w:r>
      <w:r w:rsidRPr="00927533">
        <w:rPr>
          <w:sz w:val="28"/>
          <w:szCs w:val="28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</w:t>
      </w:r>
      <w:proofErr w:type="gram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</w:t>
      </w:r>
      <w:proofErr w:type="gramEnd"/>
      <w:r w:rsidRPr="00927533">
        <w:rPr>
          <w:sz w:val="28"/>
          <w:szCs w:val="28"/>
        </w:rPr>
        <w:t xml:space="preserve">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 xml:space="preserve"> 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поселения Красногорского муниципального района Брянской области, исполняющий полномочия председателя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 в 10-дневный срок: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рассмотрении заявления, документа </w:t>
      </w:r>
      <w:r w:rsidR="002B1983">
        <w:rPr>
          <w:sz w:val="28"/>
          <w:szCs w:val="28"/>
        </w:rPr>
        <w:t>Перелазским</w:t>
      </w:r>
      <w:r w:rsidRPr="00927533">
        <w:rPr>
          <w:sz w:val="28"/>
          <w:szCs w:val="28"/>
        </w:rPr>
        <w:t xml:space="preserve"> сельским  Советом народных депутатов;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обеспечивает изготовление по числу избранных депутатов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4. </w:t>
      </w:r>
      <w:proofErr w:type="gramStart"/>
      <w:r w:rsidRPr="00927533">
        <w:rPr>
          <w:sz w:val="28"/>
          <w:szCs w:val="28"/>
        </w:rPr>
        <w:t>Вопрос о применении мер ответственности, указанных в  </w:t>
      </w:r>
      <w:hyperlink r:id="rId6" w:history="1">
        <w:r w:rsidRPr="00927533">
          <w:rPr>
            <w:rStyle w:val="a4"/>
            <w:color w:val="auto"/>
            <w:sz w:val="28"/>
            <w:szCs w:val="28"/>
          </w:rPr>
          <w:t>части 7</w:t>
        </w:r>
        <w:r w:rsidRPr="00927533">
          <w:rPr>
            <w:rStyle w:val="a4"/>
            <w:color w:val="auto"/>
            <w:sz w:val="28"/>
            <w:szCs w:val="28"/>
            <w:vertAlign w:val="superscript"/>
          </w:rPr>
          <w:t>3-1</w:t>
        </w:r>
        <w:r w:rsidRPr="00927533">
          <w:rPr>
            <w:rStyle w:val="a4"/>
            <w:color w:val="auto"/>
            <w:sz w:val="28"/>
            <w:szCs w:val="28"/>
          </w:rPr>
          <w:t> статьи 40</w:t>
        </w:r>
      </w:hyperlink>
      <w:r w:rsidRPr="00927533">
        <w:rPr>
          <w:sz w:val="28"/>
          <w:szCs w:val="28"/>
        </w:rPr>
        <w:t xml:space="preserve"> 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  сельского Совета народных депутатов и оформляется решением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депутатов, принимаемым большинством голосов от общего числа депутатов  по результатам тайного голосования, не позднее чем через 30</w:t>
      </w:r>
      <w:proofErr w:type="gramEnd"/>
      <w:r w:rsidRPr="00927533">
        <w:rPr>
          <w:sz w:val="28"/>
          <w:szCs w:val="28"/>
        </w:rPr>
        <w:t xml:space="preserve"> дней со дня поступления в </w:t>
      </w:r>
      <w:r w:rsidR="002B1983">
        <w:rPr>
          <w:sz w:val="28"/>
          <w:szCs w:val="28"/>
        </w:rPr>
        <w:t>Перелазский</w:t>
      </w:r>
      <w:r w:rsidRPr="00927533">
        <w:rPr>
          <w:sz w:val="28"/>
          <w:szCs w:val="28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поселения, </w:t>
      </w:r>
      <w:proofErr w:type="gramStart"/>
      <w:r w:rsidRPr="00927533">
        <w:rPr>
          <w:sz w:val="28"/>
          <w:szCs w:val="28"/>
        </w:rPr>
        <w:t>исполняющий</w:t>
      </w:r>
      <w:proofErr w:type="gramEnd"/>
      <w:r w:rsidRPr="00927533">
        <w:rPr>
          <w:sz w:val="28"/>
          <w:szCs w:val="28"/>
        </w:rPr>
        <w:t xml:space="preserve"> полномочия председателя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>  сельского Совета народных депутатов: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поступившее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— предлагает депутатам и иным лицам, присутствующим на заседании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объявляет о начале тайного голосования;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6. При принятии решения депутаты руководствуются следующими  принципами: справедливость, соразмерность, пропорциональность и неотвратимость.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proofErr w:type="gramStart"/>
      <w:r w:rsidRPr="00927533">
        <w:rPr>
          <w:sz w:val="28"/>
          <w:szCs w:val="28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</w:t>
      </w:r>
      <w:proofErr w:type="gramEnd"/>
      <w:r w:rsidRPr="00927533">
        <w:rPr>
          <w:sz w:val="28"/>
          <w:szCs w:val="28"/>
        </w:rPr>
        <w:t xml:space="preserve"> противодействия коррупции.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7. По итогам голосования </w:t>
      </w:r>
      <w:r w:rsidR="002B1983">
        <w:rPr>
          <w:sz w:val="28"/>
          <w:szCs w:val="28"/>
        </w:rPr>
        <w:t>Перелазский</w:t>
      </w:r>
      <w:r w:rsidRPr="00927533">
        <w:rPr>
          <w:sz w:val="28"/>
          <w:szCs w:val="28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8. Копия решения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  Совета народных депутатов 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9. Решение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10. Депутат </w:t>
      </w:r>
      <w:r w:rsidR="002B1983">
        <w:rPr>
          <w:sz w:val="28"/>
          <w:szCs w:val="28"/>
        </w:rPr>
        <w:t>Перелазского</w:t>
      </w:r>
      <w:r w:rsidRPr="00927533">
        <w:rPr>
          <w:sz w:val="28"/>
          <w:szCs w:val="28"/>
        </w:rPr>
        <w:t xml:space="preserve"> сельского  Совета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F724D" w:rsidRPr="00927533" w:rsidRDefault="00CF724D">
      <w:pPr>
        <w:rPr>
          <w:rFonts w:ascii="Times New Roman" w:hAnsi="Times New Roman" w:cs="Times New Roman"/>
          <w:sz w:val="28"/>
          <w:szCs w:val="28"/>
        </w:rPr>
      </w:pPr>
    </w:p>
    <w:sectPr w:rsidR="00CF724D" w:rsidRPr="009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0D77F2"/>
    <w:rsid w:val="002B1983"/>
    <w:rsid w:val="00601EA9"/>
    <w:rsid w:val="00630DA9"/>
    <w:rsid w:val="006C3D4D"/>
    <w:rsid w:val="00713DCE"/>
    <w:rsid w:val="007D7BA3"/>
    <w:rsid w:val="00927533"/>
    <w:rsid w:val="00B06EBA"/>
    <w:rsid w:val="00CF724D"/>
    <w:rsid w:val="00E96408"/>
    <w:rsid w:val="00E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5" Type="http://schemas.openxmlformats.org/officeDocument/2006/relationships/hyperlink" Target="consultantplus://offline/ref=91DC53780537F00F2B58D81FAA2299AB107FCC8CF0B9C428CD53FE7CC385D6CD396ED3117EB4D07FE0B0C31FA29EC41113E26A74K0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</cp:lastModifiedBy>
  <cp:revision>10</cp:revision>
  <cp:lastPrinted>2020-10-30T08:08:00Z</cp:lastPrinted>
  <dcterms:created xsi:type="dcterms:W3CDTF">2020-09-30T08:39:00Z</dcterms:created>
  <dcterms:modified xsi:type="dcterms:W3CDTF">2020-10-30T12:09:00Z</dcterms:modified>
</cp:coreProperties>
</file>