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6" w:rsidRDefault="00D01E26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385602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ПЕРЕЛАЗСКИЙ </w:t>
      </w:r>
      <w:r w:rsidR="00900125">
        <w:rPr>
          <w:rFonts w:ascii="Times New Roman" w:hAnsi="Times New Roman" w:cs="Times New Roman"/>
          <w:b/>
          <w:sz w:val="24"/>
          <w:szCs w:val="24"/>
        </w:rPr>
        <w:t xml:space="preserve">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716003">
        <w:rPr>
          <w:rFonts w:ascii="Times New Roman" w:hAnsi="Times New Roman" w:cs="Times New Roman"/>
          <w:sz w:val="24"/>
          <w:szCs w:val="24"/>
        </w:rPr>
        <w:t>«</w:t>
      </w:r>
      <w:r w:rsidR="00DF75E5">
        <w:rPr>
          <w:rFonts w:ascii="Times New Roman" w:hAnsi="Times New Roman" w:cs="Times New Roman"/>
          <w:sz w:val="24"/>
          <w:szCs w:val="24"/>
        </w:rPr>
        <w:t>30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DF75E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 </w:t>
      </w:r>
      <w:r w:rsidR="001A00C3">
        <w:rPr>
          <w:rFonts w:ascii="Times New Roman" w:hAnsi="Times New Roman" w:cs="Times New Roman"/>
          <w:sz w:val="24"/>
          <w:szCs w:val="24"/>
        </w:rPr>
        <w:t xml:space="preserve"> 201</w:t>
      </w:r>
      <w:r w:rsidR="00137281">
        <w:rPr>
          <w:rFonts w:ascii="Times New Roman" w:hAnsi="Times New Roman" w:cs="Times New Roman"/>
          <w:sz w:val="24"/>
          <w:szCs w:val="24"/>
        </w:rPr>
        <w:t>7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DF75E5">
        <w:rPr>
          <w:rFonts w:ascii="Times New Roman" w:hAnsi="Times New Roman" w:cs="Times New Roman"/>
          <w:sz w:val="24"/>
          <w:szCs w:val="24"/>
        </w:rPr>
        <w:t>3-100</w:t>
      </w:r>
    </w:p>
    <w:p w:rsidR="0017439E" w:rsidRDefault="00385602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9001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Перелазы</w:t>
      </w:r>
    </w:p>
    <w:p w:rsidR="0017439E" w:rsidRDefault="0017439E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4A2552" w:rsidRPr="00D01E26" w:rsidRDefault="00D01E26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ред. решения </w:t>
      </w:r>
      <w:proofErr w:type="spellStart"/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Перелазского</w:t>
      </w:r>
      <w:proofErr w:type="spellEnd"/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22.02.2019 года  №3-15</w:t>
      </w:r>
      <w:r w:rsidR="00460F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="003961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27.11.2019 года №4-23</w:t>
      </w:r>
      <w:r w:rsidR="00BD2D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09.12.2019 года №4-27)</w:t>
      </w:r>
    </w:p>
    <w:p w:rsidR="00BD2DE4" w:rsidRDefault="00BD2DE4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385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Перелазского</w:t>
      </w:r>
      <w:proofErr w:type="spellEnd"/>
      <w:r w:rsidR="0038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385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Перелазский</w:t>
      </w:r>
      <w:proofErr w:type="spellEnd"/>
      <w:r w:rsidR="0038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385602"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3810AC" w:rsidRPr="000A0A7B" w:rsidRDefault="003810AC" w:rsidP="003810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3810AC" w:rsidRPr="0078147A" w:rsidRDefault="003810AC" w:rsidP="003810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3810AC" w:rsidRPr="0078147A" w:rsidRDefault="003810AC" w:rsidP="003810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3810AC" w:rsidRPr="0078147A" w:rsidRDefault="003810AC" w:rsidP="003810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3810AC" w:rsidRPr="0078147A" w:rsidRDefault="003810AC" w:rsidP="003810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3810AC" w:rsidRPr="0078147A" w:rsidRDefault="003810AC" w:rsidP="003810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3810AC" w:rsidRPr="0078147A" w:rsidRDefault="003810AC" w:rsidP="003810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3810AC" w:rsidRPr="007B7B88" w:rsidRDefault="003810AC" w:rsidP="003810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10AC" w:rsidRPr="0078147A" w:rsidRDefault="003810AC" w:rsidP="003810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огородничества, дачного хозяйства.</w:t>
      </w:r>
    </w:p>
    <w:p w:rsidR="003810AC" w:rsidRDefault="003810AC" w:rsidP="003810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lastRenderedPageBreak/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>в отношении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дачного хозяйства.</w:t>
      </w:r>
    </w:p>
    <w:p w:rsidR="00D01E26" w:rsidRDefault="003810AC" w:rsidP="00D01E2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D01E26" w:rsidRDefault="00D01E26" w:rsidP="00D01E2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1E26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D01E26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D01E26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1E26" w:rsidRDefault="00D01E26" w:rsidP="00D01E26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ред. решения </w:t>
      </w:r>
      <w:proofErr w:type="spellStart"/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Перелазского</w:t>
      </w:r>
      <w:proofErr w:type="spellEnd"/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22.02.2019 года  №3-15</w:t>
      </w:r>
      <w:r w:rsidR="00460F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C72BAB" w:rsidRDefault="00BD2DE4" w:rsidP="00C72BA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</w:t>
      </w:r>
      <w:r w:rsidRPr="00BD2DE4">
        <w:rPr>
          <w:rFonts w:ascii="Times New Roman" w:hAnsi="Times New Roman" w:cs="Times New Roman"/>
          <w:sz w:val="24"/>
          <w:szCs w:val="26"/>
        </w:rPr>
        <w:t>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</w:t>
      </w:r>
      <w:proofErr w:type="gramStart"/>
      <w:r w:rsidRPr="00BD2DE4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BD2DE4">
        <w:rPr>
          <w:rFonts w:ascii="Times New Roman" w:hAnsi="Times New Roman" w:cs="Times New Roman"/>
          <w:sz w:val="24"/>
          <w:szCs w:val="26"/>
        </w:rPr>
        <w:t xml:space="preserve"> </w:t>
      </w:r>
      <w:r w:rsidR="00C72BAB">
        <w:rPr>
          <w:rFonts w:ascii="Times New Roman" w:hAnsi="Times New Roman" w:cs="Times New Roman"/>
          <w:bCs/>
          <w:sz w:val="24"/>
          <w:szCs w:val="26"/>
        </w:rPr>
        <w:t>(</w:t>
      </w:r>
      <w:proofErr w:type="gramStart"/>
      <w:r w:rsidR="00C72BAB" w:rsidRPr="0048694B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="00C72BAB" w:rsidRPr="0048694B">
        <w:rPr>
          <w:rFonts w:ascii="Times New Roman" w:hAnsi="Times New Roman" w:cs="Times New Roman"/>
          <w:i/>
          <w:sz w:val="24"/>
          <w:szCs w:val="28"/>
        </w:rPr>
        <w:t>ешени</w:t>
      </w:r>
      <w:r w:rsidR="00C72BAB">
        <w:rPr>
          <w:rFonts w:ascii="Times New Roman" w:hAnsi="Times New Roman" w:cs="Times New Roman"/>
          <w:i/>
          <w:sz w:val="24"/>
          <w:szCs w:val="28"/>
        </w:rPr>
        <w:t>е</w:t>
      </w:r>
      <w:r w:rsidR="00C72BAB" w:rsidRPr="0048694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C72BAB"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Перелазского</w:t>
      </w:r>
      <w:proofErr w:type="spellEnd"/>
      <w:r w:rsidR="00C72BAB"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</w:t>
      </w:r>
      <w:r w:rsidR="00C72BAB">
        <w:rPr>
          <w:rFonts w:ascii="Times New Roman" w:hAnsi="Times New Roman" w:cs="Times New Roman"/>
          <w:i/>
          <w:sz w:val="24"/>
          <w:szCs w:val="28"/>
        </w:rPr>
        <w:t>от 27.11.2019 года №4-25</w:t>
      </w:r>
      <w:r>
        <w:rPr>
          <w:rFonts w:ascii="Times New Roman" w:hAnsi="Times New Roman" w:cs="Times New Roman"/>
          <w:i/>
          <w:sz w:val="24"/>
          <w:szCs w:val="28"/>
        </w:rPr>
        <w:t>, от 09.12.2019 года №4-27</w:t>
      </w:r>
      <w:bookmarkStart w:id="0" w:name="_GoBack"/>
      <w:bookmarkEnd w:id="0"/>
      <w:r w:rsidR="00C72BAB">
        <w:rPr>
          <w:rFonts w:ascii="Times New Roman" w:hAnsi="Times New Roman" w:cs="Times New Roman"/>
          <w:i/>
          <w:sz w:val="24"/>
          <w:szCs w:val="28"/>
        </w:rPr>
        <w:t>)</w:t>
      </w:r>
    </w:p>
    <w:p w:rsidR="00450149" w:rsidRPr="0078147A" w:rsidRDefault="00D01E26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AC8"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385602"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</w:t>
      </w:r>
      <w:r w:rsidR="00385602">
        <w:rPr>
          <w:rFonts w:ascii="Times New Roman" w:hAnsi="Times New Roman" w:cs="Times New Roman"/>
          <w:sz w:val="24"/>
          <w:szCs w:val="24"/>
        </w:rPr>
        <w:t>0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2</w:t>
      </w:r>
      <w:r w:rsidR="00385602">
        <w:rPr>
          <w:rFonts w:ascii="Times New Roman" w:hAnsi="Times New Roman" w:cs="Times New Roman"/>
          <w:sz w:val="24"/>
          <w:szCs w:val="24"/>
        </w:rPr>
        <w:t>9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385602"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2B7CB9">
        <w:rPr>
          <w:rFonts w:ascii="Times New Roman" w:hAnsi="Times New Roman" w:cs="Times New Roman"/>
          <w:sz w:val="24"/>
          <w:szCs w:val="24"/>
        </w:rPr>
        <w:t>28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1</w:t>
      </w:r>
      <w:r w:rsidR="00385602">
        <w:rPr>
          <w:rFonts w:ascii="Times New Roman" w:hAnsi="Times New Roman" w:cs="Times New Roman"/>
          <w:sz w:val="24"/>
          <w:szCs w:val="24"/>
        </w:rPr>
        <w:t>4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385602"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2B7CB9">
        <w:rPr>
          <w:rFonts w:ascii="Times New Roman" w:hAnsi="Times New Roman" w:cs="Times New Roman"/>
          <w:sz w:val="24"/>
          <w:szCs w:val="24"/>
        </w:rPr>
        <w:t>2</w:t>
      </w:r>
      <w:r w:rsidR="00385602">
        <w:rPr>
          <w:rFonts w:ascii="Times New Roman" w:hAnsi="Times New Roman" w:cs="Times New Roman"/>
          <w:sz w:val="24"/>
          <w:szCs w:val="24"/>
        </w:rPr>
        <w:t>9</w:t>
      </w:r>
      <w:r w:rsidR="00900125">
        <w:rPr>
          <w:rFonts w:ascii="Times New Roman" w:hAnsi="Times New Roman" w:cs="Times New Roman"/>
          <w:sz w:val="24"/>
          <w:szCs w:val="24"/>
        </w:rPr>
        <w:t xml:space="preserve">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</w:t>
      </w:r>
      <w:r w:rsidR="00385602">
        <w:rPr>
          <w:rFonts w:ascii="Times New Roman" w:hAnsi="Times New Roman" w:cs="Times New Roman"/>
          <w:sz w:val="24"/>
          <w:szCs w:val="24"/>
        </w:rPr>
        <w:t>0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B36AC8" w:rsidRDefault="00B36AC8" w:rsidP="00B36AC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78147A" w:rsidRPr="0078147A" w:rsidRDefault="00B36AC8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85602"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</w:t>
      </w:r>
      <w:r w:rsidR="0038560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56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7CB9">
        <w:rPr>
          <w:rFonts w:ascii="Times New Roman" w:hAnsi="Times New Roman" w:cs="Times New Roman"/>
          <w:sz w:val="24"/>
          <w:szCs w:val="24"/>
        </w:rPr>
        <w:t>Л</w:t>
      </w:r>
      <w:r w:rsidR="00385602">
        <w:rPr>
          <w:rFonts w:ascii="Times New Roman" w:hAnsi="Times New Roman" w:cs="Times New Roman"/>
          <w:sz w:val="24"/>
          <w:szCs w:val="24"/>
        </w:rPr>
        <w:t>евицкий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649D9"/>
    <w:rsid w:val="00072B6A"/>
    <w:rsid w:val="00073C3F"/>
    <w:rsid w:val="00075BE8"/>
    <w:rsid w:val="000813D2"/>
    <w:rsid w:val="000A0A7B"/>
    <w:rsid w:val="000C138F"/>
    <w:rsid w:val="000C2CC9"/>
    <w:rsid w:val="000E12F3"/>
    <w:rsid w:val="000F7810"/>
    <w:rsid w:val="00113CE0"/>
    <w:rsid w:val="00137281"/>
    <w:rsid w:val="00145E20"/>
    <w:rsid w:val="001624FB"/>
    <w:rsid w:val="00163569"/>
    <w:rsid w:val="00163699"/>
    <w:rsid w:val="0017439E"/>
    <w:rsid w:val="001813C9"/>
    <w:rsid w:val="001A00C3"/>
    <w:rsid w:val="001D0C33"/>
    <w:rsid w:val="001E5D82"/>
    <w:rsid w:val="001E7C2C"/>
    <w:rsid w:val="001F1454"/>
    <w:rsid w:val="002055F4"/>
    <w:rsid w:val="00226885"/>
    <w:rsid w:val="00236414"/>
    <w:rsid w:val="00241127"/>
    <w:rsid w:val="00243E4E"/>
    <w:rsid w:val="0028681B"/>
    <w:rsid w:val="00296980"/>
    <w:rsid w:val="002B1DDE"/>
    <w:rsid w:val="002B7CB9"/>
    <w:rsid w:val="002C1F0A"/>
    <w:rsid w:val="002C1F45"/>
    <w:rsid w:val="002C5A09"/>
    <w:rsid w:val="002E34FD"/>
    <w:rsid w:val="00301506"/>
    <w:rsid w:val="00306684"/>
    <w:rsid w:val="00311F5E"/>
    <w:rsid w:val="00316F4A"/>
    <w:rsid w:val="003539DA"/>
    <w:rsid w:val="0037443D"/>
    <w:rsid w:val="003810AC"/>
    <w:rsid w:val="00383936"/>
    <w:rsid w:val="00385602"/>
    <w:rsid w:val="0039119F"/>
    <w:rsid w:val="00393C6E"/>
    <w:rsid w:val="00396163"/>
    <w:rsid w:val="003A19A2"/>
    <w:rsid w:val="003A5907"/>
    <w:rsid w:val="003C5AF1"/>
    <w:rsid w:val="003E3FA0"/>
    <w:rsid w:val="003E7497"/>
    <w:rsid w:val="003F121F"/>
    <w:rsid w:val="003F308D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0F31"/>
    <w:rsid w:val="004613BD"/>
    <w:rsid w:val="00464636"/>
    <w:rsid w:val="00493013"/>
    <w:rsid w:val="004976EC"/>
    <w:rsid w:val="004A2552"/>
    <w:rsid w:val="004A43AB"/>
    <w:rsid w:val="004A59D3"/>
    <w:rsid w:val="004B3406"/>
    <w:rsid w:val="004E784D"/>
    <w:rsid w:val="004F1A74"/>
    <w:rsid w:val="005029D4"/>
    <w:rsid w:val="00513A9B"/>
    <w:rsid w:val="00514795"/>
    <w:rsid w:val="005335A8"/>
    <w:rsid w:val="005522A0"/>
    <w:rsid w:val="00565946"/>
    <w:rsid w:val="00570B78"/>
    <w:rsid w:val="00583B45"/>
    <w:rsid w:val="005A5F69"/>
    <w:rsid w:val="005B783C"/>
    <w:rsid w:val="005E6561"/>
    <w:rsid w:val="005E790B"/>
    <w:rsid w:val="005F0F7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B2AA1"/>
    <w:rsid w:val="006C0244"/>
    <w:rsid w:val="006D6778"/>
    <w:rsid w:val="00716003"/>
    <w:rsid w:val="00741BD4"/>
    <w:rsid w:val="0078147A"/>
    <w:rsid w:val="007A4316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B1655"/>
    <w:rsid w:val="008C41DE"/>
    <w:rsid w:val="00900125"/>
    <w:rsid w:val="00902540"/>
    <w:rsid w:val="009237D5"/>
    <w:rsid w:val="00923C15"/>
    <w:rsid w:val="009241E9"/>
    <w:rsid w:val="0092691E"/>
    <w:rsid w:val="00934715"/>
    <w:rsid w:val="0097154F"/>
    <w:rsid w:val="00980826"/>
    <w:rsid w:val="00981E98"/>
    <w:rsid w:val="009A3939"/>
    <w:rsid w:val="009B240D"/>
    <w:rsid w:val="009B589F"/>
    <w:rsid w:val="009B615A"/>
    <w:rsid w:val="009D04D9"/>
    <w:rsid w:val="009F0336"/>
    <w:rsid w:val="00A34F50"/>
    <w:rsid w:val="00A6099A"/>
    <w:rsid w:val="00AC4869"/>
    <w:rsid w:val="00AE603D"/>
    <w:rsid w:val="00AF4331"/>
    <w:rsid w:val="00B20030"/>
    <w:rsid w:val="00B222B6"/>
    <w:rsid w:val="00B36AC8"/>
    <w:rsid w:val="00B37D78"/>
    <w:rsid w:val="00B57196"/>
    <w:rsid w:val="00B62724"/>
    <w:rsid w:val="00B77B84"/>
    <w:rsid w:val="00BB2DC0"/>
    <w:rsid w:val="00BB3D9E"/>
    <w:rsid w:val="00BC7C0D"/>
    <w:rsid w:val="00BD2DE4"/>
    <w:rsid w:val="00BE748D"/>
    <w:rsid w:val="00BF607C"/>
    <w:rsid w:val="00C12C7D"/>
    <w:rsid w:val="00C1595B"/>
    <w:rsid w:val="00C35890"/>
    <w:rsid w:val="00C3763E"/>
    <w:rsid w:val="00C44582"/>
    <w:rsid w:val="00C542C2"/>
    <w:rsid w:val="00C72BAB"/>
    <w:rsid w:val="00C93F7A"/>
    <w:rsid w:val="00CB4BDD"/>
    <w:rsid w:val="00CB6093"/>
    <w:rsid w:val="00CD07C8"/>
    <w:rsid w:val="00CE15EB"/>
    <w:rsid w:val="00D01E26"/>
    <w:rsid w:val="00D1701D"/>
    <w:rsid w:val="00D20642"/>
    <w:rsid w:val="00D25EC5"/>
    <w:rsid w:val="00D467E8"/>
    <w:rsid w:val="00D57ACB"/>
    <w:rsid w:val="00D70647"/>
    <w:rsid w:val="00D81748"/>
    <w:rsid w:val="00D96D5F"/>
    <w:rsid w:val="00DA14C6"/>
    <w:rsid w:val="00DA49D7"/>
    <w:rsid w:val="00DA6BF7"/>
    <w:rsid w:val="00DB011F"/>
    <w:rsid w:val="00DD6801"/>
    <w:rsid w:val="00DE5D87"/>
    <w:rsid w:val="00DF02CC"/>
    <w:rsid w:val="00DF4E0C"/>
    <w:rsid w:val="00DF64FD"/>
    <w:rsid w:val="00DF75E5"/>
    <w:rsid w:val="00DF7EC0"/>
    <w:rsid w:val="00E0121B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149C6"/>
    <w:rsid w:val="00F24E4F"/>
    <w:rsid w:val="00F67D36"/>
    <w:rsid w:val="00F965A8"/>
    <w:rsid w:val="00FB011F"/>
    <w:rsid w:val="00FC28BC"/>
    <w:rsid w:val="00FC2E4A"/>
    <w:rsid w:val="00FC6963"/>
    <w:rsid w:val="00FC71A0"/>
    <w:rsid w:val="00FC7C06"/>
    <w:rsid w:val="00FD3ADB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2020-04-20T09:42:00Z</dcterms:created>
  <dcterms:modified xsi:type="dcterms:W3CDTF">2020-04-20T09:44:00Z</dcterms:modified>
</cp:coreProperties>
</file>