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КРАСНОГОРСКОГО РАЙОНА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C42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>ПОСТАНОВЛЕНИЕ</w:t>
      </w: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6421" w:rsidRDefault="008C7C42" w:rsidP="003922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4A14">
        <w:rPr>
          <w:rFonts w:ascii="Times New Roman" w:hAnsi="Times New Roman"/>
          <w:sz w:val="24"/>
          <w:szCs w:val="24"/>
        </w:rPr>
        <w:t>о</w:t>
      </w:r>
      <w:r w:rsidRPr="008A6DE6">
        <w:rPr>
          <w:rFonts w:ascii="Times New Roman" w:hAnsi="Times New Roman"/>
          <w:sz w:val="24"/>
          <w:szCs w:val="24"/>
        </w:rPr>
        <w:t>т</w:t>
      </w:r>
      <w:r w:rsidR="00604A14">
        <w:rPr>
          <w:rFonts w:ascii="Times New Roman" w:hAnsi="Times New Roman"/>
          <w:sz w:val="24"/>
          <w:szCs w:val="24"/>
        </w:rPr>
        <w:t xml:space="preserve"> </w:t>
      </w:r>
      <w:r w:rsidR="00B623DA">
        <w:rPr>
          <w:rFonts w:ascii="Times New Roman" w:hAnsi="Times New Roman"/>
          <w:sz w:val="24"/>
          <w:szCs w:val="24"/>
        </w:rPr>
        <w:t xml:space="preserve">31.01.2020г. </w:t>
      </w:r>
      <w:r w:rsidR="004A6097">
        <w:rPr>
          <w:rFonts w:ascii="Times New Roman" w:hAnsi="Times New Roman"/>
          <w:sz w:val="24"/>
          <w:szCs w:val="24"/>
        </w:rPr>
        <w:t xml:space="preserve"> </w:t>
      </w:r>
      <w:r w:rsidRPr="008A6DE6">
        <w:rPr>
          <w:rFonts w:ascii="Times New Roman" w:hAnsi="Times New Roman"/>
          <w:sz w:val="24"/>
          <w:szCs w:val="24"/>
        </w:rPr>
        <w:t>№</w:t>
      </w:r>
      <w:r w:rsidR="00C77E40">
        <w:rPr>
          <w:rFonts w:ascii="Times New Roman" w:hAnsi="Times New Roman"/>
          <w:sz w:val="24"/>
          <w:szCs w:val="24"/>
        </w:rPr>
        <w:t xml:space="preserve"> </w:t>
      </w:r>
      <w:r w:rsidR="00B623DA">
        <w:rPr>
          <w:rFonts w:ascii="Times New Roman" w:hAnsi="Times New Roman"/>
          <w:sz w:val="24"/>
          <w:szCs w:val="24"/>
        </w:rPr>
        <w:t xml:space="preserve"> 30-А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 xml:space="preserve"> п.г.т. Красная Гора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 xml:space="preserve">Об утверждении муниципальной программы </w:t>
      </w: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Красногорского</w:t>
      </w:r>
      <w:r w:rsidRPr="00CC67B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 xml:space="preserve">«Энергосбережение и повышение энергетической </w:t>
      </w: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 xml:space="preserve">эффективности в </w:t>
      </w:r>
      <w:r>
        <w:rPr>
          <w:rFonts w:ascii="Times New Roman" w:hAnsi="Times New Roman"/>
          <w:bCs/>
          <w:sz w:val="24"/>
          <w:szCs w:val="24"/>
        </w:rPr>
        <w:t xml:space="preserve">Красногорском </w:t>
      </w:r>
      <w:r w:rsidRPr="00CC67B8">
        <w:rPr>
          <w:rFonts w:ascii="Times New Roman" w:hAnsi="Times New Roman"/>
          <w:bCs/>
          <w:sz w:val="24"/>
          <w:szCs w:val="24"/>
        </w:rPr>
        <w:t xml:space="preserve">муниципальном </w:t>
      </w:r>
    </w:p>
    <w:p w:rsidR="004E5153" w:rsidRPr="00CC67B8" w:rsidRDefault="00CC67B8" w:rsidP="00CC67B8">
      <w:pPr>
        <w:pStyle w:val="a3"/>
        <w:rPr>
          <w:rFonts w:ascii="Times New Roman" w:hAnsi="Times New Roman"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>районе на 2020-2022 годы»</w:t>
      </w:r>
    </w:p>
    <w:p w:rsidR="008C7C42" w:rsidRPr="00CC67B8" w:rsidRDefault="008C7C42" w:rsidP="00DF16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7B8" w:rsidRDefault="00CC67B8" w:rsidP="00CC67B8">
      <w:pPr>
        <w:pStyle w:val="Default"/>
      </w:pPr>
    </w:p>
    <w:p w:rsidR="00CC67B8" w:rsidRDefault="00CC67B8" w:rsidP="00CC67B8">
      <w:pPr>
        <w:pStyle w:val="Default"/>
      </w:pPr>
      <w:r>
        <w:t xml:space="preserve">        </w:t>
      </w:r>
      <w:r w:rsidRPr="00CC67B8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</w:p>
    <w:p w:rsidR="00CC67B8" w:rsidRDefault="00CC67B8" w:rsidP="00CC67B8">
      <w:pPr>
        <w:pStyle w:val="Default"/>
      </w:pPr>
      <w:r>
        <w:t xml:space="preserve"> ПОСТАНОВЛЯЮ:</w:t>
      </w:r>
      <w:r w:rsidRPr="00CC67B8">
        <w:t xml:space="preserve"> </w:t>
      </w:r>
    </w:p>
    <w:p w:rsidR="00CC67B8" w:rsidRPr="00CC67B8" w:rsidRDefault="00CC67B8" w:rsidP="00CC67B8">
      <w:pPr>
        <w:pStyle w:val="Default"/>
      </w:pPr>
    </w:p>
    <w:p w:rsidR="0011757A" w:rsidRDefault="00CC67B8" w:rsidP="00CC67B8">
      <w:pPr>
        <w:pStyle w:val="Default"/>
        <w:numPr>
          <w:ilvl w:val="0"/>
          <w:numId w:val="4"/>
        </w:numPr>
      </w:pPr>
      <w:r w:rsidRPr="00CC67B8">
        <w:t xml:space="preserve">Утвердить муниципальную программу </w:t>
      </w:r>
      <w:r>
        <w:t xml:space="preserve"> Красногорского </w:t>
      </w:r>
      <w:r w:rsidRPr="00CC67B8">
        <w:t xml:space="preserve"> муниципального района </w:t>
      </w:r>
    </w:p>
    <w:p w:rsidR="00CC67B8" w:rsidRDefault="00CC67B8" w:rsidP="0011757A">
      <w:pPr>
        <w:pStyle w:val="Default"/>
      </w:pPr>
      <w:r w:rsidRPr="00CC67B8">
        <w:t xml:space="preserve">«Энергосбережение и повышение энергетической эффективности в </w:t>
      </w:r>
      <w:r>
        <w:t xml:space="preserve">Красногорском </w:t>
      </w:r>
      <w:r w:rsidRPr="00CC67B8">
        <w:t xml:space="preserve"> муниципальном районе на 2020-2022 годы» (прилагается). </w:t>
      </w:r>
    </w:p>
    <w:p w:rsidR="0011757A" w:rsidRDefault="0011757A" w:rsidP="00CC67B8">
      <w:pPr>
        <w:pStyle w:val="Default"/>
        <w:numPr>
          <w:ilvl w:val="0"/>
          <w:numId w:val="4"/>
        </w:numPr>
      </w:pPr>
      <w:r>
        <w:t xml:space="preserve">Установить, что в ходе реализации муниципальной программы </w:t>
      </w:r>
      <w:r w:rsidRPr="00CC67B8">
        <w:t xml:space="preserve">«Энергосбережение </w:t>
      </w:r>
    </w:p>
    <w:p w:rsidR="00CC67B8" w:rsidRPr="00CC67B8" w:rsidRDefault="0011757A" w:rsidP="0011757A">
      <w:pPr>
        <w:pStyle w:val="Default"/>
      </w:pPr>
      <w:r w:rsidRPr="00CC67B8">
        <w:t xml:space="preserve">и повышение энергетической эффективности в </w:t>
      </w:r>
      <w:r>
        <w:t xml:space="preserve">Красногорском </w:t>
      </w:r>
      <w:r w:rsidRPr="00CC67B8">
        <w:t xml:space="preserve"> муниципальном районе на 2020-2022 годы»</w:t>
      </w:r>
      <w:r>
        <w:t xml:space="preserve"> ежегодной корректировке подлежат мероприятия и объемы их финансирования с учетом возможностей финансовых средств.</w:t>
      </w:r>
    </w:p>
    <w:p w:rsidR="0011757A" w:rsidRDefault="00CC67B8" w:rsidP="0011757A">
      <w:pPr>
        <w:pStyle w:val="Default"/>
        <w:numPr>
          <w:ilvl w:val="0"/>
          <w:numId w:val="4"/>
        </w:numPr>
      </w:pPr>
      <w:r w:rsidRPr="00CC67B8">
        <w:t>Разместить настоящее постановление на официальном сайте администрации</w:t>
      </w:r>
    </w:p>
    <w:p w:rsidR="00CC67B8" w:rsidRDefault="00CC67B8" w:rsidP="0011757A">
      <w:pPr>
        <w:pStyle w:val="Default"/>
      </w:pPr>
      <w:r w:rsidRPr="00CC67B8">
        <w:t xml:space="preserve"> </w:t>
      </w:r>
      <w:r w:rsidR="0011757A">
        <w:t xml:space="preserve">Красногорского района </w:t>
      </w:r>
      <w:r w:rsidR="0011757A">
        <w:rPr>
          <w:lang w:val="en-US"/>
        </w:rPr>
        <w:t>http</w:t>
      </w:r>
      <w:r w:rsidR="0011757A">
        <w:t>://</w:t>
      </w:r>
      <w:r w:rsidR="0011757A" w:rsidRPr="0011757A">
        <w:t xml:space="preserve">  </w:t>
      </w:r>
      <w:hyperlink r:id="rId8" w:history="1">
        <w:r w:rsidR="00662AB3" w:rsidRPr="00344E6E">
          <w:rPr>
            <w:rStyle w:val="a8"/>
            <w:lang w:val="en-US"/>
          </w:rPr>
          <w:t>www</w:t>
        </w:r>
        <w:r w:rsidR="00662AB3" w:rsidRPr="00344E6E">
          <w:rPr>
            <w:rStyle w:val="a8"/>
          </w:rPr>
          <w:t>.</w:t>
        </w:r>
        <w:r w:rsidR="00662AB3" w:rsidRPr="00344E6E">
          <w:rPr>
            <w:rStyle w:val="a8"/>
            <w:lang w:val="en-US"/>
          </w:rPr>
          <w:t>krgadm</w:t>
        </w:r>
        <w:r w:rsidR="00662AB3" w:rsidRPr="00344E6E">
          <w:rPr>
            <w:rStyle w:val="a8"/>
          </w:rPr>
          <w:t>.</w:t>
        </w:r>
        <w:r w:rsidR="00662AB3" w:rsidRPr="00344E6E">
          <w:rPr>
            <w:rStyle w:val="a8"/>
            <w:lang w:val="en-US"/>
          </w:rPr>
          <w:t>ru</w:t>
        </w:r>
        <w:r w:rsidR="00662AB3" w:rsidRPr="00344E6E">
          <w:rPr>
            <w:rStyle w:val="a8"/>
          </w:rPr>
          <w:t>.</w:t>
        </w:r>
      </w:hyperlink>
      <w:r w:rsidR="0011757A">
        <w:t xml:space="preserve"> в сети «Интернет».</w:t>
      </w:r>
      <w:r w:rsidR="0011757A" w:rsidRPr="0011757A">
        <w:t xml:space="preserve"> </w:t>
      </w:r>
      <w:r w:rsidRPr="00CC67B8">
        <w:t xml:space="preserve"> </w:t>
      </w:r>
    </w:p>
    <w:p w:rsidR="0011757A" w:rsidRDefault="0011757A" w:rsidP="0011757A">
      <w:pPr>
        <w:pStyle w:val="Default"/>
        <w:numPr>
          <w:ilvl w:val="0"/>
          <w:numId w:val="4"/>
        </w:numPr>
      </w:pPr>
      <w:r>
        <w:t xml:space="preserve">Контроль за исполнением данного постановления возложить на заместителя главы </w:t>
      </w:r>
    </w:p>
    <w:p w:rsidR="0011757A" w:rsidRDefault="0011757A" w:rsidP="0011757A">
      <w:pPr>
        <w:pStyle w:val="Default"/>
      </w:pPr>
      <w:r>
        <w:t>администрации Боровика А.В.</w:t>
      </w:r>
    </w:p>
    <w:p w:rsidR="0011757A" w:rsidRDefault="0011757A" w:rsidP="0011757A">
      <w:pPr>
        <w:pStyle w:val="Default"/>
      </w:pPr>
    </w:p>
    <w:p w:rsidR="0011757A" w:rsidRPr="00CC67B8" w:rsidRDefault="0011757A" w:rsidP="0011757A">
      <w:pPr>
        <w:pStyle w:val="Default"/>
      </w:pPr>
    </w:p>
    <w:p w:rsidR="008C7C42" w:rsidRDefault="008C7C42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5C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С.С.</w:t>
      </w:r>
      <w:r w:rsidR="00604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Жилинский</w:t>
      </w:r>
    </w:p>
    <w:p w:rsidR="00ED5C8B" w:rsidRDefault="004E5153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EBA" w:rsidRDefault="00465EB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23DA" w:rsidRDefault="00B623D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23DA" w:rsidRDefault="00B623D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23DA" w:rsidRDefault="00B623D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23DA" w:rsidRDefault="00B623D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23DA" w:rsidRDefault="00B623D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23DA" w:rsidRDefault="00B623D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23DA" w:rsidRDefault="00B623D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5EBA" w:rsidRDefault="00465EB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30F" w:rsidRDefault="007D230F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30F" w:rsidRDefault="007D230F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30F" w:rsidRDefault="007D230F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5EBA" w:rsidRDefault="00465EB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757A" w:rsidRDefault="0011757A" w:rsidP="00465EB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</w:t>
      </w:r>
    </w:p>
    <w:p w:rsidR="0011757A" w:rsidRDefault="0011757A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п</w:t>
      </w:r>
      <w:r w:rsidR="00662AB3">
        <w:rPr>
          <w:rFonts w:ascii="Times New Roman" w:hAnsi="Times New Roman"/>
          <w:sz w:val="24"/>
          <w:szCs w:val="24"/>
        </w:rPr>
        <w:t>остановлению от 31.01.2020 года .№30-А</w:t>
      </w:r>
    </w:p>
    <w:p w:rsidR="00E738AE" w:rsidRDefault="0011757A" w:rsidP="0011757A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E738AE" w:rsidRPr="00CC67B8" w:rsidRDefault="00E738AE" w:rsidP="0011757A">
      <w:pPr>
        <w:pStyle w:val="a3"/>
        <w:rPr>
          <w:rFonts w:ascii="Times New Roman" w:hAnsi="Times New Roman"/>
          <w:sz w:val="24"/>
          <w:szCs w:val="24"/>
        </w:rPr>
      </w:pPr>
    </w:p>
    <w:p w:rsidR="00E738AE" w:rsidRDefault="00E738AE" w:rsidP="00E738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Муниципальная программа Красногорского муниципального района </w:t>
      </w:r>
    </w:p>
    <w:p w:rsidR="00E738AE" w:rsidRDefault="00E738AE" w:rsidP="00E738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«Энергосбережение и повышение энергетической эффективности </w:t>
      </w:r>
    </w:p>
    <w:p w:rsidR="00E738AE" w:rsidRDefault="00E738AE" w:rsidP="00E738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в Красногорском муниципальном районе на 2020-2022 годы» </w:t>
      </w:r>
    </w:p>
    <w:p w:rsidR="00E738AE" w:rsidRDefault="00E738AE" w:rsidP="00E738AE">
      <w:pPr>
        <w:pStyle w:val="Default"/>
        <w:rPr>
          <w:sz w:val="28"/>
          <w:szCs w:val="28"/>
        </w:rPr>
      </w:pPr>
    </w:p>
    <w:p w:rsidR="00E738AE" w:rsidRDefault="00E738AE" w:rsidP="00E738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1.Паспорт муниципальной Программы.</w:t>
      </w:r>
    </w:p>
    <w:tbl>
      <w:tblPr>
        <w:tblStyle w:val="ad"/>
        <w:tblW w:w="0" w:type="auto"/>
        <w:tblInd w:w="108" w:type="dxa"/>
        <w:tblLook w:val="04A0"/>
      </w:tblPr>
      <w:tblGrid>
        <w:gridCol w:w="3686"/>
        <w:gridCol w:w="6486"/>
      </w:tblGrid>
      <w:tr w:rsidR="00E738AE" w:rsidTr="00E738AE">
        <w:tc>
          <w:tcPr>
            <w:tcW w:w="3686" w:type="dxa"/>
          </w:tcPr>
          <w:p w:rsidR="00E738AE" w:rsidRPr="001531E6" w:rsidRDefault="00E738AE" w:rsidP="00E738AE">
            <w:pPr>
              <w:pStyle w:val="Default"/>
            </w:pPr>
            <w:r w:rsidRPr="001531E6">
              <w:t>Наименование программы, срок реализации программы</w:t>
            </w:r>
          </w:p>
        </w:tc>
        <w:tc>
          <w:tcPr>
            <w:tcW w:w="6486" w:type="dxa"/>
          </w:tcPr>
          <w:p w:rsidR="00E738AE" w:rsidRPr="001531E6" w:rsidRDefault="00E738AE" w:rsidP="00E738AE">
            <w:pPr>
              <w:pStyle w:val="Default"/>
            </w:pPr>
            <w:r w:rsidRPr="001531E6">
              <w:t xml:space="preserve">«Энергосбережение и повышение энергетической эффективности в Красногорском муниципальном районе на 2020-2022 годы» </w:t>
            </w:r>
          </w:p>
          <w:p w:rsidR="00E738AE" w:rsidRPr="001531E6" w:rsidRDefault="00E738AE" w:rsidP="00E738AE">
            <w:pPr>
              <w:pStyle w:val="Default"/>
            </w:pPr>
            <w:r w:rsidRPr="001531E6">
              <w:t xml:space="preserve">Срок реализации Программы: 2020-2022 годы </w:t>
            </w:r>
          </w:p>
        </w:tc>
      </w:tr>
      <w:tr w:rsidR="001531E6" w:rsidTr="00E738AE">
        <w:tc>
          <w:tcPr>
            <w:tcW w:w="3686" w:type="dxa"/>
          </w:tcPr>
          <w:p w:rsidR="001531E6" w:rsidRPr="001531E6" w:rsidRDefault="001531E6" w:rsidP="00E738AE">
            <w:pPr>
              <w:pStyle w:val="Default"/>
            </w:pPr>
            <w:r w:rsidRPr="001531E6">
              <w:t>Куратор программ</w:t>
            </w:r>
          </w:p>
        </w:tc>
        <w:tc>
          <w:tcPr>
            <w:tcW w:w="6486" w:type="dxa"/>
          </w:tcPr>
          <w:p w:rsidR="001531E6" w:rsidRPr="001531E6" w:rsidRDefault="001531E6" w:rsidP="00E738AE">
            <w:pPr>
              <w:pStyle w:val="Default"/>
            </w:pPr>
            <w:r w:rsidRPr="001531E6">
              <w:t>Заместитель главы администрации района</w:t>
            </w:r>
          </w:p>
        </w:tc>
      </w:tr>
      <w:tr w:rsidR="001531E6" w:rsidTr="00E738AE">
        <w:tc>
          <w:tcPr>
            <w:tcW w:w="3686" w:type="dxa"/>
          </w:tcPr>
          <w:p w:rsidR="001531E6" w:rsidRPr="001531E6" w:rsidRDefault="001531E6" w:rsidP="00E738AE">
            <w:pPr>
              <w:pStyle w:val="Default"/>
            </w:pPr>
            <w:r w:rsidRPr="001531E6">
              <w:t>Наименование администратора программы</w:t>
            </w:r>
          </w:p>
        </w:tc>
        <w:tc>
          <w:tcPr>
            <w:tcW w:w="6486" w:type="dxa"/>
          </w:tcPr>
          <w:p w:rsidR="001531E6" w:rsidRPr="001531E6" w:rsidRDefault="001531E6" w:rsidP="00E738AE">
            <w:pPr>
              <w:pStyle w:val="Default"/>
            </w:pPr>
            <w:r w:rsidRPr="001531E6">
              <w:t>Отдел ЖКХ, строительства и архитектуры администрации района</w:t>
            </w:r>
          </w:p>
        </w:tc>
      </w:tr>
      <w:tr w:rsidR="001531E6" w:rsidTr="00E738AE">
        <w:tc>
          <w:tcPr>
            <w:tcW w:w="3686" w:type="dxa"/>
          </w:tcPr>
          <w:p w:rsidR="001531E6" w:rsidRPr="001531E6" w:rsidRDefault="001531E6" w:rsidP="00E738AE">
            <w:pPr>
              <w:pStyle w:val="Default"/>
            </w:pPr>
            <w:r w:rsidRPr="001531E6">
              <w:t>Исполнитель программы</w:t>
            </w:r>
          </w:p>
        </w:tc>
        <w:tc>
          <w:tcPr>
            <w:tcW w:w="6486" w:type="dxa"/>
          </w:tcPr>
          <w:p w:rsidR="001531E6" w:rsidRPr="001531E6" w:rsidRDefault="001531E6" w:rsidP="00E738AE">
            <w:pPr>
              <w:pStyle w:val="Default"/>
            </w:pPr>
            <w:r w:rsidRPr="001531E6">
              <w:t>Отдел ЖКХ, строительства и архитектуры администрации района</w:t>
            </w:r>
          </w:p>
        </w:tc>
      </w:tr>
      <w:tr w:rsidR="001531E6" w:rsidTr="001C7F9D">
        <w:trPr>
          <w:trHeight w:val="842"/>
        </w:trPr>
        <w:tc>
          <w:tcPr>
            <w:tcW w:w="3686" w:type="dxa"/>
          </w:tcPr>
          <w:p w:rsidR="001531E6" w:rsidRPr="001531E6" w:rsidRDefault="001531E6" w:rsidP="00E738AE">
            <w:pPr>
              <w:pStyle w:val="Default"/>
            </w:pPr>
            <w:r w:rsidRPr="001531E6">
              <w:t>Цель программы</w:t>
            </w:r>
          </w:p>
        </w:tc>
        <w:tc>
          <w:tcPr>
            <w:tcW w:w="6486" w:type="dxa"/>
          </w:tcPr>
          <w:p w:rsidR="001531E6" w:rsidRPr="001531E6" w:rsidRDefault="001531E6" w:rsidP="001531E6">
            <w:pPr>
              <w:pStyle w:val="Default"/>
            </w:pPr>
            <w:r w:rsidRPr="001531E6">
              <w:t xml:space="preserve">Снижение потребления топливно-энергетических ресурсов (ТЭР) за счет реализации энергосберегающих мероприятий на основе внедрения энергоэффективных </w:t>
            </w:r>
            <w:r>
              <w:t>технологий</w:t>
            </w:r>
          </w:p>
          <w:p w:rsidR="001531E6" w:rsidRPr="001531E6" w:rsidRDefault="001531E6" w:rsidP="00E738AE">
            <w:pPr>
              <w:pStyle w:val="Default"/>
            </w:pPr>
          </w:p>
        </w:tc>
      </w:tr>
      <w:tr w:rsidR="001531E6" w:rsidTr="00E738AE">
        <w:tc>
          <w:tcPr>
            <w:tcW w:w="3686" w:type="dxa"/>
          </w:tcPr>
          <w:p w:rsidR="001531E6" w:rsidRPr="001C7F9D" w:rsidRDefault="001C7F9D" w:rsidP="00E738AE">
            <w:pPr>
              <w:pStyle w:val="Default"/>
            </w:pPr>
            <w:r w:rsidRPr="001C7F9D">
              <w:t>Задачи программы</w:t>
            </w:r>
          </w:p>
        </w:tc>
        <w:tc>
          <w:tcPr>
            <w:tcW w:w="6486" w:type="dxa"/>
          </w:tcPr>
          <w:p w:rsidR="001C7F9D" w:rsidRDefault="001C7F9D" w:rsidP="001C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9D">
              <w:rPr>
                <w:rFonts w:ascii="Times New Roman" w:hAnsi="Times New Roman"/>
                <w:sz w:val="24"/>
                <w:szCs w:val="24"/>
              </w:rPr>
              <w:t>проведение комплекса организационно-правовых меро</w:t>
            </w:r>
            <w:r>
              <w:rPr>
                <w:rFonts w:ascii="Times New Roman" w:hAnsi="Times New Roman"/>
                <w:sz w:val="24"/>
                <w:szCs w:val="24"/>
              </w:rPr>
              <w:t>прия-</w:t>
            </w:r>
            <w:r w:rsidRPr="001C7F9D">
              <w:rPr>
                <w:rFonts w:ascii="Times New Roman" w:hAnsi="Times New Roman"/>
                <w:sz w:val="24"/>
                <w:szCs w:val="24"/>
              </w:rPr>
              <w:t xml:space="preserve"> тий по управлению энергосбережением, в том числе создание системы показателей, характеризующих энергетическую эффективность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C7F9D">
              <w:rPr>
                <w:rFonts w:ascii="Times New Roman" w:hAnsi="Times New Roman"/>
                <w:sz w:val="24"/>
                <w:szCs w:val="24"/>
              </w:rPr>
              <w:t xml:space="preserve"> потреблении энергетических ресурсов, их мониторинга, а также сбора и анализа информации;</w:t>
            </w:r>
          </w:p>
          <w:p w:rsidR="001C7F9D" w:rsidRPr="001C7F9D" w:rsidRDefault="001C7F9D" w:rsidP="001C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9D">
              <w:rPr>
                <w:rFonts w:ascii="Times New Roman" w:hAnsi="Times New Roman"/>
                <w:sz w:val="24"/>
                <w:szCs w:val="24"/>
              </w:rPr>
              <w:t>-экономия топливно-энергетических ресурсов;</w:t>
            </w:r>
          </w:p>
          <w:p w:rsidR="001C7F9D" w:rsidRPr="001C7F9D" w:rsidRDefault="001C7F9D" w:rsidP="001C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9D">
              <w:rPr>
                <w:rFonts w:ascii="Times New Roman" w:hAnsi="Times New Roman"/>
                <w:sz w:val="24"/>
                <w:szCs w:val="24"/>
              </w:rPr>
              <w:t>-обеспечение учета всего объема потребляемых энергетических ресурсов;</w:t>
            </w:r>
          </w:p>
          <w:p w:rsidR="001C7F9D" w:rsidRPr="001C7F9D" w:rsidRDefault="001C7F9D" w:rsidP="001C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F9D">
              <w:rPr>
                <w:rFonts w:ascii="Times New Roman" w:hAnsi="Times New Roman"/>
                <w:sz w:val="24"/>
                <w:szCs w:val="24"/>
              </w:rPr>
              <w:t>-организация ведения топливно-энергетических балансов;</w:t>
            </w:r>
          </w:p>
          <w:p w:rsidR="001531E6" w:rsidRDefault="001C7F9D" w:rsidP="007D230F">
            <w:pPr>
              <w:spacing w:after="0" w:line="240" w:lineRule="auto"/>
              <w:rPr>
                <w:sz w:val="28"/>
                <w:szCs w:val="28"/>
              </w:rPr>
            </w:pPr>
            <w:r w:rsidRPr="001C7F9D">
              <w:rPr>
                <w:rFonts w:ascii="Times New Roman" w:hAnsi="Times New Roman"/>
                <w:sz w:val="24"/>
                <w:szCs w:val="24"/>
              </w:rPr>
              <w:t>-снижение затрат на оплату энергетических ресурсов.</w:t>
            </w:r>
          </w:p>
        </w:tc>
      </w:tr>
      <w:tr w:rsidR="001531E6" w:rsidRPr="001C7F9D" w:rsidTr="00E738AE">
        <w:tc>
          <w:tcPr>
            <w:tcW w:w="3686" w:type="dxa"/>
          </w:tcPr>
          <w:p w:rsidR="001531E6" w:rsidRPr="001C7F9D" w:rsidRDefault="001C7F9D" w:rsidP="00E738AE">
            <w:pPr>
              <w:pStyle w:val="Default"/>
            </w:pPr>
            <w:r w:rsidRPr="001C7F9D">
              <w:t>Срок реализации программы</w:t>
            </w:r>
          </w:p>
        </w:tc>
        <w:tc>
          <w:tcPr>
            <w:tcW w:w="6486" w:type="dxa"/>
          </w:tcPr>
          <w:p w:rsidR="001531E6" w:rsidRPr="001C7F9D" w:rsidRDefault="001C7F9D" w:rsidP="00E738AE">
            <w:pPr>
              <w:pStyle w:val="Default"/>
            </w:pPr>
            <w:r>
              <w:t>2020-2022 гг.</w:t>
            </w:r>
          </w:p>
        </w:tc>
      </w:tr>
      <w:tr w:rsidR="001531E6" w:rsidRPr="001C7F9D" w:rsidTr="00E738AE">
        <w:tc>
          <w:tcPr>
            <w:tcW w:w="3686" w:type="dxa"/>
          </w:tcPr>
          <w:p w:rsidR="001531E6" w:rsidRPr="001C7F9D" w:rsidRDefault="001C7F9D" w:rsidP="00E738AE">
            <w:pPr>
              <w:pStyle w:val="Default"/>
            </w:pPr>
            <w:r>
              <w:t>Ожидаемые конечные результаты</w:t>
            </w:r>
          </w:p>
        </w:tc>
        <w:tc>
          <w:tcPr>
            <w:tcW w:w="6486" w:type="dxa"/>
          </w:tcPr>
          <w:p w:rsidR="00D933CB" w:rsidRPr="00D933CB" w:rsidRDefault="00D933CB" w:rsidP="00D93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3CB">
              <w:rPr>
                <w:rFonts w:ascii="Times New Roman" w:hAnsi="Times New Roman"/>
                <w:sz w:val="24"/>
                <w:szCs w:val="24"/>
              </w:rPr>
              <w:t>-Экономия электрической энергии в администрации и в системах уличного освещения;</w:t>
            </w:r>
          </w:p>
          <w:p w:rsidR="00D933CB" w:rsidRPr="00D933CB" w:rsidRDefault="00D933CB" w:rsidP="00D93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3CB">
              <w:rPr>
                <w:rFonts w:ascii="Times New Roman" w:hAnsi="Times New Roman"/>
                <w:sz w:val="24"/>
                <w:szCs w:val="24"/>
              </w:rPr>
              <w:t>-Повышение заинтересованности в энергосбережении;</w:t>
            </w:r>
          </w:p>
          <w:p w:rsidR="001531E6" w:rsidRPr="001C7F9D" w:rsidRDefault="00D933CB" w:rsidP="00D933CB">
            <w:pPr>
              <w:pStyle w:val="Default"/>
            </w:pPr>
            <w:r w:rsidRPr="00D933CB">
              <w:t>-Снижение затрат местного бюджета на оплату коммунальных ресурсов</w:t>
            </w:r>
          </w:p>
        </w:tc>
      </w:tr>
      <w:tr w:rsidR="001531E6" w:rsidRPr="001C7F9D" w:rsidTr="00E738AE">
        <w:tc>
          <w:tcPr>
            <w:tcW w:w="3686" w:type="dxa"/>
          </w:tcPr>
          <w:p w:rsidR="001531E6" w:rsidRPr="001C7F9D" w:rsidRDefault="00D933CB" w:rsidP="00E738AE">
            <w:pPr>
              <w:pStyle w:val="Default"/>
            </w:pPr>
            <w:r>
              <w:t>Источники финансирования программы</w:t>
            </w:r>
          </w:p>
        </w:tc>
        <w:tc>
          <w:tcPr>
            <w:tcW w:w="6486" w:type="dxa"/>
          </w:tcPr>
          <w:p w:rsidR="001531E6" w:rsidRDefault="00D933CB" w:rsidP="00E738AE">
            <w:pPr>
              <w:pStyle w:val="Default"/>
            </w:pPr>
            <w:r>
              <w:t>Местный бюджет, собственные средства управляющих компаний, собственников квартир и домостроений, средства муниципальных предприятий.</w:t>
            </w:r>
          </w:p>
          <w:p w:rsidR="00D933CB" w:rsidRDefault="00D933CB" w:rsidP="00E738AE">
            <w:pPr>
              <w:pStyle w:val="Default"/>
            </w:pPr>
            <w:r>
              <w:t xml:space="preserve">ВСЕГО:    </w:t>
            </w:r>
            <w:r w:rsidR="007D230F">
              <w:t>22063,97</w:t>
            </w:r>
            <w:r>
              <w:t xml:space="preserve">   тыс. руб. из них</w:t>
            </w:r>
          </w:p>
          <w:p w:rsidR="00D933CB" w:rsidRDefault="00D933CB" w:rsidP="00D933CB">
            <w:pPr>
              <w:pStyle w:val="Default"/>
            </w:pPr>
            <w:r>
              <w:t xml:space="preserve">средства местного бюджета -   </w:t>
            </w:r>
            <w:r w:rsidR="007D230F">
              <w:t>3636,25</w:t>
            </w:r>
            <w:r>
              <w:t xml:space="preserve">   тыс.руб. в том числе</w:t>
            </w:r>
          </w:p>
          <w:p w:rsidR="00D933CB" w:rsidRDefault="00D933CB" w:rsidP="00D933CB">
            <w:pPr>
              <w:pStyle w:val="Default"/>
            </w:pPr>
            <w:r>
              <w:t>2020г. -</w:t>
            </w:r>
            <w:r w:rsidR="007D230F">
              <w:t>2371,23</w:t>
            </w:r>
            <w:r>
              <w:t>-тыс.</w:t>
            </w:r>
            <w:r w:rsidR="007C28AC">
              <w:t xml:space="preserve"> </w:t>
            </w:r>
            <w:r>
              <w:t>руб.</w:t>
            </w:r>
          </w:p>
          <w:p w:rsidR="00D933CB" w:rsidRDefault="00D933CB" w:rsidP="00D933CB">
            <w:pPr>
              <w:pStyle w:val="Default"/>
            </w:pPr>
            <w:r>
              <w:t>2021г.</w:t>
            </w:r>
            <w:r w:rsidR="007D230F">
              <w:t xml:space="preserve">    </w:t>
            </w:r>
            <w:r>
              <w:t>-</w:t>
            </w:r>
            <w:r w:rsidR="007D230F">
              <w:t>879,58</w:t>
            </w:r>
            <w:r>
              <w:t xml:space="preserve">  тыс.</w:t>
            </w:r>
            <w:r w:rsidR="007C28AC">
              <w:t xml:space="preserve"> </w:t>
            </w:r>
            <w:r>
              <w:t>руб.</w:t>
            </w:r>
          </w:p>
          <w:p w:rsidR="00D933CB" w:rsidRDefault="00D933CB" w:rsidP="00D933CB">
            <w:pPr>
              <w:pStyle w:val="Default"/>
            </w:pPr>
            <w:r>
              <w:t xml:space="preserve">2022г. </w:t>
            </w:r>
            <w:r w:rsidR="00322BC8">
              <w:t xml:space="preserve"> </w:t>
            </w:r>
            <w:r w:rsidR="007C28AC">
              <w:t xml:space="preserve">    </w:t>
            </w:r>
            <w:r w:rsidR="00322BC8">
              <w:t>385,44</w:t>
            </w:r>
            <w:r>
              <w:t xml:space="preserve"> тыс.</w:t>
            </w:r>
            <w:r w:rsidR="007C28AC">
              <w:t xml:space="preserve"> </w:t>
            </w:r>
            <w:r>
              <w:t>руб.</w:t>
            </w:r>
          </w:p>
          <w:p w:rsidR="007C28AC" w:rsidRDefault="007C28AC" w:rsidP="00D933CB">
            <w:pPr>
              <w:pStyle w:val="Default"/>
            </w:pPr>
            <w:r>
              <w:t>средства областного бюджета – 17793,41 тыс. руб. в том числе: 2020г.- 2459,81 тыс. руб.</w:t>
            </w:r>
          </w:p>
          <w:p w:rsidR="007C28AC" w:rsidRDefault="007C28AC" w:rsidP="00D933CB">
            <w:pPr>
              <w:pStyle w:val="Default"/>
            </w:pPr>
            <w:r>
              <w:t xml:space="preserve">            2021г.- 9492,22 тыс. руб.</w:t>
            </w:r>
          </w:p>
          <w:p w:rsidR="007C28AC" w:rsidRDefault="007C28AC" w:rsidP="00D933CB">
            <w:pPr>
              <w:pStyle w:val="Default"/>
            </w:pPr>
            <w:r>
              <w:t xml:space="preserve">            2022г.-5841,38  тыс. руб.</w:t>
            </w:r>
          </w:p>
          <w:p w:rsidR="00D933CB" w:rsidRDefault="007C28AC" w:rsidP="00D933CB">
            <w:pPr>
              <w:pStyle w:val="Default"/>
            </w:pPr>
            <w:r>
              <w:t xml:space="preserve">Собственные средства </w:t>
            </w:r>
            <w:r w:rsidR="00D933CB">
              <w:t xml:space="preserve"> собственников квартир и домостроений</w:t>
            </w:r>
            <w:r w:rsidR="0091537A">
              <w:t xml:space="preserve">: </w:t>
            </w:r>
            <w:r>
              <w:t xml:space="preserve"> 378,3</w:t>
            </w:r>
            <w:r w:rsidR="0091537A">
              <w:t xml:space="preserve">  тыс.руб.</w:t>
            </w:r>
          </w:p>
          <w:p w:rsidR="0091537A" w:rsidRDefault="00D933CB" w:rsidP="00D933CB">
            <w:pPr>
              <w:pStyle w:val="Default"/>
            </w:pPr>
            <w:r>
              <w:t xml:space="preserve">2020г.   </w:t>
            </w:r>
            <w:r w:rsidR="007C28AC">
              <w:t xml:space="preserve">162,3 </w:t>
            </w:r>
            <w:r>
              <w:t>тыс.руб.</w:t>
            </w:r>
          </w:p>
          <w:p w:rsidR="0091537A" w:rsidRDefault="00D933CB" w:rsidP="0091537A">
            <w:pPr>
              <w:pStyle w:val="Default"/>
            </w:pPr>
            <w:r>
              <w:t xml:space="preserve"> </w:t>
            </w:r>
            <w:r w:rsidR="0091537A">
              <w:t xml:space="preserve">2021г.- </w:t>
            </w:r>
            <w:r w:rsidR="007C28AC">
              <w:t>168,0</w:t>
            </w:r>
            <w:r w:rsidR="0091537A">
              <w:t xml:space="preserve"> тыс.руб.</w:t>
            </w:r>
          </w:p>
          <w:p w:rsidR="0091537A" w:rsidRDefault="0091537A" w:rsidP="0091537A">
            <w:pPr>
              <w:pStyle w:val="Default"/>
            </w:pPr>
            <w:r>
              <w:t xml:space="preserve">2022г.  </w:t>
            </w:r>
            <w:r w:rsidR="007C28AC">
              <w:t>-</w:t>
            </w:r>
            <w:r>
              <w:t xml:space="preserve">  </w:t>
            </w:r>
            <w:r w:rsidR="007C28AC">
              <w:t>48,0</w:t>
            </w:r>
            <w:r>
              <w:t xml:space="preserve">  тыс.руб.</w:t>
            </w:r>
          </w:p>
          <w:p w:rsidR="0091537A" w:rsidRDefault="00D933CB" w:rsidP="0091537A">
            <w:pPr>
              <w:pStyle w:val="Default"/>
            </w:pPr>
            <w:r>
              <w:t xml:space="preserve"> </w:t>
            </w:r>
            <w:r w:rsidR="0091537A">
              <w:t xml:space="preserve">собственные средства муниципальных предприятий </w:t>
            </w:r>
            <w:r w:rsidR="0091537A">
              <w:lastRenderedPageBreak/>
              <w:t>осуществляющих регулируемые виды деятельности:</w:t>
            </w:r>
          </w:p>
          <w:p w:rsidR="0091537A" w:rsidRDefault="00D933CB" w:rsidP="0091537A">
            <w:pPr>
              <w:pStyle w:val="Default"/>
            </w:pPr>
            <w:r>
              <w:t xml:space="preserve"> </w:t>
            </w:r>
            <w:r w:rsidR="007C28AC">
              <w:t xml:space="preserve">          256,0</w:t>
            </w:r>
            <w:r w:rsidR="0091537A">
              <w:t xml:space="preserve">   тыс.</w:t>
            </w:r>
            <w:r w:rsidR="000B43C3">
              <w:t xml:space="preserve"> </w:t>
            </w:r>
            <w:r w:rsidR="0091537A">
              <w:t>руб.</w:t>
            </w:r>
          </w:p>
          <w:p w:rsidR="0091537A" w:rsidRDefault="00D933CB" w:rsidP="0091537A">
            <w:pPr>
              <w:pStyle w:val="Default"/>
            </w:pPr>
            <w:r>
              <w:t xml:space="preserve"> </w:t>
            </w:r>
            <w:r w:rsidR="0091537A">
              <w:t xml:space="preserve">2020г.  </w:t>
            </w:r>
            <w:r w:rsidR="007C28AC">
              <w:t>128,0</w:t>
            </w:r>
            <w:r w:rsidR="0091537A">
              <w:t xml:space="preserve"> тыс.</w:t>
            </w:r>
            <w:r w:rsidR="000B43C3">
              <w:t xml:space="preserve"> </w:t>
            </w:r>
            <w:r w:rsidR="0091537A">
              <w:t>руб.</w:t>
            </w:r>
          </w:p>
          <w:p w:rsidR="0091537A" w:rsidRDefault="0091537A" w:rsidP="0091537A">
            <w:pPr>
              <w:pStyle w:val="Default"/>
            </w:pPr>
            <w:r>
              <w:t xml:space="preserve"> 2021г.- </w:t>
            </w:r>
            <w:r w:rsidR="007C28AC">
              <w:t xml:space="preserve">  64,0</w:t>
            </w:r>
            <w:r>
              <w:t xml:space="preserve"> тыс.</w:t>
            </w:r>
            <w:r w:rsidR="000B43C3">
              <w:t xml:space="preserve"> </w:t>
            </w:r>
            <w:r>
              <w:t>руб.</w:t>
            </w:r>
          </w:p>
          <w:p w:rsidR="00D933CB" w:rsidRPr="001C7F9D" w:rsidRDefault="007C28AC" w:rsidP="007C28AC">
            <w:pPr>
              <w:pStyle w:val="Default"/>
            </w:pPr>
            <w:r>
              <w:t>2022г.  -  64,0</w:t>
            </w:r>
            <w:r w:rsidR="0091537A">
              <w:t xml:space="preserve"> тыс.</w:t>
            </w:r>
            <w:r w:rsidR="000B43C3">
              <w:t xml:space="preserve"> </w:t>
            </w:r>
            <w:r w:rsidR="0091537A">
              <w:t>руб.</w:t>
            </w:r>
            <w:r w:rsidR="00D933CB">
              <w:t xml:space="preserve">                  </w:t>
            </w:r>
          </w:p>
        </w:tc>
      </w:tr>
    </w:tbl>
    <w:p w:rsidR="000B43C3" w:rsidRDefault="000B43C3" w:rsidP="00E738AE">
      <w:pPr>
        <w:pStyle w:val="Default"/>
        <w:ind w:left="720"/>
      </w:pPr>
      <w:r w:rsidRPr="000B43C3">
        <w:lastRenderedPageBreak/>
        <w:t xml:space="preserve">Примечание: Настоящая Программа может уточняться по мере принятия органами </w:t>
      </w:r>
    </w:p>
    <w:p w:rsidR="000B43C3" w:rsidRDefault="000B43C3" w:rsidP="000B43C3">
      <w:pPr>
        <w:pStyle w:val="Default"/>
        <w:ind w:hanging="720"/>
      </w:pPr>
      <w:r>
        <w:t xml:space="preserve">             </w:t>
      </w:r>
      <w:r w:rsidRPr="000B43C3">
        <w:t>государственной власти основополагающих нормативно-методических документов, регламентирующих разработку и реализацию программ энергосбережения и повышения энергоэффективности организации, осуществляющей регулируемые виды деятельности.</w:t>
      </w:r>
    </w:p>
    <w:p w:rsidR="000B43C3" w:rsidRDefault="000B43C3" w:rsidP="000B43C3">
      <w:pPr>
        <w:pStyle w:val="Default"/>
      </w:pPr>
    </w:p>
    <w:p w:rsidR="000B43C3" w:rsidRPr="000B43C3" w:rsidRDefault="000B43C3" w:rsidP="000B43C3">
      <w:pPr>
        <w:pStyle w:val="Default"/>
        <w:jc w:val="center"/>
      </w:pPr>
      <w:r w:rsidRPr="000B43C3">
        <w:rPr>
          <w:b/>
          <w:bCs/>
        </w:rPr>
        <w:t>2. Анализ текущей ситуации в сфере реализации</w:t>
      </w:r>
    </w:p>
    <w:p w:rsidR="000B43C3" w:rsidRPr="000B43C3" w:rsidRDefault="000B43C3" w:rsidP="000B43C3">
      <w:pPr>
        <w:pStyle w:val="Default"/>
        <w:jc w:val="center"/>
      </w:pPr>
      <w:r w:rsidRPr="000B43C3">
        <w:rPr>
          <w:b/>
          <w:bCs/>
        </w:rPr>
        <w:t>муниципальной Программы</w:t>
      </w:r>
    </w:p>
    <w:p w:rsidR="000B43C3" w:rsidRPr="000B43C3" w:rsidRDefault="000B43C3" w:rsidP="000B43C3">
      <w:pPr>
        <w:pStyle w:val="Default"/>
      </w:pPr>
      <w:r>
        <w:t xml:space="preserve">       </w:t>
      </w:r>
      <w:r w:rsidRPr="000B43C3">
        <w:t>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(далее- Закон)</w:t>
      </w:r>
      <w:r>
        <w:t xml:space="preserve">. </w:t>
      </w:r>
      <w:r w:rsidRPr="000B43C3">
        <w:t xml:space="preserve">Данный Закон – стал базовым документом, определяющим и политику </w:t>
      </w:r>
      <w:r>
        <w:t>Красногорс</w:t>
      </w:r>
      <w:r w:rsidRPr="000B43C3">
        <w:t xml:space="preserve">кого муниципального района в области энергосбережения и повышения энергетической эффективности. </w:t>
      </w:r>
    </w:p>
    <w:p w:rsidR="000B43C3" w:rsidRPr="000B43C3" w:rsidRDefault="000B43C3" w:rsidP="000B43C3">
      <w:pPr>
        <w:pStyle w:val="Default"/>
      </w:pPr>
      <w:r w:rsidRPr="000B43C3">
        <w:t xml:space="preserve">В связи с трудным финансовым положением организаций, сложной ситуацией в бюджетной сфере района с каждым годом работа в данном направлении становится все актуальнее. </w:t>
      </w:r>
    </w:p>
    <w:p w:rsidR="000B43C3" w:rsidRPr="000B43C3" w:rsidRDefault="000B43C3" w:rsidP="000B43C3">
      <w:pPr>
        <w:pStyle w:val="Default"/>
      </w:pPr>
      <w:r w:rsidRPr="000B43C3">
        <w:t xml:space="preserve">Наиболее проблемная сфера – сфера ЖКХ, где проблемы связаны с многолетним недофинансированием капитального ремонта, реконструкций жилищного фонда и коммунальной инфраструктуры. За прошедшее десятилетие существенно увеличился износ коммунальных объектов, что привело к снижению надежности, экологической безопасности эксплуатации инженерных систем, повышению текущих расходов на их содержание. </w:t>
      </w:r>
    </w:p>
    <w:p w:rsidR="000B43C3" w:rsidRPr="000B43C3" w:rsidRDefault="000B43C3" w:rsidP="000B43C3">
      <w:pPr>
        <w:pStyle w:val="Default"/>
      </w:pPr>
      <w:r>
        <w:t xml:space="preserve">          </w:t>
      </w:r>
      <w:r w:rsidRPr="000B43C3">
        <w:t xml:space="preserve">В </w:t>
      </w:r>
      <w:r>
        <w:t>Красногор</w:t>
      </w:r>
      <w:r w:rsidRPr="000B43C3">
        <w:t xml:space="preserve">ском муниципальном районе проводятся следующие мероприятия по внедрению энергосберегающих технологий и повышению энергоэффективности во всех сферах деятельности: </w:t>
      </w:r>
    </w:p>
    <w:p w:rsidR="000B43C3" w:rsidRPr="000B43C3" w:rsidRDefault="000B43C3" w:rsidP="000B43C3">
      <w:pPr>
        <w:pStyle w:val="Default"/>
      </w:pPr>
      <w:r w:rsidRPr="000B43C3">
        <w:t xml:space="preserve">1. Участие в федеральных и региональных программах. </w:t>
      </w:r>
    </w:p>
    <w:p w:rsidR="000B43C3" w:rsidRPr="000B43C3" w:rsidRDefault="000B43C3" w:rsidP="000B43C3">
      <w:pPr>
        <w:pStyle w:val="Default"/>
      </w:pPr>
      <w:r w:rsidRPr="000B43C3">
        <w:t xml:space="preserve">2. Проведение капитального ремонта в МКД. </w:t>
      </w:r>
    </w:p>
    <w:p w:rsidR="000B43C3" w:rsidRPr="000B43C3" w:rsidRDefault="000B43C3" w:rsidP="000B43C3">
      <w:pPr>
        <w:pStyle w:val="Default"/>
      </w:pPr>
      <w:r w:rsidRPr="000B43C3">
        <w:t xml:space="preserve">3. Осуществление поэтапного перехода на отпуск ТЭР потребителям в соответствии с показателями коллективных (общедомовых) приборов учета. </w:t>
      </w:r>
    </w:p>
    <w:p w:rsidR="000B43C3" w:rsidRPr="000B43C3" w:rsidRDefault="000B43C3" w:rsidP="000B43C3">
      <w:pPr>
        <w:pStyle w:val="Default"/>
      </w:pPr>
      <w:r w:rsidRPr="000B43C3">
        <w:t xml:space="preserve">Результат - улучшение энергетических характеристик зданий за счет утепления фасадов, чердачных и подвальных помещений, замены внутренних сетей, установки общедомовых приборов учета ТЭР. </w:t>
      </w:r>
    </w:p>
    <w:p w:rsidR="000B43C3" w:rsidRPr="000B43C3" w:rsidRDefault="000B43C3" w:rsidP="000B43C3">
      <w:pPr>
        <w:pStyle w:val="Default"/>
      </w:pPr>
      <w:r w:rsidRPr="000B43C3">
        <w:t xml:space="preserve">4. Проведение работ по замене светильников и ламп наружного освещения на более современные энергосберегающие. </w:t>
      </w:r>
    </w:p>
    <w:p w:rsidR="000B43C3" w:rsidRPr="000B43C3" w:rsidRDefault="000B43C3" w:rsidP="000B43C3">
      <w:pPr>
        <w:pStyle w:val="Default"/>
      </w:pPr>
      <w:r>
        <w:t xml:space="preserve">    </w:t>
      </w:r>
      <w:r w:rsidRPr="000B43C3">
        <w:t xml:space="preserve">В бюджетной сфере, в связи со сложной финансовой ситуацией, проблема энергосбережения и повышения энергетической эффективности, снижения расходов бюджета на потребление ТЭР становится еще актуальнее. </w:t>
      </w:r>
    </w:p>
    <w:p w:rsidR="00700A12" w:rsidRDefault="000B43C3" w:rsidP="000B43C3">
      <w:pPr>
        <w:pStyle w:val="Default"/>
      </w:pPr>
      <w:r>
        <w:t xml:space="preserve">     </w:t>
      </w:r>
      <w:r w:rsidRPr="000B43C3">
        <w:t xml:space="preserve">В рамках реализации Закона в муниципальных учреждениях проведены энергетические обследования, где определены перечни мероприятий по энергосбережению и повышению энергетической эффективности. </w:t>
      </w:r>
    </w:p>
    <w:p w:rsidR="000B43C3" w:rsidRDefault="00700A12" w:rsidP="000B43C3">
      <w:pPr>
        <w:pStyle w:val="Default"/>
      </w:pPr>
      <w:r>
        <w:t xml:space="preserve">          </w:t>
      </w:r>
      <w:r w:rsidR="000B43C3" w:rsidRPr="000B43C3">
        <w:t xml:space="preserve">Для учета и анализа потребления ТЭР в муниципальных учреждениях устанавливаются приборы учета потребления ТЭР. Данные об оснащенности приборами учета на текущий момент приведены в нижеследующей таблице 2. </w:t>
      </w:r>
    </w:p>
    <w:p w:rsidR="00700A12" w:rsidRDefault="00CB1373" w:rsidP="000B43C3">
      <w:pPr>
        <w:pStyle w:val="Default"/>
      </w:pPr>
      <w:r>
        <w:rPr>
          <w:color w:val="auto"/>
        </w:rPr>
        <w:t xml:space="preserve">                                                                                                                                       </w:t>
      </w:r>
      <w:r w:rsidRPr="00700A12">
        <w:rPr>
          <w:color w:val="auto"/>
        </w:rPr>
        <w:t>Таблица 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5"/>
        <w:gridCol w:w="382"/>
        <w:gridCol w:w="3030"/>
        <w:gridCol w:w="236"/>
        <w:gridCol w:w="3187"/>
      </w:tblGrid>
      <w:tr w:rsidR="00700A12" w:rsidRPr="00700A12" w:rsidTr="00700A12">
        <w:trPr>
          <w:trHeight w:val="52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  <w:r w:rsidRPr="00700A12">
              <w:rPr>
                <w:color w:val="auto"/>
              </w:rPr>
              <w:t xml:space="preserve"> </w:t>
            </w:r>
            <w:r w:rsidRPr="00700A12">
              <w:t xml:space="preserve">Показатель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  <w:r w:rsidRPr="00700A12">
              <w:t xml:space="preserve">Необходимое количество ПУ, шт.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12" w:rsidRDefault="00700A12" w:rsidP="00700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0A12" w:rsidRPr="00700A12" w:rsidRDefault="00700A12" w:rsidP="00700A12">
            <w:pPr>
              <w:pStyle w:val="Default"/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  <w:r w:rsidRPr="00700A12">
              <w:t xml:space="preserve">Установлено и введено в эксплуатацию, шт. </w:t>
            </w:r>
          </w:p>
        </w:tc>
      </w:tr>
      <w:tr w:rsidR="00700A12" w:rsidRPr="00700A12" w:rsidTr="00700A12">
        <w:trPr>
          <w:trHeight w:val="1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  <w:rPr>
                <w:color w:val="aut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</w:tcPr>
          <w:p w:rsidR="00700A12" w:rsidRPr="00700A12" w:rsidRDefault="00700A12" w:rsidP="00700A12">
            <w:pPr>
              <w:pStyle w:val="Default"/>
              <w:rPr>
                <w:color w:val="auto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</w:tr>
      <w:tr w:rsidR="00700A12" w:rsidRPr="00700A12" w:rsidTr="00700A12">
        <w:trPr>
          <w:trHeight w:val="8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  <w:r w:rsidRPr="00700A12">
              <w:t xml:space="preserve">Электроэнергия 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</w:tcPr>
          <w:p w:rsidR="00700A12" w:rsidRPr="00700A12" w:rsidRDefault="00DF6341" w:rsidP="00C86D5A">
            <w:pPr>
              <w:pStyle w:val="Default"/>
              <w:jc w:val="center"/>
            </w:pPr>
            <w:r>
              <w:t>29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9C3794">
            <w:pPr>
              <w:pStyle w:val="Default"/>
              <w:jc w:val="center"/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700A12" w:rsidRPr="00700A12" w:rsidRDefault="00DF6341" w:rsidP="00C86D5A">
            <w:pPr>
              <w:pStyle w:val="Default"/>
              <w:jc w:val="center"/>
            </w:pPr>
            <w:r>
              <w:t>2</w:t>
            </w:r>
            <w:r w:rsidR="00700A12" w:rsidRPr="00700A12">
              <w:t>9</w:t>
            </w:r>
          </w:p>
        </w:tc>
      </w:tr>
      <w:tr w:rsidR="00700A12" w:rsidRPr="00700A12" w:rsidTr="00700A12">
        <w:trPr>
          <w:trHeight w:val="5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700A12" w:rsidRPr="00700A12" w:rsidRDefault="00700A12" w:rsidP="009C3794">
            <w:pPr>
              <w:pStyle w:val="Default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00A12" w:rsidRPr="00700A12" w:rsidRDefault="00700A12" w:rsidP="009C3794">
            <w:pPr>
              <w:pStyle w:val="Default"/>
              <w:jc w:val="center"/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700A12" w:rsidRPr="00700A12" w:rsidRDefault="00700A12" w:rsidP="009C3794">
            <w:pPr>
              <w:pStyle w:val="Default"/>
              <w:jc w:val="center"/>
            </w:pPr>
          </w:p>
        </w:tc>
      </w:tr>
      <w:tr w:rsidR="00700A12" w:rsidRPr="00700A12" w:rsidTr="00700A12">
        <w:trPr>
          <w:trHeight w:val="127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  <w:r w:rsidRPr="00700A12">
              <w:t xml:space="preserve">Тепловая энергия 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</w:tcPr>
          <w:p w:rsidR="00700A12" w:rsidRPr="00700A12" w:rsidRDefault="00DF6341" w:rsidP="009C3794">
            <w:pPr>
              <w:pStyle w:val="Default"/>
              <w:jc w:val="center"/>
            </w:pPr>
            <w:r>
              <w:t>1</w:t>
            </w:r>
            <w:r w:rsidR="00E94DE7"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9C3794">
            <w:pPr>
              <w:pStyle w:val="Default"/>
              <w:jc w:val="center"/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700A12" w:rsidRPr="00700A12" w:rsidRDefault="00E94DE7" w:rsidP="009C3794">
            <w:pPr>
              <w:pStyle w:val="Default"/>
              <w:jc w:val="center"/>
            </w:pPr>
            <w:r>
              <w:t>6</w:t>
            </w:r>
          </w:p>
        </w:tc>
      </w:tr>
      <w:tr w:rsidR="00700A12" w:rsidRPr="00700A12" w:rsidTr="00700A12">
        <w:trPr>
          <w:trHeight w:val="1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  <w:r w:rsidRPr="00700A12">
              <w:t xml:space="preserve">Вода холодная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E94DE7" w:rsidP="00C86D5A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9C3794">
            <w:pPr>
              <w:pStyle w:val="Default"/>
              <w:jc w:val="center"/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E94DE7" w:rsidP="00C86D5A">
            <w:pPr>
              <w:pStyle w:val="Default"/>
              <w:jc w:val="center"/>
            </w:pPr>
            <w:r>
              <w:t>22</w:t>
            </w:r>
          </w:p>
        </w:tc>
      </w:tr>
      <w:tr w:rsidR="00700A12" w:rsidRPr="00700A12" w:rsidTr="00700A12">
        <w:trPr>
          <w:trHeight w:val="1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  <w:r w:rsidRPr="00700A12">
              <w:t xml:space="preserve">Газ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700A12">
            <w:pPr>
              <w:pStyle w:val="Default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DF6341" w:rsidP="00E94DE7">
            <w:pPr>
              <w:pStyle w:val="Default"/>
              <w:jc w:val="center"/>
            </w:pPr>
            <w:r>
              <w:t>1</w:t>
            </w:r>
            <w:r w:rsidR="00E94DE7"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12" w:rsidRPr="00700A12" w:rsidRDefault="00700A12" w:rsidP="009C3794">
            <w:pPr>
              <w:pStyle w:val="Default"/>
              <w:jc w:val="center"/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2" w:rsidRPr="00700A12" w:rsidRDefault="00DF6341" w:rsidP="00E94DE7">
            <w:pPr>
              <w:pStyle w:val="Default"/>
              <w:jc w:val="center"/>
            </w:pPr>
            <w:r>
              <w:t>1</w:t>
            </w:r>
            <w:r w:rsidR="00E94DE7">
              <w:t>9</w:t>
            </w:r>
          </w:p>
        </w:tc>
      </w:tr>
      <w:tr w:rsidR="00700A12" w:rsidTr="00700A1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700A12" w:rsidRDefault="00700A12" w:rsidP="00700A12">
            <w:pPr>
              <w:pStyle w:val="Default"/>
            </w:pPr>
          </w:p>
        </w:tc>
      </w:tr>
    </w:tbl>
    <w:p w:rsidR="00C9270D" w:rsidRPr="00C9270D" w:rsidRDefault="00C9270D" w:rsidP="00C9270D">
      <w:pPr>
        <w:pStyle w:val="Default"/>
      </w:pPr>
      <w:r w:rsidRPr="00C9270D">
        <w:lastRenderedPageBreak/>
        <w:t>Из приведенной таблицы видно, что муниципальные учреждения оснащены приборами учета на 92</w:t>
      </w:r>
      <w:r w:rsidR="00E94DE7">
        <w:t>,7</w:t>
      </w:r>
      <w:r w:rsidRPr="00C9270D">
        <w:t xml:space="preserve"> %. </w:t>
      </w:r>
    </w:p>
    <w:p w:rsidR="00C9270D" w:rsidRPr="00C9270D" w:rsidRDefault="00C9270D" w:rsidP="00C9270D">
      <w:pPr>
        <w:pStyle w:val="Default"/>
      </w:pPr>
      <w:r w:rsidRPr="00C9270D">
        <w:t xml:space="preserve">Для выполнения требований Закона, а также для учета и анализа фактического потребления ТЭР необходимо продолжать работу по установке недостающих приборов учета. </w:t>
      </w:r>
    </w:p>
    <w:p w:rsidR="00C9270D" w:rsidRPr="00C9270D" w:rsidRDefault="00C9270D" w:rsidP="00C9270D">
      <w:pPr>
        <w:pStyle w:val="Default"/>
      </w:pPr>
      <w:r w:rsidRPr="00C9270D">
        <w:t xml:space="preserve">Из вышеуказанного следует, что 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топливно – энергетических, так и финансовых ресурсов. </w:t>
      </w:r>
    </w:p>
    <w:p w:rsidR="00C9270D" w:rsidRPr="00C9270D" w:rsidRDefault="00C9270D" w:rsidP="00C9270D">
      <w:pPr>
        <w:pStyle w:val="Default"/>
        <w:jc w:val="center"/>
      </w:pPr>
      <w:r w:rsidRPr="00C9270D">
        <w:rPr>
          <w:b/>
          <w:bCs/>
        </w:rPr>
        <w:t>3. Цель (цели) и ожидаемые результаты реализации муниципальной Программы</w:t>
      </w:r>
    </w:p>
    <w:p w:rsidR="00C9270D" w:rsidRPr="00C9270D" w:rsidRDefault="00C9270D" w:rsidP="00C9270D">
      <w:pPr>
        <w:pStyle w:val="Default"/>
        <w:jc w:val="center"/>
      </w:pPr>
    </w:p>
    <w:p w:rsidR="00C9270D" w:rsidRPr="00C9270D" w:rsidRDefault="00C9270D" w:rsidP="00C9270D">
      <w:pPr>
        <w:pStyle w:val="Default"/>
        <w:jc w:val="center"/>
      </w:pPr>
      <w:r w:rsidRPr="00C9270D">
        <w:t>Цель Программы - повышение эффективности использования топливно-энергетических ресурсов.</w:t>
      </w:r>
    </w:p>
    <w:p w:rsidR="00C9270D" w:rsidRPr="00C9270D" w:rsidRDefault="00C9270D" w:rsidP="00C9270D">
      <w:pPr>
        <w:pStyle w:val="Default"/>
      </w:pPr>
      <w:r w:rsidRPr="00C9270D">
        <w:t xml:space="preserve">Результатами реализации Программы планируется: </w:t>
      </w:r>
    </w:p>
    <w:p w:rsidR="00C9270D" w:rsidRPr="00C9270D" w:rsidRDefault="00C9270D" w:rsidP="00C9270D">
      <w:pPr>
        <w:pStyle w:val="Default"/>
      </w:pPr>
      <w:r w:rsidRPr="00C9270D">
        <w:t xml:space="preserve">- снижение удельных показателей потребления электрической и тепловой энергии, воды и природного газа, сокращение потерь энергоресурсов; </w:t>
      </w:r>
    </w:p>
    <w:p w:rsidR="00C9270D" w:rsidRPr="00C9270D" w:rsidRDefault="00C9270D" w:rsidP="00C9270D">
      <w:pPr>
        <w:pStyle w:val="Default"/>
      </w:pPr>
      <w:r w:rsidRPr="00C9270D">
        <w:t xml:space="preserve">- 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населения; </w:t>
      </w:r>
    </w:p>
    <w:p w:rsidR="00C9270D" w:rsidRPr="00C9270D" w:rsidRDefault="00C9270D" w:rsidP="00C9270D">
      <w:pPr>
        <w:pStyle w:val="Default"/>
      </w:pPr>
      <w:r w:rsidRPr="00C9270D">
        <w:t xml:space="preserve">- вывод из эксплуатации нерентабельных источников теплоснабжения; </w:t>
      </w:r>
    </w:p>
    <w:p w:rsidR="000D7408" w:rsidRDefault="00C9270D" w:rsidP="000D7408">
      <w:pPr>
        <w:pStyle w:val="Default"/>
        <w:ind w:hanging="720"/>
      </w:pPr>
      <w:r w:rsidRPr="00C9270D">
        <w:t xml:space="preserve">        </w:t>
      </w:r>
      <w:r w:rsidR="00C86D5A">
        <w:t xml:space="preserve">   </w:t>
      </w:r>
      <w:r w:rsidRPr="00C9270D">
        <w:t xml:space="preserve"> - сокращение выбросов продуктов сгорания при производстве тепловой энергии, в т.ч. выбросов вредных веществ.</w:t>
      </w:r>
    </w:p>
    <w:p w:rsidR="000D7408" w:rsidRDefault="000D7408" w:rsidP="000D7408">
      <w:pPr>
        <w:pStyle w:val="Default"/>
        <w:ind w:hanging="720"/>
      </w:pPr>
    </w:p>
    <w:p w:rsidR="000D7408" w:rsidRDefault="000D7408" w:rsidP="000D7408">
      <w:pPr>
        <w:pStyle w:val="Default"/>
        <w:ind w:hanging="720"/>
        <w:rPr>
          <w:b/>
          <w:bCs/>
        </w:rPr>
      </w:pPr>
      <w:r>
        <w:t xml:space="preserve">                      </w:t>
      </w:r>
      <w:r w:rsidRPr="000D7408">
        <w:rPr>
          <w:b/>
        </w:rPr>
        <w:t>Целевы</w:t>
      </w:r>
      <w:r w:rsidRPr="000D7408">
        <w:rPr>
          <w:b/>
          <w:bCs/>
        </w:rPr>
        <w:t xml:space="preserve">е показатели муниципальной Программы, характеризующие ситуацию </w:t>
      </w:r>
    </w:p>
    <w:p w:rsidR="000D7408" w:rsidRPr="000D7408" w:rsidRDefault="000D7408" w:rsidP="000D7408">
      <w:pPr>
        <w:pStyle w:val="Default"/>
        <w:ind w:hanging="720"/>
      </w:pPr>
      <w:r>
        <w:rPr>
          <w:b/>
          <w:bCs/>
        </w:rPr>
        <w:t xml:space="preserve">                             </w:t>
      </w:r>
      <w:r w:rsidRPr="000D7408">
        <w:rPr>
          <w:b/>
          <w:bCs/>
        </w:rPr>
        <w:t xml:space="preserve">в сфере энергосбережения и повышения энергетической эффективности </w:t>
      </w:r>
    </w:p>
    <w:p w:rsidR="000D7408" w:rsidRDefault="000D7408" w:rsidP="000D7408">
      <w:pPr>
        <w:pStyle w:val="Default"/>
      </w:pPr>
      <w:r w:rsidRPr="000D7408">
        <w:t xml:space="preserve"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Программы, выполнен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30.06.2014 № 399 </w:t>
      </w:r>
    </w:p>
    <w:p w:rsidR="000D7408" w:rsidRDefault="000D7408" w:rsidP="000D7408">
      <w:pPr>
        <w:pStyle w:val="Default"/>
      </w:pPr>
      <w:r>
        <w:t xml:space="preserve">                                                                                                                                                Таблица 3</w:t>
      </w:r>
    </w:p>
    <w:tbl>
      <w:tblPr>
        <w:tblStyle w:val="ad"/>
        <w:tblW w:w="0" w:type="auto"/>
        <w:tblLayout w:type="fixed"/>
        <w:tblLook w:val="04A0"/>
      </w:tblPr>
      <w:tblGrid>
        <w:gridCol w:w="702"/>
        <w:gridCol w:w="4793"/>
        <w:gridCol w:w="709"/>
        <w:gridCol w:w="850"/>
        <w:gridCol w:w="851"/>
        <w:gridCol w:w="850"/>
        <w:gridCol w:w="851"/>
        <w:gridCol w:w="815"/>
      </w:tblGrid>
      <w:tr w:rsidR="000D7408" w:rsidTr="00F56FA8">
        <w:tc>
          <w:tcPr>
            <w:tcW w:w="702" w:type="dxa"/>
          </w:tcPr>
          <w:p w:rsidR="000D7408" w:rsidRDefault="000D7408" w:rsidP="000D7408">
            <w:pPr>
              <w:pStyle w:val="Default"/>
            </w:pPr>
            <w:r>
              <w:t>№пп</w:t>
            </w:r>
          </w:p>
        </w:tc>
        <w:tc>
          <w:tcPr>
            <w:tcW w:w="4793" w:type="dxa"/>
          </w:tcPr>
          <w:p w:rsidR="000D7408" w:rsidRDefault="000D7408" w:rsidP="000D7408">
            <w:pPr>
              <w:pStyle w:val="Default"/>
            </w:pPr>
            <w:r>
              <w:t>Наименование</w:t>
            </w:r>
          </w:p>
          <w:p w:rsidR="000D7408" w:rsidRDefault="000D7408" w:rsidP="000D7408">
            <w:pPr>
              <w:pStyle w:val="Default"/>
            </w:pPr>
            <w:r>
              <w:t>показателя</w:t>
            </w:r>
          </w:p>
        </w:tc>
        <w:tc>
          <w:tcPr>
            <w:tcW w:w="709" w:type="dxa"/>
          </w:tcPr>
          <w:p w:rsidR="000D7408" w:rsidRDefault="000D7408" w:rsidP="000D7408">
            <w:pPr>
              <w:pStyle w:val="Default"/>
            </w:pPr>
            <w:r>
              <w:t>Ед.</w:t>
            </w:r>
            <w:r w:rsidR="00F56FA8">
              <w:t xml:space="preserve"> </w:t>
            </w:r>
            <w:r>
              <w:t>изм.</w:t>
            </w:r>
          </w:p>
        </w:tc>
        <w:tc>
          <w:tcPr>
            <w:tcW w:w="850" w:type="dxa"/>
          </w:tcPr>
          <w:p w:rsidR="000D7408" w:rsidRDefault="000D7408" w:rsidP="000D7408">
            <w:pPr>
              <w:pStyle w:val="Default"/>
            </w:pPr>
            <w:r>
              <w:t>2018</w:t>
            </w:r>
          </w:p>
          <w:p w:rsidR="000D7408" w:rsidRDefault="000D7408" w:rsidP="000D7408">
            <w:pPr>
              <w:pStyle w:val="Default"/>
            </w:pPr>
            <w:r>
              <w:t>факт</w:t>
            </w:r>
          </w:p>
        </w:tc>
        <w:tc>
          <w:tcPr>
            <w:tcW w:w="851" w:type="dxa"/>
          </w:tcPr>
          <w:p w:rsidR="000D7408" w:rsidRDefault="000D7408" w:rsidP="000D7408">
            <w:pPr>
              <w:pStyle w:val="Default"/>
            </w:pPr>
            <w:r>
              <w:t>2019</w:t>
            </w:r>
          </w:p>
          <w:p w:rsidR="000D7408" w:rsidRDefault="000D7408" w:rsidP="000D7408">
            <w:pPr>
              <w:pStyle w:val="Default"/>
            </w:pPr>
            <w:r>
              <w:t>факт</w:t>
            </w:r>
          </w:p>
        </w:tc>
        <w:tc>
          <w:tcPr>
            <w:tcW w:w="850" w:type="dxa"/>
          </w:tcPr>
          <w:p w:rsidR="000D7408" w:rsidRDefault="000D7408" w:rsidP="000D7408">
            <w:pPr>
              <w:pStyle w:val="Default"/>
            </w:pPr>
            <w:r>
              <w:t>2020</w:t>
            </w:r>
          </w:p>
          <w:p w:rsidR="000D7408" w:rsidRDefault="000D7408" w:rsidP="000D7408">
            <w:pPr>
              <w:pStyle w:val="Default"/>
            </w:pPr>
            <w:r>
              <w:t xml:space="preserve"> план</w:t>
            </w:r>
          </w:p>
        </w:tc>
        <w:tc>
          <w:tcPr>
            <w:tcW w:w="851" w:type="dxa"/>
          </w:tcPr>
          <w:p w:rsidR="000D7408" w:rsidRDefault="000D7408" w:rsidP="000D7408">
            <w:pPr>
              <w:pStyle w:val="Default"/>
            </w:pPr>
            <w:r>
              <w:t>2021</w:t>
            </w:r>
          </w:p>
          <w:p w:rsidR="000D7408" w:rsidRDefault="000D7408" w:rsidP="000D7408">
            <w:pPr>
              <w:pStyle w:val="Default"/>
            </w:pPr>
            <w:r>
              <w:t>план</w:t>
            </w:r>
          </w:p>
        </w:tc>
        <w:tc>
          <w:tcPr>
            <w:tcW w:w="815" w:type="dxa"/>
          </w:tcPr>
          <w:p w:rsidR="000D7408" w:rsidRDefault="000D7408" w:rsidP="000D7408">
            <w:pPr>
              <w:pStyle w:val="Default"/>
            </w:pPr>
            <w:r>
              <w:t>2022</w:t>
            </w:r>
          </w:p>
          <w:p w:rsidR="000D7408" w:rsidRDefault="000D7408" w:rsidP="000D7408">
            <w:pPr>
              <w:pStyle w:val="Default"/>
            </w:pPr>
            <w:r>
              <w:t>план</w:t>
            </w:r>
          </w:p>
        </w:tc>
      </w:tr>
      <w:tr w:rsidR="000D7408" w:rsidTr="00F56FA8">
        <w:trPr>
          <w:trHeight w:val="780"/>
        </w:trPr>
        <w:tc>
          <w:tcPr>
            <w:tcW w:w="702" w:type="dxa"/>
          </w:tcPr>
          <w:p w:rsidR="000D7408" w:rsidRDefault="000D7408" w:rsidP="000D7408">
            <w:pPr>
              <w:pStyle w:val="Default"/>
            </w:pPr>
            <w:r>
              <w:t>1</w:t>
            </w:r>
          </w:p>
        </w:tc>
        <w:tc>
          <w:tcPr>
            <w:tcW w:w="4793" w:type="dxa"/>
          </w:tcPr>
          <w:p w:rsidR="000D7408" w:rsidRDefault="000D7408" w:rsidP="000D7408">
            <w:pPr>
              <w:pStyle w:val="Default"/>
            </w:pPr>
            <w:r>
              <w:t>Общие целевые показатели</w:t>
            </w:r>
          </w:p>
          <w:p w:rsidR="000D7408" w:rsidRDefault="000D7408" w:rsidP="00EB6447">
            <w:pPr>
              <w:pStyle w:val="Default"/>
            </w:pPr>
            <w:r w:rsidRPr="000D7408">
              <w:rPr>
                <w:bCs/>
              </w:rPr>
              <w:t>в области энергосбережения и повышения энергетической эффективности</w:t>
            </w:r>
            <w:r w:rsidR="0036784D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:rsidR="000D7408" w:rsidRDefault="000D7408" w:rsidP="000D7408">
            <w:pPr>
              <w:pStyle w:val="Default"/>
            </w:pPr>
          </w:p>
        </w:tc>
        <w:tc>
          <w:tcPr>
            <w:tcW w:w="850" w:type="dxa"/>
          </w:tcPr>
          <w:p w:rsidR="000D7408" w:rsidRDefault="000D7408" w:rsidP="000D7408">
            <w:pPr>
              <w:pStyle w:val="Default"/>
            </w:pPr>
          </w:p>
        </w:tc>
        <w:tc>
          <w:tcPr>
            <w:tcW w:w="851" w:type="dxa"/>
          </w:tcPr>
          <w:p w:rsidR="000D7408" w:rsidRDefault="000D7408" w:rsidP="000D7408">
            <w:pPr>
              <w:pStyle w:val="Default"/>
            </w:pPr>
          </w:p>
        </w:tc>
        <w:tc>
          <w:tcPr>
            <w:tcW w:w="850" w:type="dxa"/>
          </w:tcPr>
          <w:p w:rsidR="000D7408" w:rsidRDefault="000D7408" w:rsidP="000D7408">
            <w:pPr>
              <w:pStyle w:val="Default"/>
            </w:pPr>
          </w:p>
        </w:tc>
        <w:tc>
          <w:tcPr>
            <w:tcW w:w="851" w:type="dxa"/>
          </w:tcPr>
          <w:p w:rsidR="000D7408" w:rsidRDefault="000D7408" w:rsidP="000D7408">
            <w:pPr>
              <w:pStyle w:val="Default"/>
            </w:pPr>
          </w:p>
        </w:tc>
        <w:tc>
          <w:tcPr>
            <w:tcW w:w="815" w:type="dxa"/>
          </w:tcPr>
          <w:p w:rsidR="000D7408" w:rsidRDefault="000D7408" w:rsidP="000D7408">
            <w:pPr>
              <w:pStyle w:val="Default"/>
            </w:pPr>
          </w:p>
        </w:tc>
      </w:tr>
      <w:tr w:rsidR="00F56FA8" w:rsidTr="00F56FA8">
        <w:tc>
          <w:tcPr>
            <w:tcW w:w="702" w:type="dxa"/>
          </w:tcPr>
          <w:p w:rsidR="00F56FA8" w:rsidRDefault="00F56FA8" w:rsidP="000D7408">
            <w:pPr>
              <w:pStyle w:val="Default"/>
            </w:pPr>
            <w:r>
              <w:t>1.1.</w:t>
            </w:r>
          </w:p>
        </w:tc>
        <w:tc>
          <w:tcPr>
            <w:tcW w:w="4793" w:type="dxa"/>
          </w:tcPr>
          <w:p w:rsidR="00F56FA8" w:rsidRPr="000D7408" w:rsidRDefault="00F56FA8" w:rsidP="00F56FA8">
            <w:pPr>
              <w:pStyle w:val="Default"/>
            </w:pPr>
            <w:r w:rsidRPr="000D7408"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</w:t>
            </w:r>
            <w:r>
              <w:t>Красногор</w:t>
            </w:r>
            <w:r w:rsidRPr="000D7408">
              <w:t xml:space="preserve">ского муниципального района </w:t>
            </w:r>
          </w:p>
        </w:tc>
        <w:tc>
          <w:tcPr>
            <w:tcW w:w="709" w:type="dxa"/>
          </w:tcPr>
          <w:p w:rsidR="00F56FA8" w:rsidRDefault="00F56FA8" w:rsidP="000D7408">
            <w:pPr>
              <w:pStyle w:val="Default"/>
            </w:pPr>
            <w:r>
              <w:t>%</w:t>
            </w:r>
          </w:p>
        </w:tc>
        <w:tc>
          <w:tcPr>
            <w:tcW w:w="850" w:type="dxa"/>
          </w:tcPr>
          <w:p w:rsidR="00F56FA8" w:rsidRDefault="00F56FA8" w:rsidP="000D7408">
            <w:pPr>
              <w:pStyle w:val="Default"/>
            </w:pPr>
            <w:r>
              <w:t>100</w:t>
            </w:r>
          </w:p>
        </w:tc>
        <w:tc>
          <w:tcPr>
            <w:tcW w:w="851" w:type="dxa"/>
          </w:tcPr>
          <w:p w:rsidR="00F56FA8" w:rsidRDefault="00F56FA8" w:rsidP="000D7408">
            <w:pPr>
              <w:pStyle w:val="Default"/>
            </w:pPr>
            <w:r>
              <w:t>100</w:t>
            </w:r>
          </w:p>
        </w:tc>
        <w:tc>
          <w:tcPr>
            <w:tcW w:w="850" w:type="dxa"/>
          </w:tcPr>
          <w:p w:rsidR="00F56FA8" w:rsidRDefault="00F56FA8" w:rsidP="000D7408">
            <w:pPr>
              <w:pStyle w:val="Default"/>
            </w:pPr>
            <w:r>
              <w:t>100</w:t>
            </w:r>
          </w:p>
        </w:tc>
        <w:tc>
          <w:tcPr>
            <w:tcW w:w="851" w:type="dxa"/>
          </w:tcPr>
          <w:p w:rsidR="00F56FA8" w:rsidRDefault="00F56FA8" w:rsidP="000D7408">
            <w:pPr>
              <w:pStyle w:val="Default"/>
            </w:pPr>
            <w:r>
              <w:t>100</w:t>
            </w:r>
          </w:p>
        </w:tc>
        <w:tc>
          <w:tcPr>
            <w:tcW w:w="815" w:type="dxa"/>
          </w:tcPr>
          <w:p w:rsidR="00F56FA8" w:rsidRDefault="00F56FA8" w:rsidP="000D7408">
            <w:pPr>
              <w:pStyle w:val="Default"/>
            </w:pPr>
            <w:r>
              <w:t>100</w:t>
            </w:r>
          </w:p>
        </w:tc>
      </w:tr>
      <w:tr w:rsidR="00F56FA8" w:rsidTr="00F56FA8">
        <w:tc>
          <w:tcPr>
            <w:tcW w:w="702" w:type="dxa"/>
          </w:tcPr>
          <w:p w:rsidR="00F56FA8" w:rsidRDefault="00F56FA8" w:rsidP="000D7408">
            <w:pPr>
              <w:pStyle w:val="Default"/>
            </w:pPr>
            <w:r>
              <w:t>1.2</w:t>
            </w:r>
          </w:p>
        </w:tc>
        <w:tc>
          <w:tcPr>
            <w:tcW w:w="4793" w:type="dxa"/>
          </w:tcPr>
          <w:p w:rsidR="00F56FA8" w:rsidRDefault="00F56FA8" w:rsidP="00F56FA8">
            <w:pPr>
              <w:pStyle w:val="Default"/>
            </w:pPr>
            <w:r w:rsidRPr="000D7408"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</w:t>
            </w:r>
            <w:r>
              <w:t xml:space="preserve">Красногорского </w:t>
            </w:r>
            <w:r w:rsidRPr="000D7408">
              <w:t xml:space="preserve"> муниципального района</w:t>
            </w:r>
          </w:p>
        </w:tc>
        <w:tc>
          <w:tcPr>
            <w:tcW w:w="709" w:type="dxa"/>
          </w:tcPr>
          <w:p w:rsidR="00F56FA8" w:rsidRDefault="00E30877" w:rsidP="000D7408">
            <w:pPr>
              <w:pStyle w:val="Default"/>
            </w:pPr>
            <w:r>
              <w:t>%</w:t>
            </w:r>
          </w:p>
        </w:tc>
        <w:tc>
          <w:tcPr>
            <w:tcW w:w="850" w:type="dxa"/>
          </w:tcPr>
          <w:p w:rsidR="00F56FA8" w:rsidRDefault="00EB6447" w:rsidP="000D7408">
            <w:pPr>
              <w:pStyle w:val="Default"/>
            </w:pPr>
            <w:r>
              <w:t>38,4</w:t>
            </w:r>
          </w:p>
        </w:tc>
        <w:tc>
          <w:tcPr>
            <w:tcW w:w="851" w:type="dxa"/>
          </w:tcPr>
          <w:p w:rsidR="00F56FA8" w:rsidRDefault="00EB6447" w:rsidP="000D7408">
            <w:pPr>
              <w:pStyle w:val="Default"/>
            </w:pPr>
            <w:r>
              <w:t>45,3</w:t>
            </w:r>
          </w:p>
        </w:tc>
        <w:tc>
          <w:tcPr>
            <w:tcW w:w="850" w:type="dxa"/>
          </w:tcPr>
          <w:p w:rsidR="00F56FA8" w:rsidRDefault="00EB6447" w:rsidP="000D7408">
            <w:pPr>
              <w:pStyle w:val="Default"/>
            </w:pPr>
            <w:r>
              <w:t>54,4</w:t>
            </w:r>
          </w:p>
        </w:tc>
        <w:tc>
          <w:tcPr>
            <w:tcW w:w="851" w:type="dxa"/>
          </w:tcPr>
          <w:p w:rsidR="00F56FA8" w:rsidRDefault="00EB6447" w:rsidP="000D7408">
            <w:pPr>
              <w:pStyle w:val="Default"/>
            </w:pPr>
            <w:r>
              <w:t>59,8</w:t>
            </w:r>
          </w:p>
        </w:tc>
        <w:tc>
          <w:tcPr>
            <w:tcW w:w="815" w:type="dxa"/>
          </w:tcPr>
          <w:p w:rsidR="00F56FA8" w:rsidRDefault="008D1F62" w:rsidP="00EB6447">
            <w:pPr>
              <w:pStyle w:val="Default"/>
            </w:pPr>
            <w:r>
              <w:t>6</w:t>
            </w:r>
            <w:r w:rsidR="00EB6447">
              <w:t>5,8</w:t>
            </w:r>
          </w:p>
        </w:tc>
      </w:tr>
      <w:tr w:rsidR="008D1F62" w:rsidTr="00F56FA8">
        <w:tc>
          <w:tcPr>
            <w:tcW w:w="702" w:type="dxa"/>
          </w:tcPr>
          <w:p w:rsidR="008D1F62" w:rsidRDefault="008D1F62" w:rsidP="00EB6447">
            <w:pPr>
              <w:pStyle w:val="Default"/>
            </w:pPr>
            <w:r>
              <w:t>1</w:t>
            </w:r>
            <w:r w:rsidR="00EB6447">
              <w:t>.</w:t>
            </w:r>
            <w:r>
              <w:t>3</w:t>
            </w:r>
          </w:p>
        </w:tc>
        <w:tc>
          <w:tcPr>
            <w:tcW w:w="4793" w:type="dxa"/>
          </w:tcPr>
          <w:p w:rsidR="008D1F62" w:rsidRDefault="008D1F62" w:rsidP="000D7408">
            <w:pPr>
              <w:pStyle w:val="Default"/>
            </w:pPr>
            <w:r w:rsidRPr="000D7408">
              <w:t>Доля объема холодной воды, расчеты за которую осуществляются с</w:t>
            </w:r>
          </w:p>
          <w:p w:rsidR="008D1F62" w:rsidRDefault="008D1F62" w:rsidP="00E30877">
            <w:pPr>
              <w:pStyle w:val="Default"/>
            </w:pPr>
            <w:r w:rsidRPr="00F56FA8">
              <w:t xml:space="preserve">использованием приборов учета, в общем объеме холодной воды, потребляемой на территории </w:t>
            </w:r>
            <w:r>
              <w:t>Красногорс</w:t>
            </w:r>
            <w:r w:rsidRPr="00F56FA8">
              <w:t xml:space="preserve">кого муниципального района </w:t>
            </w:r>
          </w:p>
        </w:tc>
        <w:tc>
          <w:tcPr>
            <w:tcW w:w="709" w:type="dxa"/>
          </w:tcPr>
          <w:p w:rsidR="008D1F62" w:rsidRDefault="008D1F62" w:rsidP="000D7408">
            <w:pPr>
              <w:pStyle w:val="Default"/>
            </w:pPr>
            <w:r>
              <w:t>%</w:t>
            </w:r>
          </w:p>
        </w:tc>
        <w:tc>
          <w:tcPr>
            <w:tcW w:w="850" w:type="dxa"/>
          </w:tcPr>
          <w:p w:rsidR="008D1F62" w:rsidRDefault="00EB6447" w:rsidP="0005318E">
            <w:pPr>
              <w:pStyle w:val="Default"/>
            </w:pPr>
            <w:r>
              <w:t>74,37</w:t>
            </w:r>
          </w:p>
        </w:tc>
        <w:tc>
          <w:tcPr>
            <w:tcW w:w="851" w:type="dxa"/>
          </w:tcPr>
          <w:p w:rsidR="008D1F62" w:rsidRDefault="00EB6447" w:rsidP="0005318E">
            <w:pPr>
              <w:pStyle w:val="Default"/>
            </w:pPr>
            <w:r>
              <w:t>80,11</w:t>
            </w:r>
          </w:p>
        </w:tc>
        <w:tc>
          <w:tcPr>
            <w:tcW w:w="850" w:type="dxa"/>
          </w:tcPr>
          <w:p w:rsidR="008D1F62" w:rsidRDefault="00EB6447" w:rsidP="0005318E">
            <w:pPr>
              <w:pStyle w:val="Default"/>
            </w:pPr>
            <w:r>
              <w:t>83,15</w:t>
            </w:r>
          </w:p>
        </w:tc>
        <w:tc>
          <w:tcPr>
            <w:tcW w:w="851" w:type="dxa"/>
          </w:tcPr>
          <w:p w:rsidR="008D1F62" w:rsidRDefault="00EB6447" w:rsidP="0005318E">
            <w:pPr>
              <w:pStyle w:val="Default"/>
            </w:pPr>
            <w:r>
              <w:t>86,5</w:t>
            </w:r>
          </w:p>
        </w:tc>
        <w:tc>
          <w:tcPr>
            <w:tcW w:w="815" w:type="dxa"/>
          </w:tcPr>
          <w:p w:rsidR="008D1F62" w:rsidRDefault="00EB6447" w:rsidP="0005318E">
            <w:pPr>
              <w:pStyle w:val="Default"/>
            </w:pPr>
            <w:r>
              <w:t>90,0</w:t>
            </w:r>
          </w:p>
        </w:tc>
      </w:tr>
      <w:tr w:rsidR="00F56FA8" w:rsidTr="00F56FA8">
        <w:tc>
          <w:tcPr>
            <w:tcW w:w="702" w:type="dxa"/>
          </w:tcPr>
          <w:p w:rsidR="00F56FA8" w:rsidRDefault="008D1F62" w:rsidP="000D7408">
            <w:pPr>
              <w:pStyle w:val="Default"/>
            </w:pPr>
            <w:r>
              <w:t>2</w:t>
            </w:r>
          </w:p>
        </w:tc>
        <w:tc>
          <w:tcPr>
            <w:tcW w:w="4793" w:type="dxa"/>
          </w:tcPr>
          <w:p w:rsidR="008D1F62" w:rsidRPr="008D1F62" w:rsidRDefault="008D1F62" w:rsidP="008D1F62">
            <w:pPr>
              <w:pStyle w:val="Default"/>
            </w:pPr>
            <w:r w:rsidRPr="008D1F62">
              <w:rPr>
                <w:bCs/>
              </w:rPr>
              <w:t xml:space="preserve">Целевые показатели в области энергосбережения и повышения энергетической эффективности в жилищном фонде </w:t>
            </w:r>
          </w:p>
          <w:p w:rsidR="00F56FA8" w:rsidRDefault="00F56FA8" w:rsidP="000D7408">
            <w:pPr>
              <w:pStyle w:val="Default"/>
            </w:pPr>
          </w:p>
        </w:tc>
        <w:tc>
          <w:tcPr>
            <w:tcW w:w="709" w:type="dxa"/>
          </w:tcPr>
          <w:p w:rsidR="00F56FA8" w:rsidRDefault="00E30877" w:rsidP="000D7408">
            <w:pPr>
              <w:pStyle w:val="Default"/>
            </w:pPr>
            <w:r>
              <w:t>%</w:t>
            </w:r>
          </w:p>
        </w:tc>
        <w:tc>
          <w:tcPr>
            <w:tcW w:w="850" w:type="dxa"/>
          </w:tcPr>
          <w:p w:rsidR="00F56FA8" w:rsidRDefault="00F56FA8" w:rsidP="000D7408">
            <w:pPr>
              <w:pStyle w:val="Default"/>
            </w:pPr>
          </w:p>
        </w:tc>
        <w:tc>
          <w:tcPr>
            <w:tcW w:w="851" w:type="dxa"/>
          </w:tcPr>
          <w:p w:rsidR="00F56FA8" w:rsidRDefault="00F56FA8" w:rsidP="000D7408">
            <w:pPr>
              <w:pStyle w:val="Default"/>
            </w:pPr>
          </w:p>
        </w:tc>
        <w:tc>
          <w:tcPr>
            <w:tcW w:w="850" w:type="dxa"/>
          </w:tcPr>
          <w:p w:rsidR="00F56FA8" w:rsidRDefault="00F56FA8" w:rsidP="000D7408">
            <w:pPr>
              <w:pStyle w:val="Default"/>
            </w:pPr>
          </w:p>
        </w:tc>
        <w:tc>
          <w:tcPr>
            <w:tcW w:w="851" w:type="dxa"/>
          </w:tcPr>
          <w:p w:rsidR="00F56FA8" w:rsidRDefault="00F56FA8" w:rsidP="000D7408">
            <w:pPr>
              <w:pStyle w:val="Default"/>
            </w:pPr>
          </w:p>
        </w:tc>
        <w:tc>
          <w:tcPr>
            <w:tcW w:w="815" w:type="dxa"/>
          </w:tcPr>
          <w:p w:rsidR="00F56FA8" w:rsidRDefault="00F56FA8" w:rsidP="000D7408">
            <w:pPr>
              <w:pStyle w:val="Default"/>
            </w:pPr>
          </w:p>
        </w:tc>
      </w:tr>
      <w:tr w:rsidR="008819E2" w:rsidTr="00F56FA8">
        <w:tc>
          <w:tcPr>
            <w:tcW w:w="702" w:type="dxa"/>
          </w:tcPr>
          <w:p w:rsidR="008819E2" w:rsidRDefault="008819E2" w:rsidP="000D7408">
            <w:pPr>
              <w:pStyle w:val="Default"/>
            </w:pPr>
            <w:r>
              <w:t>2.1</w:t>
            </w:r>
          </w:p>
        </w:tc>
        <w:tc>
          <w:tcPr>
            <w:tcW w:w="4793" w:type="dxa"/>
          </w:tcPr>
          <w:p w:rsidR="008819E2" w:rsidRPr="00725C81" w:rsidRDefault="008819E2">
            <w:pPr>
              <w:pStyle w:val="Default"/>
            </w:pPr>
            <w:r w:rsidRPr="00725C81">
              <w:t xml:space="preserve">Удельный расход электрической энергии в многоквартирных домах </w:t>
            </w:r>
          </w:p>
        </w:tc>
        <w:tc>
          <w:tcPr>
            <w:tcW w:w="709" w:type="dxa"/>
          </w:tcPr>
          <w:p w:rsidR="008819E2" w:rsidRPr="001C2DE6" w:rsidRDefault="008819E2">
            <w:pPr>
              <w:pStyle w:val="Default"/>
            </w:pPr>
            <w:r w:rsidRPr="001C2DE6">
              <w:t xml:space="preserve">кВт/ч на </w:t>
            </w:r>
            <w:r w:rsidRPr="001C2DE6">
              <w:lastRenderedPageBreak/>
              <w:t xml:space="preserve">1 </w:t>
            </w:r>
          </w:p>
          <w:p w:rsidR="008819E2" w:rsidRPr="001C2DE6" w:rsidRDefault="008819E2">
            <w:pPr>
              <w:pStyle w:val="Default"/>
            </w:pPr>
            <w:r w:rsidRPr="001C2DE6">
              <w:t xml:space="preserve">проживающего </w:t>
            </w:r>
          </w:p>
        </w:tc>
        <w:tc>
          <w:tcPr>
            <w:tcW w:w="850" w:type="dxa"/>
          </w:tcPr>
          <w:p w:rsidR="008819E2" w:rsidRDefault="008819E2" w:rsidP="000D7408">
            <w:pPr>
              <w:pStyle w:val="Default"/>
            </w:pPr>
            <w:r>
              <w:lastRenderedPageBreak/>
              <w:t>763</w:t>
            </w:r>
          </w:p>
        </w:tc>
        <w:tc>
          <w:tcPr>
            <w:tcW w:w="851" w:type="dxa"/>
          </w:tcPr>
          <w:p w:rsidR="008819E2" w:rsidRDefault="008819E2" w:rsidP="000D7408">
            <w:pPr>
              <w:pStyle w:val="Default"/>
            </w:pPr>
            <w:r>
              <w:t>753,5</w:t>
            </w:r>
          </w:p>
        </w:tc>
        <w:tc>
          <w:tcPr>
            <w:tcW w:w="850" w:type="dxa"/>
          </w:tcPr>
          <w:p w:rsidR="008819E2" w:rsidRDefault="008819E2" w:rsidP="000D7408">
            <w:pPr>
              <w:pStyle w:val="Default"/>
            </w:pPr>
            <w:r>
              <w:t>743,7</w:t>
            </w:r>
          </w:p>
        </w:tc>
        <w:tc>
          <w:tcPr>
            <w:tcW w:w="851" w:type="dxa"/>
          </w:tcPr>
          <w:p w:rsidR="008819E2" w:rsidRDefault="008819E2" w:rsidP="000D7408">
            <w:pPr>
              <w:pStyle w:val="Default"/>
            </w:pPr>
            <w:r>
              <w:t>734</w:t>
            </w:r>
          </w:p>
        </w:tc>
        <w:tc>
          <w:tcPr>
            <w:tcW w:w="815" w:type="dxa"/>
          </w:tcPr>
          <w:p w:rsidR="008819E2" w:rsidRDefault="008819E2" w:rsidP="000D7408">
            <w:pPr>
              <w:pStyle w:val="Default"/>
            </w:pPr>
            <w:r>
              <w:t>724</w:t>
            </w:r>
          </w:p>
        </w:tc>
      </w:tr>
      <w:tr w:rsidR="008819E2" w:rsidTr="00F56FA8">
        <w:tc>
          <w:tcPr>
            <w:tcW w:w="702" w:type="dxa"/>
          </w:tcPr>
          <w:p w:rsidR="008819E2" w:rsidRDefault="008819E2" w:rsidP="000D7408">
            <w:pPr>
              <w:pStyle w:val="Default"/>
            </w:pPr>
            <w:r>
              <w:lastRenderedPageBreak/>
              <w:t>2.2</w:t>
            </w:r>
          </w:p>
        </w:tc>
        <w:tc>
          <w:tcPr>
            <w:tcW w:w="4793" w:type="dxa"/>
          </w:tcPr>
          <w:p w:rsidR="008819E2" w:rsidRPr="00725C81" w:rsidRDefault="008819E2">
            <w:pPr>
              <w:pStyle w:val="Default"/>
            </w:pPr>
            <w:r w:rsidRPr="00725C81">
              <w:t xml:space="preserve">Удельный расход тепловой энергии в многоквартирных домах. </w:t>
            </w:r>
          </w:p>
        </w:tc>
        <w:tc>
          <w:tcPr>
            <w:tcW w:w="709" w:type="dxa"/>
          </w:tcPr>
          <w:p w:rsidR="008819E2" w:rsidRPr="001C2DE6" w:rsidRDefault="008819E2">
            <w:pPr>
              <w:pStyle w:val="Default"/>
            </w:pPr>
            <w:r w:rsidRPr="001C2DE6">
              <w:t xml:space="preserve">Гкал на 1м2 общей площади </w:t>
            </w:r>
          </w:p>
        </w:tc>
        <w:tc>
          <w:tcPr>
            <w:tcW w:w="850" w:type="dxa"/>
          </w:tcPr>
          <w:p w:rsidR="008819E2" w:rsidRDefault="00316551" w:rsidP="000D7408">
            <w:pPr>
              <w:pStyle w:val="Default"/>
            </w:pPr>
            <w:r>
              <w:t>0,0</w:t>
            </w:r>
            <w:r w:rsidR="00C24CB7">
              <w:t>7</w:t>
            </w:r>
          </w:p>
        </w:tc>
        <w:tc>
          <w:tcPr>
            <w:tcW w:w="851" w:type="dxa"/>
          </w:tcPr>
          <w:p w:rsidR="008819E2" w:rsidRDefault="00B600F2" w:rsidP="000D7408">
            <w:pPr>
              <w:pStyle w:val="Default"/>
            </w:pPr>
            <w:r>
              <w:t>0,06</w:t>
            </w:r>
          </w:p>
        </w:tc>
        <w:tc>
          <w:tcPr>
            <w:tcW w:w="850" w:type="dxa"/>
          </w:tcPr>
          <w:p w:rsidR="008819E2" w:rsidRDefault="00B600F2" w:rsidP="000D7408">
            <w:pPr>
              <w:pStyle w:val="Default"/>
            </w:pPr>
            <w:r>
              <w:t>0,06</w:t>
            </w:r>
          </w:p>
        </w:tc>
        <w:tc>
          <w:tcPr>
            <w:tcW w:w="851" w:type="dxa"/>
          </w:tcPr>
          <w:p w:rsidR="00B600F2" w:rsidRDefault="00B600F2" w:rsidP="000D7408">
            <w:pPr>
              <w:pStyle w:val="Default"/>
            </w:pPr>
            <w:r>
              <w:t>0,06</w:t>
            </w:r>
          </w:p>
        </w:tc>
        <w:tc>
          <w:tcPr>
            <w:tcW w:w="815" w:type="dxa"/>
          </w:tcPr>
          <w:p w:rsidR="008819E2" w:rsidRDefault="00B600F2" w:rsidP="000D7408">
            <w:pPr>
              <w:pStyle w:val="Default"/>
            </w:pPr>
            <w:r>
              <w:t>0,06</w:t>
            </w:r>
          </w:p>
        </w:tc>
      </w:tr>
      <w:tr w:rsidR="00B600F2" w:rsidTr="00F56FA8">
        <w:tc>
          <w:tcPr>
            <w:tcW w:w="702" w:type="dxa"/>
          </w:tcPr>
          <w:p w:rsidR="00B600F2" w:rsidRDefault="00B600F2" w:rsidP="00B600F2">
            <w:pPr>
              <w:pStyle w:val="Default"/>
            </w:pPr>
            <w:r>
              <w:t>2.3</w:t>
            </w:r>
          </w:p>
        </w:tc>
        <w:tc>
          <w:tcPr>
            <w:tcW w:w="4793" w:type="dxa"/>
          </w:tcPr>
          <w:p w:rsidR="00B600F2" w:rsidRPr="00725C81" w:rsidRDefault="00B600F2">
            <w:pPr>
              <w:pStyle w:val="Default"/>
            </w:pPr>
            <w:r w:rsidRPr="00725C81">
              <w:t xml:space="preserve">Удельный расход холодной воды в многоквартирных домах </w:t>
            </w:r>
          </w:p>
        </w:tc>
        <w:tc>
          <w:tcPr>
            <w:tcW w:w="709" w:type="dxa"/>
          </w:tcPr>
          <w:p w:rsidR="00B600F2" w:rsidRPr="001C2DE6" w:rsidRDefault="00B600F2">
            <w:pPr>
              <w:pStyle w:val="Default"/>
            </w:pPr>
            <w:r w:rsidRPr="001C2DE6">
              <w:t xml:space="preserve">1м3 на 1 проживающего </w:t>
            </w:r>
          </w:p>
        </w:tc>
        <w:tc>
          <w:tcPr>
            <w:tcW w:w="850" w:type="dxa"/>
          </w:tcPr>
          <w:p w:rsidR="00B600F2" w:rsidRDefault="00B600F2" w:rsidP="000D7408">
            <w:pPr>
              <w:pStyle w:val="Default"/>
            </w:pPr>
            <w:r>
              <w:t>31,9</w:t>
            </w:r>
          </w:p>
        </w:tc>
        <w:tc>
          <w:tcPr>
            <w:tcW w:w="851" w:type="dxa"/>
          </w:tcPr>
          <w:p w:rsidR="00B600F2" w:rsidRDefault="00B600F2" w:rsidP="000D7408">
            <w:pPr>
              <w:pStyle w:val="Default"/>
            </w:pPr>
            <w:r>
              <w:t>29,5</w:t>
            </w:r>
          </w:p>
        </w:tc>
        <w:tc>
          <w:tcPr>
            <w:tcW w:w="850" w:type="dxa"/>
          </w:tcPr>
          <w:p w:rsidR="00B600F2" w:rsidRDefault="00B600F2" w:rsidP="000D7408">
            <w:pPr>
              <w:pStyle w:val="Default"/>
            </w:pPr>
            <w:r>
              <w:t>27,2</w:t>
            </w:r>
          </w:p>
        </w:tc>
        <w:tc>
          <w:tcPr>
            <w:tcW w:w="851" w:type="dxa"/>
          </w:tcPr>
          <w:p w:rsidR="00B600F2" w:rsidRDefault="00B600F2" w:rsidP="000D7408">
            <w:pPr>
              <w:pStyle w:val="Default"/>
            </w:pPr>
            <w:r>
              <w:t>25,1</w:t>
            </w:r>
          </w:p>
        </w:tc>
        <w:tc>
          <w:tcPr>
            <w:tcW w:w="815" w:type="dxa"/>
          </w:tcPr>
          <w:p w:rsidR="00B600F2" w:rsidRDefault="00B600F2" w:rsidP="000D7408">
            <w:pPr>
              <w:pStyle w:val="Default"/>
            </w:pPr>
            <w:r>
              <w:t>23,2</w:t>
            </w:r>
          </w:p>
        </w:tc>
      </w:tr>
      <w:tr w:rsidR="00B600F2" w:rsidTr="00F56FA8">
        <w:tc>
          <w:tcPr>
            <w:tcW w:w="702" w:type="dxa"/>
          </w:tcPr>
          <w:p w:rsidR="00B600F2" w:rsidRDefault="00B600F2" w:rsidP="000D7408">
            <w:pPr>
              <w:pStyle w:val="Default"/>
            </w:pPr>
            <w:r>
              <w:t>2.4</w:t>
            </w:r>
          </w:p>
        </w:tc>
        <w:tc>
          <w:tcPr>
            <w:tcW w:w="4793" w:type="dxa"/>
          </w:tcPr>
          <w:p w:rsidR="00B600F2" w:rsidRPr="00725C81" w:rsidRDefault="00B600F2">
            <w:pPr>
              <w:pStyle w:val="Default"/>
            </w:pPr>
            <w:r w:rsidRPr="00725C81">
              <w:t xml:space="preserve">Удельный расход природного газа в многоквартирных домах </w:t>
            </w:r>
          </w:p>
        </w:tc>
        <w:tc>
          <w:tcPr>
            <w:tcW w:w="709" w:type="dxa"/>
          </w:tcPr>
          <w:p w:rsidR="00B600F2" w:rsidRPr="001C2DE6" w:rsidRDefault="00B600F2">
            <w:pPr>
              <w:pStyle w:val="Default"/>
            </w:pPr>
            <w:r w:rsidRPr="001C2DE6">
              <w:t xml:space="preserve">м3 на 1 проживающего </w:t>
            </w:r>
          </w:p>
        </w:tc>
        <w:tc>
          <w:tcPr>
            <w:tcW w:w="850" w:type="dxa"/>
          </w:tcPr>
          <w:p w:rsidR="00B600F2" w:rsidRDefault="00B600F2" w:rsidP="000D7408">
            <w:pPr>
              <w:pStyle w:val="Default"/>
            </w:pPr>
            <w:r>
              <w:t>319,7</w:t>
            </w:r>
          </w:p>
        </w:tc>
        <w:tc>
          <w:tcPr>
            <w:tcW w:w="851" w:type="dxa"/>
          </w:tcPr>
          <w:p w:rsidR="00B600F2" w:rsidRDefault="00B600F2" w:rsidP="000D7408">
            <w:pPr>
              <w:pStyle w:val="Default"/>
            </w:pPr>
            <w:r>
              <w:t>270,9</w:t>
            </w:r>
          </w:p>
        </w:tc>
        <w:tc>
          <w:tcPr>
            <w:tcW w:w="850" w:type="dxa"/>
          </w:tcPr>
          <w:p w:rsidR="00B600F2" w:rsidRDefault="00B600F2" w:rsidP="000D7408">
            <w:pPr>
              <w:pStyle w:val="Default"/>
            </w:pPr>
            <w:r>
              <w:t>265,4</w:t>
            </w:r>
          </w:p>
        </w:tc>
        <w:tc>
          <w:tcPr>
            <w:tcW w:w="851" w:type="dxa"/>
          </w:tcPr>
          <w:p w:rsidR="00B600F2" w:rsidRDefault="00B600F2" w:rsidP="000D7408">
            <w:pPr>
              <w:pStyle w:val="Default"/>
            </w:pPr>
            <w:r>
              <w:t>229,4</w:t>
            </w:r>
          </w:p>
        </w:tc>
        <w:tc>
          <w:tcPr>
            <w:tcW w:w="815" w:type="dxa"/>
          </w:tcPr>
          <w:p w:rsidR="00B600F2" w:rsidRDefault="00B600F2" w:rsidP="000D7408">
            <w:pPr>
              <w:pStyle w:val="Default"/>
            </w:pPr>
            <w:r>
              <w:t>225,8</w:t>
            </w:r>
          </w:p>
        </w:tc>
      </w:tr>
      <w:tr w:rsidR="00B600F2" w:rsidTr="00F56FA8">
        <w:tc>
          <w:tcPr>
            <w:tcW w:w="702" w:type="dxa"/>
          </w:tcPr>
          <w:p w:rsidR="00B600F2" w:rsidRDefault="001C2DE6" w:rsidP="000D7408">
            <w:pPr>
              <w:pStyle w:val="Default"/>
            </w:pPr>
            <w:r>
              <w:t>3</w:t>
            </w:r>
          </w:p>
        </w:tc>
        <w:tc>
          <w:tcPr>
            <w:tcW w:w="4793" w:type="dxa"/>
          </w:tcPr>
          <w:p w:rsidR="00B600F2" w:rsidRPr="00B600F2" w:rsidRDefault="00B600F2" w:rsidP="00B600F2">
            <w:pPr>
              <w:pStyle w:val="Default"/>
            </w:pPr>
            <w:r w:rsidRPr="00B600F2">
              <w:rPr>
                <w:bCs/>
              </w:rPr>
              <w:t>Целевые показатели в области энергосбережения и повышения энергетической эффективности в муниципальн</w:t>
            </w:r>
            <w:r>
              <w:rPr>
                <w:bCs/>
              </w:rPr>
              <w:t>ых бюджетных учреждениях</w:t>
            </w:r>
            <w:r w:rsidRPr="00B600F2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:rsidR="00B600F2" w:rsidRPr="001C2DE6" w:rsidRDefault="00B600F2" w:rsidP="000D7408">
            <w:pPr>
              <w:pStyle w:val="Default"/>
            </w:pPr>
          </w:p>
        </w:tc>
        <w:tc>
          <w:tcPr>
            <w:tcW w:w="850" w:type="dxa"/>
          </w:tcPr>
          <w:p w:rsidR="00B600F2" w:rsidRDefault="00B600F2" w:rsidP="000D7408">
            <w:pPr>
              <w:pStyle w:val="Default"/>
            </w:pPr>
          </w:p>
        </w:tc>
        <w:tc>
          <w:tcPr>
            <w:tcW w:w="851" w:type="dxa"/>
          </w:tcPr>
          <w:p w:rsidR="00B600F2" w:rsidRDefault="00B600F2" w:rsidP="000D7408">
            <w:pPr>
              <w:pStyle w:val="Default"/>
            </w:pPr>
          </w:p>
        </w:tc>
        <w:tc>
          <w:tcPr>
            <w:tcW w:w="850" w:type="dxa"/>
          </w:tcPr>
          <w:p w:rsidR="00B600F2" w:rsidRDefault="00B600F2" w:rsidP="000D7408">
            <w:pPr>
              <w:pStyle w:val="Default"/>
            </w:pPr>
          </w:p>
        </w:tc>
        <w:tc>
          <w:tcPr>
            <w:tcW w:w="851" w:type="dxa"/>
          </w:tcPr>
          <w:p w:rsidR="00B600F2" w:rsidRDefault="00B600F2" w:rsidP="000D7408">
            <w:pPr>
              <w:pStyle w:val="Default"/>
            </w:pPr>
          </w:p>
        </w:tc>
        <w:tc>
          <w:tcPr>
            <w:tcW w:w="815" w:type="dxa"/>
          </w:tcPr>
          <w:p w:rsidR="00B600F2" w:rsidRDefault="00B600F2" w:rsidP="000D7408">
            <w:pPr>
              <w:pStyle w:val="Default"/>
            </w:pPr>
          </w:p>
        </w:tc>
      </w:tr>
      <w:tr w:rsidR="001C2DE6" w:rsidTr="00F56FA8">
        <w:tc>
          <w:tcPr>
            <w:tcW w:w="702" w:type="dxa"/>
          </w:tcPr>
          <w:p w:rsidR="001C2DE6" w:rsidRDefault="001C2DE6" w:rsidP="001C2DE6">
            <w:pPr>
              <w:pStyle w:val="Default"/>
            </w:pPr>
            <w:r>
              <w:t>3.1</w:t>
            </w:r>
          </w:p>
        </w:tc>
        <w:tc>
          <w:tcPr>
            <w:tcW w:w="4793" w:type="dxa"/>
          </w:tcPr>
          <w:p w:rsidR="001C2DE6" w:rsidRPr="001C2DE6" w:rsidRDefault="001C2DE6">
            <w:pPr>
              <w:pStyle w:val="Default"/>
            </w:pPr>
            <w:r w:rsidRPr="001C2DE6">
              <w:t xml:space="preserve">Удельный расход электрической энергии </w:t>
            </w:r>
          </w:p>
        </w:tc>
        <w:tc>
          <w:tcPr>
            <w:tcW w:w="709" w:type="dxa"/>
          </w:tcPr>
          <w:p w:rsidR="001C2DE6" w:rsidRPr="001C2DE6" w:rsidRDefault="001C2DE6">
            <w:pPr>
              <w:pStyle w:val="Default"/>
            </w:pPr>
            <w:r w:rsidRPr="001C2DE6">
              <w:t xml:space="preserve">кВт/ч на 1 </w:t>
            </w:r>
          </w:p>
          <w:p w:rsidR="001C2DE6" w:rsidRPr="001C2DE6" w:rsidRDefault="001C2DE6">
            <w:pPr>
              <w:pStyle w:val="Default"/>
            </w:pPr>
            <w:r w:rsidRPr="001C2DE6">
              <w:t xml:space="preserve">проживающего </w:t>
            </w:r>
          </w:p>
        </w:tc>
        <w:tc>
          <w:tcPr>
            <w:tcW w:w="850" w:type="dxa"/>
          </w:tcPr>
          <w:p w:rsidR="001C2DE6" w:rsidRDefault="001C2DE6" w:rsidP="000D7408">
            <w:pPr>
              <w:pStyle w:val="Default"/>
            </w:pPr>
            <w:r>
              <w:t>92,2</w:t>
            </w:r>
          </w:p>
        </w:tc>
        <w:tc>
          <w:tcPr>
            <w:tcW w:w="851" w:type="dxa"/>
          </w:tcPr>
          <w:p w:rsidR="001C2DE6" w:rsidRDefault="001C2DE6" w:rsidP="000D7408">
            <w:pPr>
              <w:pStyle w:val="Default"/>
            </w:pPr>
            <w:r>
              <w:t>94,7</w:t>
            </w:r>
          </w:p>
        </w:tc>
        <w:tc>
          <w:tcPr>
            <w:tcW w:w="850" w:type="dxa"/>
          </w:tcPr>
          <w:p w:rsidR="001C2DE6" w:rsidRDefault="001C2DE6" w:rsidP="000D7408">
            <w:pPr>
              <w:pStyle w:val="Default"/>
            </w:pPr>
            <w:r>
              <w:t>94,7</w:t>
            </w:r>
          </w:p>
        </w:tc>
        <w:tc>
          <w:tcPr>
            <w:tcW w:w="851" w:type="dxa"/>
          </w:tcPr>
          <w:p w:rsidR="001C2DE6" w:rsidRDefault="001C2DE6" w:rsidP="000D7408">
            <w:pPr>
              <w:pStyle w:val="Default"/>
            </w:pPr>
            <w:r>
              <w:t>94,7</w:t>
            </w:r>
          </w:p>
        </w:tc>
        <w:tc>
          <w:tcPr>
            <w:tcW w:w="815" w:type="dxa"/>
          </w:tcPr>
          <w:p w:rsidR="001C2DE6" w:rsidRDefault="001C2DE6" w:rsidP="000D7408">
            <w:pPr>
              <w:pStyle w:val="Default"/>
            </w:pPr>
            <w:r>
              <w:t>94,7</w:t>
            </w:r>
          </w:p>
        </w:tc>
      </w:tr>
      <w:tr w:rsidR="001C2DE6" w:rsidTr="00F56FA8">
        <w:tc>
          <w:tcPr>
            <w:tcW w:w="702" w:type="dxa"/>
          </w:tcPr>
          <w:p w:rsidR="001C2DE6" w:rsidRDefault="001C2DE6" w:rsidP="000D7408">
            <w:pPr>
              <w:pStyle w:val="Default"/>
            </w:pPr>
            <w:r>
              <w:t>3.2</w:t>
            </w:r>
          </w:p>
        </w:tc>
        <w:tc>
          <w:tcPr>
            <w:tcW w:w="4793" w:type="dxa"/>
          </w:tcPr>
          <w:p w:rsidR="001C2DE6" w:rsidRPr="00725C81" w:rsidRDefault="001C2DE6">
            <w:pPr>
              <w:pStyle w:val="Default"/>
            </w:pPr>
            <w:r w:rsidRPr="00725C81">
              <w:t xml:space="preserve">Удельный расход тепловой энергии </w:t>
            </w:r>
          </w:p>
        </w:tc>
        <w:tc>
          <w:tcPr>
            <w:tcW w:w="709" w:type="dxa"/>
          </w:tcPr>
          <w:p w:rsidR="001C2DE6" w:rsidRPr="001C2DE6" w:rsidRDefault="001C2DE6">
            <w:pPr>
              <w:pStyle w:val="Default"/>
            </w:pPr>
            <w:r w:rsidRPr="001C2DE6">
              <w:t xml:space="preserve">Гкал на 1м2 общей площади </w:t>
            </w:r>
          </w:p>
        </w:tc>
        <w:tc>
          <w:tcPr>
            <w:tcW w:w="850" w:type="dxa"/>
          </w:tcPr>
          <w:p w:rsidR="001C2DE6" w:rsidRDefault="001C2DE6" w:rsidP="000D7408">
            <w:pPr>
              <w:pStyle w:val="Default"/>
            </w:pPr>
            <w:r>
              <w:t>0,1</w:t>
            </w:r>
          </w:p>
        </w:tc>
        <w:tc>
          <w:tcPr>
            <w:tcW w:w="851" w:type="dxa"/>
          </w:tcPr>
          <w:p w:rsidR="001C2DE6" w:rsidRDefault="001C2DE6" w:rsidP="000D7408">
            <w:pPr>
              <w:pStyle w:val="Default"/>
            </w:pPr>
            <w:r>
              <w:t>0,09</w:t>
            </w:r>
          </w:p>
        </w:tc>
        <w:tc>
          <w:tcPr>
            <w:tcW w:w="850" w:type="dxa"/>
          </w:tcPr>
          <w:p w:rsidR="001C2DE6" w:rsidRDefault="001C2DE6" w:rsidP="000D7408">
            <w:pPr>
              <w:pStyle w:val="Default"/>
            </w:pPr>
            <w:r>
              <w:t>0,087</w:t>
            </w:r>
          </w:p>
        </w:tc>
        <w:tc>
          <w:tcPr>
            <w:tcW w:w="851" w:type="dxa"/>
          </w:tcPr>
          <w:p w:rsidR="001C2DE6" w:rsidRDefault="001C2DE6" w:rsidP="000D7408">
            <w:pPr>
              <w:pStyle w:val="Default"/>
            </w:pPr>
            <w:r>
              <w:t>0,087</w:t>
            </w:r>
          </w:p>
        </w:tc>
        <w:tc>
          <w:tcPr>
            <w:tcW w:w="815" w:type="dxa"/>
          </w:tcPr>
          <w:p w:rsidR="001C2DE6" w:rsidRDefault="001C2DE6" w:rsidP="000D7408">
            <w:pPr>
              <w:pStyle w:val="Default"/>
            </w:pPr>
            <w:r>
              <w:t>0,087</w:t>
            </w:r>
          </w:p>
        </w:tc>
      </w:tr>
      <w:tr w:rsidR="001C2DE6" w:rsidTr="00F56FA8">
        <w:tc>
          <w:tcPr>
            <w:tcW w:w="702" w:type="dxa"/>
          </w:tcPr>
          <w:p w:rsidR="001C2DE6" w:rsidRDefault="001C2DE6" w:rsidP="000D7408">
            <w:pPr>
              <w:pStyle w:val="Default"/>
            </w:pPr>
            <w:r>
              <w:t>3.3</w:t>
            </w:r>
          </w:p>
        </w:tc>
        <w:tc>
          <w:tcPr>
            <w:tcW w:w="4793" w:type="dxa"/>
          </w:tcPr>
          <w:p w:rsidR="001C2DE6" w:rsidRPr="00725C81" w:rsidRDefault="001C2DE6">
            <w:pPr>
              <w:pStyle w:val="Default"/>
            </w:pPr>
            <w:r w:rsidRPr="00725C81">
              <w:t xml:space="preserve">Удельный расход холодной воды </w:t>
            </w:r>
          </w:p>
        </w:tc>
        <w:tc>
          <w:tcPr>
            <w:tcW w:w="709" w:type="dxa"/>
          </w:tcPr>
          <w:p w:rsidR="001C2DE6" w:rsidRPr="001C2DE6" w:rsidRDefault="001C2DE6">
            <w:pPr>
              <w:pStyle w:val="Default"/>
            </w:pPr>
            <w:r w:rsidRPr="001C2DE6">
              <w:t xml:space="preserve">1м3 на 1 проживающего </w:t>
            </w:r>
          </w:p>
        </w:tc>
        <w:tc>
          <w:tcPr>
            <w:tcW w:w="850" w:type="dxa"/>
          </w:tcPr>
          <w:p w:rsidR="001C2DE6" w:rsidRDefault="001C2DE6" w:rsidP="000D7408">
            <w:pPr>
              <w:pStyle w:val="Default"/>
            </w:pPr>
            <w:r>
              <w:t>0,58</w:t>
            </w:r>
          </w:p>
        </w:tc>
        <w:tc>
          <w:tcPr>
            <w:tcW w:w="851" w:type="dxa"/>
          </w:tcPr>
          <w:p w:rsidR="001C2DE6" w:rsidRDefault="001C2DE6" w:rsidP="000D7408">
            <w:pPr>
              <w:pStyle w:val="Default"/>
            </w:pPr>
            <w:r>
              <w:t>1,03</w:t>
            </w:r>
          </w:p>
        </w:tc>
        <w:tc>
          <w:tcPr>
            <w:tcW w:w="850" w:type="dxa"/>
          </w:tcPr>
          <w:p w:rsidR="001C2DE6" w:rsidRDefault="001C2DE6" w:rsidP="000D7408">
            <w:pPr>
              <w:pStyle w:val="Default"/>
            </w:pPr>
            <w:r>
              <w:t>0,03</w:t>
            </w:r>
          </w:p>
        </w:tc>
        <w:tc>
          <w:tcPr>
            <w:tcW w:w="851" w:type="dxa"/>
          </w:tcPr>
          <w:p w:rsidR="001C2DE6" w:rsidRDefault="001C2DE6" w:rsidP="000D7408">
            <w:pPr>
              <w:pStyle w:val="Default"/>
            </w:pPr>
            <w:r>
              <w:t>1,03</w:t>
            </w:r>
          </w:p>
        </w:tc>
        <w:tc>
          <w:tcPr>
            <w:tcW w:w="815" w:type="dxa"/>
          </w:tcPr>
          <w:p w:rsidR="001C2DE6" w:rsidRDefault="001C2DE6" w:rsidP="000D7408">
            <w:pPr>
              <w:pStyle w:val="Default"/>
            </w:pPr>
            <w:r>
              <w:t>1,03</w:t>
            </w:r>
          </w:p>
        </w:tc>
      </w:tr>
      <w:tr w:rsidR="001C2DE6" w:rsidTr="00F56FA8">
        <w:tc>
          <w:tcPr>
            <w:tcW w:w="702" w:type="dxa"/>
          </w:tcPr>
          <w:p w:rsidR="001C2DE6" w:rsidRDefault="001C2DE6" w:rsidP="000D7408">
            <w:pPr>
              <w:pStyle w:val="Default"/>
            </w:pPr>
            <w:r>
              <w:t>3.4</w:t>
            </w:r>
          </w:p>
        </w:tc>
        <w:tc>
          <w:tcPr>
            <w:tcW w:w="4793" w:type="dxa"/>
          </w:tcPr>
          <w:p w:rsidR="001C2DE6" w:rsidRPr="00725C81" w:rsidRDefault="001C2DE6">
            <w:pPr>
              <w:pStyle w:val="Default"/>
            </w:pPr>
            <w:r w:rsidRPr="00725C81">
              <w:t xml:space="preserve">Удельный расход природного газа </w:t>
            </w:r>
          </w:p>
        </w:tc>
        <w:tc>
          <w:tcPr>
            <w:tcW w:w="709" w:type="dxa"/>
          </w:tcPr>
          <w:p w:rsidR="001C2DE6" w:rsidRPr="001C2DE6" w:rsidRDefault="001C2DE6">
            <w:pPr>
              <w:pStyle w:val="Default"/>
            </w:pPr>
            <w:r w:rsidRPr="001C2DE6">
              <w:t xml:space="preserve">м3 на 1 проживающего </w:t>
            </w:r>
          </w:p>
        </w:tc>
        <w:tc>
          <w:tcPr>
            <w:tcW w:w="850" w:type="dxa"/>
          </w:tcPr>
          <w:p w:rsidR="001C2DE6" w:rsidRDefault="001C2DE6" w:rsidP="000D7408">
            <w:pPr>
              <w:pStyle w:val="Default"/>
            </w:pPr>
            <w:r>
              <w:t>57,3</w:t>
            </w:r>
          </w:p>
        </w:tc>
        <w:tc>
          <w:tcPr>
            <w:tcW w:w="851" w:type="dxa"/>
          </w:tcPr>
          <w:p w:rsidR="001C2DE6" w:rsidRDefault="001C2DE6" w:rsidP="000D7408">
            <w:pPr>
              <w:pStyle w:val="Default"/>
            </w:pPr>
            <w:r>
              <w:t>55,6</w:t>
            </w:r>
          </w:p>
        </w:tc>
        <w:tc>
          <w:tcPr>
            <w:tcW w:w="850" w:type="dxa"/>
          </w:tcPr>
          <w:p w:rsidR="001C2DE6" w:rsidRDefault="001C2DE6" w:rsidP="000D7408">
            <w:pPr>
              <w:pStyle w:val="Default"/>
            </w:pPr>
            <w:r>
              <w:t>53,9</w:t>
            </w:r>
          </w:p>
        </w:tc>
        <w:tc>
          <w:tcPr>
            <w:tcW w:w="851" w:type="dxa"/>
          </w:tcPr>
          <w:p w:rsidR="001C2DE6" w:rsidRDefault="001C2DE6" w:rsidP="000D7408">
            <w:pPr>
              <w:pStyle w:val="Default"/>
            </w:pPr>
            <w:r>
              <w:t>53,9</w:t>
            </w:r>
          </w:p>
        </w:tc>
        <w:tc>
          <w:tcPr>
            <w:tcW w:w="815" w:type="dxa"/>
          </w:tcPr>
          <w:p w:rsidR="001C2DE6" w:rsidRDefault="001C2DE6" w:rsidP="000D7408">
            <w:pPr>
              <w:pStyle w:val="Default"/>
            </w:pPr>
            <w:r>
              <w:t>53,9</w:t>
            </w:r>
          </w:p>
        </w:tc>
      </w:tr>
    </w:tbl>
    <w:p w:rsidR="000D7408" w:rsidRDefault="000D7408" w:rsidP="000D7408">
      <w:pPr>
        <w:pStyle w:val="Default"/>
      </w:pPr>
    </w:p>
    <w:p w:rsidR="00531141" w:rsidRDefault="00531141" w:rsidP="000D7408">
      <w:pPr>
        <w:pStyle w:val="Default"/>
      </w:pPr>
    </w:p>
    <w:p w:rsidR="00531141" w:rsidRDefault="00531141" w:rsidP="000D7408">
      <w:pPr>
        <w:pStyle w:val="Default"/>
      </w:pPr>
    </w:p>
    <w:p w:rsidR="001C2DE6" w:rsidRPr="00F75920" w:rsidRDefault="000A64B5" w:rsidP="000A64B5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F75920">
        <w:rPr>
          <w:b/>
          <w:bCs/>
        </w:rPr>
        <w:t>Срок реализации программы</w:t>
      </w:r>
    </w:p>
    <w:p w:rsidR="000A64B5" w:rsidRPr="00F75920" w:rsidRDefault="000A64B5" w:rsidP="000A64B5">
      <w:pPr>
        <w:pStyle w:val="Default"/>
        <w:rPr>
          <w:bCs/>
        </w:rPr>
      </w:pPr>
      <w:r w:rsidRPr="00F75920">
        <w:rPr>
          <w:bCs/>
        </w:rPr>
        <w:t>Программа рассчитана на 2020-2022 годы.</w:t>
      </w:r>
    </w:p>
    <w:p w:rsidR="000A64B5" w:rsidRDefault="000A64B5" w:rsidP="000A64B5">
      <w:pPr>
        <w:pStyle w:val="Default"/>
        <w:rPr>
          <w:bCs/>
          <w:sz w:val="28"/>
          <w:szCs w:val="28"/>
        </w:rPr>
      </w:pPr>
      <w:r w:rsidRPr="00F75920">
        <w:rPr>
          <w:bCs/>
        </w:rPr>
        <w:t xml:space="preserve">  В соответствии с объемом бюджетного финансирования и финансирования за счет средств других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и ожидаемых результатов их реализации</w:t>
      </w:r>
      <w:r>
        <w:rPr>
          <w:bCs/>
          <w:sz w:val="28"/>
          <w:szCs w:val="28"/>
        </w:rPr>
        <w:t>.</w:t>
      </w:r>
    </w:p>
    <w:p w:rsidR="000A64B5" w:rsidRPr="00F75920" w:rsidRDefault="00DB5801" w:rsidP="000A64B5">
      <w:pPr>
        <w:pStyle w:val="Default"/>
        <w:jc w:val="center"/>
        <w:rPr>
          <w:b/>
          <w:bCs/>
        </w:rPr>
      </w:pPr>
      <w:r w:rsidRPr="00F75920">
        <w:rPr>
          <w:b/>
          <w:bCs/>
        </w:rPr>
        <w:t>6</w:t>
      </w:r>
      <w:r w:rsidR="000A64B5" w:rsidRPr="00F75920">
        <w:rPr>
          <w:b/>
          <w:bCs/>
        </w:rPr>
        <w:t>. Оценка социально-экономической эффективности реализации Программы</w:t>
      </w:r>
    </w:p>
    <w:p w:rsidR="000A64B5" w:rsidRDefault="000A64B5" w:rsidP="000A64B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ходе реализации Программы планируется достичь следующих результатов:</w:t>
      </w:r>
    </w:p>
    <w:p w:rsidR="00DB5801" w:rsidRDefault="000A64B5" w:rsidP="000A64B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снижение затрат на энергопотребление организаций бюджетной сферы , население и предприятий муниципального образования</w:t>
      </w:r>
      <w:r w:rsidR="00DB5801">
        <w:rPr>
          <w:bCs/>
          <w:sz w:val="28"/>
          <w:szCs w:val="28"/>
        </w:rPr>
        <w:t xml:space="preserve"> в результате реализации энергосберегающих мероприятий ;</w:t>
      </w:r>
    </w:p>
    <w:p w:rsidR="000A64B5" w:rsidRDefault="00DB5801" w:rsidP="000A64B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условий для принятия программ энергосбережения;</w:t>
      </w:r>
    </w:p>
    <w:p w:rsidR="00DB5801" w:rsidRDefault="00DB5801" w:rsidP="000A64B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создания условий для развития товаров и услуг в сфере энергосбережения</w:t>
      </w:r>
    </w:p>
    <w:p w:rsidR="00DB5801" w:rsidRDefault="00DB5801" w:rsidP="000A64B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в каждом домохозяйстве будут проводиться мероприятия по энергосбережению.</w:t>
      </w:r>
    </w:p>
    <w:p w:rsidR="00DB5801" w:rsidRDefault="00DB5801" w:rsidP="000A64B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обеспечить комфортные условия жизнедеятельности человека, повышение качества и уровня жизни населения, развитие экономики и социальной сферы на территории Красногорского района.</w:t>
      </w:r>
    </w:p>
    <w:p w:rsidR="00F75920" w:rsidRPr="00F75920" w:rsidRDefault="00F75920" w:rsidP="00F75920">
      <w:pPr>
        <w:pStyle w:val="30"/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r w:rsidRPr="00F75920">
        <w:rPr>
          <w:color w:val="000000"/>
          <w:sz w:val="24"/>
          <w:szCs w:val="24"/>
          <w:lang w:bidi="ru-RU"/>
        </w:rPr>
        <w:t>7. Механизм реализации и порядок контроля</w:t>
      </w:r>
      <w:r>
        <w:rPr>
          <w:color w:val="000000"/>
          <w:lang w:bidi="ru-RU"/>
        </w:rPr>
        <w:br/>
      </w:r>
      <w:r w:rsidRPr="00F75920">
        <w:rPr>
          <w:color w:val="000000"/>
          <w:sz w:val="24"/>
          <w:szCs w:val="24"/>
          <w:lang w:bidi="ru-RU"/>
        </w:rPr>
        <w:t>за ходом реализации Программы.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Реализация Программы обеспечивается за счет проведения программны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х 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мероприятий на муниципальном уровне.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Обязанности по .выполнению энергосберегающих мероприятий, учету контролю реализации и результатами в органах местного самоуправления муниципальных учреждениях, муниципальных унитарных предприятиях должн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ы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быть установлены в должностных регламентах (инструкциях, трудовы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х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контрактах) в течение трех месяцев с момента начала реализации Программы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Ответственность за невыполнение у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казанных функций устанавливается р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аспоряжением руководителя соответствующего учреждения или предприятия.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Муниципальные заказчики определяют по согласованию с координаторо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 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Программы основные направления и плановые показатели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по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управлению энергосбережением, обеспечивают мотивацию и контроль достижения установленных отраслевых показателей энергоэффективности, а также несут ответственность за достижение утвержденных показателей и индикаторов, позволяющих оценить ход реализации Программы в отрасли.</w:t>
      </w:r>
    </w:p>
    <w:p w:rsidR="00F75920" w:rsidRPr="00F75920" w:rsidRDefault="00F75920" w:rsidP="00F75920">
      <w:pPr>
        <w:tabs>
          <w:tab w:val="left" w:pos="683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В отношении муниципальных организаций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:бюджетных учреждений,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Финансирование программных мероприятий осуществляется из средств, соответствующих источников, предусмотренных на реализацию программных мероприятий по энергосбережению.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Отбор исполнителей для выполнения работ по реализации программных мероприятий производится заказчиками Программы в установленном для размещения муниципальных заказов порядке.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При подготовке и согласовании муниципальной программы социально- экономического развития Красногорского района вопросы управления энергосбережением должны быть выделены в отдельный раздел.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Размещение заказов на поставки товаров, выполнение работ, оказание услуг для муниципальных нужд производится с ‘обязательным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Координатор Программы ежегодно не позднее 01 марта текущего года, рассматривает ход реализации программных мероприятий за прошедший год и направляет отчет главе администрации Красногорского района.</w:t>
      </w:r>
    </w:p>
    <w:p w:rsidR="00F75920" w:rsidRDefault="00F75920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Сроки и форму учета мероприятий, и контроль выполнения утвержденных показателей и индикаторов, позволяющих оценить ход реализации Программы, устанавливает заказчик Программы.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920" w:rsidRPr="00F75920" w:rsidRDefault="00F75920" w:rsidP="00F75920">
      <w:pPr>
        <w:tabs>
          <w:tab w:val="left" w:leader="hyphen" w:pos="96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Функции по управлению энергосберегающими мероприятиями в отрасли должны быть установлены органами местного самоу</w:t>
      </w:r>
      <w:r w:rsidR="002E40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правления 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л</w:t>
      </w:r>
      <w:r w:rsidR="00D13826">
        <w:rPr>
          <w:rFonts w:ascii="Times New Roman" w:hAnsi="Times New Roman"/>
          <w:color w:val="000000"/>
          <w:sz w:val="24"/>
          <w:szCs w:val="24"/>
          <w:lang w:eastAsia="ru-RU" w:bidi="ru-RU"/>
        </w:rPr>
        <w:t>окальными п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равовыми актами в течение трех месяцев с момента начала реализации Программы.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Ежегодные отчеты должны содержать: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сведения о результатах реализации программных мероприятий в отрасли за отчетный год;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данные о целевом использовании и объемах средств, привлеченных из бюджетов всех уровней и внебюджетных источников;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сведения о соответствии фактических показателей реализации Программы (подпрограммы) утвержденным показателям;</w:t>
      </w:r>
    </w:p>
    <w:p w:rsidR="00F75920" w:rsidRPr="00F75920" w:rsidRDefault="00D13826" w:rsidP="00D13826">
      <w:pPr>
        <w:widowControl w:val="0"/>
        <w:tabs>
          <w:tab w:val="left" w:pos="82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- </w:t>
      </w:r>
      <w:r w:rsidR="00F75920"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информацию о ходе и полноте выполнения программных мероприятий;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сведения о наличии, объемах и состоянии незавершенных мероприятий, в том числе по реконструкции и строительству объектов, включенных в Программу;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оценку влияния фактических результатов реализации программных мероприятия на социальную сферу и экономику муниципального образования.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Администрация Красногорского района </w:t>
      </w:r>
      <w:r w:rsidRPr="00D27534">
        <w:rPr>
          <w:rStyle w:val="20"/>
          <w:rFonts w:eastAsia="Calibri"/>
          <w:sz w:val="24"/>
          <w:szCs w:val="24"/>
          <w:u w:val="none"/>
        </w:rPr>
        <w:t>ежего</w:t>
      </w:r>
      <w:r w:rsidRPr="00D27534">
        <w:rPr>
          <w:rFonts w:ascii="Times New Roman" w:hAnsi="Times New Roman"/>
          <w:color w:val="000000"/>
          <w:sz w:val="24"/>
          <w:szCs w:val="24"/>
          <w:lang w:eastAsia="ru-RU" w:bidi="ru-RU"/>
        </w:rPr>
        <w:t>дн</w:t>
      </w: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о на своих заседаниях рассматривает вопрос о состоянии энергосбережения в отраслях социальной сферы и экономики муниципального района, включая городские и сельские поселения.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С учетом положений Программы координатор Программы: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готовит заключения о результатах работы по энергосбережению в бюджетной сфере и жилищном фонде при рассмотрении этих вопросов на заседании администрации Красногорского района;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планирует совместно с участниками Программы программные мероприятия на очередной финансовый год, готовит предложения по корректировке Программы и в установленном порядке представляет их на утверждение;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готовит и (или) согласовывает проекты нормативных правовых актов по вопросам энергосбережения;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публикует в средствах массовой информации не реже одного раза в год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</w:t>
      </w:r>
    </w:p>
    <w:p w:rsidR="00F75920" w:rsidRPr="00F75920" w:rsidRDefault="00F75920" w:rsidP="00F75920">
      <w:pPr>
        <w:widowControl w:val="0"/>
        <w:numPr>
          <w:ilvl w:val="0"/>
          <w:numId w:val="7"/>
        </w:numPr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выполняет иные функции управления программными мероприятиями в соответствии с действующим законодательством и Программой.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Координатор Программы ежегодно до 01 августа текущего года уточняет с участниками Программы перечень и.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соответствующие органы исполнительной власти.</w:t>
      </w:r>
    </w:p>
    <w:p w:rsidR="00AE3801" w:rsidRDefault="00F75920" w:rsidP="00F75920">
      <w:pPr>
        <w:tabs>
          <w:tab w:val="left" w:pos="7728"/>
          <w:tab w:val="left" w:leader="hyphen" w:pos="9725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Контроль хода выполнения программных мероприятий производится координатором Программы</w:t>
      </w:r>
      <w:r w:rsidR="00AE380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 указанным в паспорте Программы показателям  и индикаторам, позволяющим оценить ход её реализации.</w:t>
      </w:r>
    </w:p>
    <w:p w:rsidR="00F75920" w:rsidRPr="00F75920" w:rsidRDefault="00AE3801" w:rsidP="00F75920">
      <w:pPr>
        <w:tabs>
          <w:tab w:val="left" w:pos="7728"/>
          <w:tab w:val="left" w:leader="hyphen" w:pos="972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Контроль целевого расходования бюджетных средств на реализацию программных мероприятий по энергосбережению в установленном порядке осуществляют контролирующие органы.</w:t>
      </w:r>
      <w:r w:rsidR="00F75920" w:rsidRPr="00F75920">
        <w:rPr>
          <w:rStyle w:val="2105pt0"/>
          <w:rFonts w:eastAsia="Calibri"/>
          <w:sz w:val="24"/>
          <w:szCs w:val="24"/>
        </w:rPr>
        <w:tab/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5B17D6" w:rsidRDefault="005B17D6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5B17D6" w:rsidRDefault="005B17D6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B17D6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                              </w:t>
      </w:r>
      <w:r w:rsidRPr="005B17D6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 8. Перечень мероприятий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5B17D6" w:rsidRDefault="005B17D6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Система мероприятий по достижению целей </w:t>
      </w:r>
      <w:r w:rsidR="00A101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показателей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Програ</w:t>
      </w:r>
      <w:r w:rsidR="00A1012E">
        <w:rPr>
          <w:rFonts w:ascii="Times New Roman" w:hAnsi="Times New Roman"/>
          <w:color w:val="000000"/>
          <w:sz w:val="24"/>
          <w:szCs w:val="24"/>
          <w:lang w:eastAsia="ru-RU" w:bidi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мы состоит из</w:t>
      </w:r>
      <w:r w:rsidR="00A101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двух блоков, обеспечивающих комплексный подход к повышению энергоэффетивности отраслей экономики и социальной сферы.</w:t>
      </w:r>
    </w:p>
    <w:p w:rsidR="00A1012E" w:rsidRDefault="00A1012E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Первый блок представляют мероприятия по энергосбережению, имеющие  межотраслевой  характер ,  том числе:</w:t>
      </w:r>
    </w:p>
    <w:p w:rsidR="00A1012E" w:rsidRDefault="00A1012E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-организационно-правовые мероприятия;</w:t>
      </w:r>
    </w:p>
    <w:p w:rsidR="00A1012E" w:rsidRDefault="00A1012E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-формирование системы муниципальных нормативных правовых актов, стимулирующих энергосбережение;</w:t>
      </w:r>
    </w:p>
    <w:p w:rsidR="00A1012E" w:rsidRDefault="00A1012E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-информационное обеспечение энергоснабжения ;</w:t>
      </w:r>
    </w:p>
    <w:p w:rsidR="00A1012E" w:rsidRDefault="00A1012E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- подготовка кадров в сфере энергосбережения.</w:t>
      </w:r>
    </w:p>
    <w:p w:rsidR="00A1012E" w:rsidRDefault="00A1012E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1012E" w:rsidRDefault="00A1012E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Второй блок состоит из программы энергосбережения.</w:t>
      </w:r>
    </w:p>
    <w:p w:rsidR="005B17D6" w:rsidRPr="00B66E9F" w:rsidRDefault="005B17D6" w:rsidP="00F7592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5B17D6" w:rsidRDefault="00B66E9F" w:rsidP="00B66E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B66E9F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9. Мероприятия по энергосбережению в учреждениях бюджетной сферы и жилищном фонде Красногорского района</w:t>
      </w:r>
    </w:p>
    <w:p w:rsidR="00B66E9F" w:rsidRPr="00B66E9F" w:rsidRDefault="00B66E9F" w:rsidP="00B66E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5B17D6" w:rsidRDefault="005B17D6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F75920" w:rsidRPr="00F75920" w:rsidRDefault="00F75920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Финансирование энергосберегающих мероприятий по бюджетным учреждениям осуществляется за счет средств местного бюджета в соответствии с принятыми бюджетами муниципальных образований на соответствующий финансовый год.</w:t>
      </w:r>
    </w:p>
    <w:p w:rsidR="00F75920" w:rsidRDefault="00F75920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F75920">
        <w:rPr>
          <w:rFonts w:ascii="Times New Roman" w:hAnsi="Times New Roman"/>
          <w:color w:val="000000"/>
          <w:sz w:val="24"/>
          <w:szCs w:val="24"/>
          <w:lang w:eastAsia="ru-RU" w:bidi="ru-RU"/>
        </w:rPr>
        <w:t>Объем и структура бюджетного финансирования Программы согласовываются с муниципальными заказчиками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C90384" w:rsidRDefault="00C90384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Для реализации комплекса энергоснабжающих мероприятий в жилищном фонде муниципального образования, необходимо  организовать работу по реализации основных материалов.</w:t>
      </w:r>
    </w:p>
    <w:p w:rsidR="00C90384" w:rsidRDefault="00C90384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Механизм реализации данных мероприятий предусматривает  осуществление программных мероприятий, дополнительных системой мониторинга и оценки достигнутых промежуточных и итоговых результатов.</w:t>
      </w:r>
    </w:p>
    <w:p w:rsidR="00C90384" w:rsidRDefault="00C90384" w:rsidP="00F7592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Основные мероприятия по повышению энергоэффективности в бюджетных учреждениях</w:t>
      </w:r>
      <w:r w:rsidR="00D95D4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в жилищном фонде многоквартирных домов и частного сектора представлены в таблице 4.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C90384" w:rsidRPr="00F75920" w:rsidRDefault="00C90384" w:rsidP="00F759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28AD" w:rsidRDefault="008928AD" w:rsidP="00DB5801">
      <w:pPr>
        <w:pStyle w:val="Default"/>
        <w:rPr>
          <w:bCs/>
          <w:sz w:val="28"/>
          <w:szCs w:val="28"/>
        </w:rPr>
      </w:pPr>
    </w:p>
    <w:p w:rsidR="00F75920" w:rsidRPr="00DB5801" w:rsidRDefault="00F75920" w:rsidP="00DB5801">
      <w:pPr>
        <w:pStyle w:val="Default"/>
        <w:rPr>
          <w:bCs/>
          <w:sz w:val="28"/>
          <w:szCs w:val="28"/>
        </w:rPr>
      </w:pPr>
    </w:p>
    <w:p w:rsidR="000A64B5" w:rsidRDefault="000A64B5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/>
          <w:bCs/>
          <w:sz w:val="28"/>
          <w:szCs w:val="28"/>
        </w:rPr>
        <w:sectPr w:rsidR="00D95D42" w:rsidSect="001C2DE6">
          <w:pgSz w:w="11906" w:h="16838"/>
          <w:pgMar w:top="567" w:right="567" w:bottom="142" w:left="1134" w:header="708" w:footer="708" w:gutter="0"/>
          <w:cols w:space="708"/>
          <w:docGrid w:linePitch="360"/>
        </w:sectPr>
      </w:pPr>
    </w:p>
    <w:p w:rsidR="00D95D42" w:rsidRPr="00D95D42" w:rsidRDefault="00D95D42" w:rsidP="000A64B5">
      <w:pPr>
        <w:pStyle w:val="Default"/>
        <w:jc w:val="center"/>
        <w:rPr>
          <w:bCs/>
          <w:sz w:val="28"/>
          <w:szCs w:val="28"/>
        </w:rPr>
      </w:pPr>
      <w:r w:rsidRPr="00D95D42">
        <w:rPr>
          <w:bCs/>
          <w:sz w:val="28"/>
          <w:szCs w:val="28"/>
        </w:rPr>
        <w:lastRenderedPageBreak/>
        <w:t xml:space="preserve">                                                                   </w:t>
      </w:r>
      <w:r w:rsidRPr="00E17BB0">
        <w:rPr>
          <w:bCs/>
        </w:rPr>
        <w:t>Приложение</w:t>
      </w:r>
      <w:r w:rsidR="00662AB3">
        <w:rPr>
          <w:bCs/>
          <w:sz w:val="28"/>
          <w:szCs w:val="28"/>
        </w:rPr>
        <w:t xml:space="preserve"> </w:t>
      </w:r>
      <w:r w:rsidRPr="00D95D42">
        <w:rPr>
          <w:bCs/>
          <w:sz w:val="28"/>
          <w:szCs w:val="28"/>
        </w:rPr>
        <w:t xml:space="preserve">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к постановл</w:t>
      </w:r>
      <w:r w:rsidR="00662AB3">
        <w:rPr>
          <w:bCs/>
          <w:sz w:val="28"/>
          <w:szCs w:val="28"/>
        </w:rPr>
        <w:t xml:space="preserve">ению от 31.01.2020г. </w:t>
      </w:r>
      <w:r w:rsidR="00662AB3" w:rsidRPr="00662AB3">
        <w:rPr>
          <w:bCs/>
          <w:sz w:val="28"/>
          <w:szCs w:val="28"/>
        </w:rPr>
        <w:t>30-</w:t>
      </w:r>
      <w:r w:rsidR="00662AB3">
        <w:rPr>
          <w:bCs/>
          <w:sz w:val="28"/>
          <w:szCs w:val="28"/>
        </w:rPr>
        <w:t>А</w:t>
      </w:r>
      <w:r w:rsidRPr="00D95D42">
        <w:rPr>
          <w:bCs/>
          <w:sz w:val="28"/>
          <w:szCs w:val="28"/>
        </w:rPr>
        <w:t xml:space="preserve">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 w:rsidRPr="00D95D42">
        <w:rPr>
          <w:b/>
          <w:bCs/>
          <w:sz w:val="28"/>
          <w:szCs w:val="28"/>
        </w:rPr>
        <w:t>МЕРОПРИЯТИЯ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реализации программы «Энергосбережения и повышение энергетической эффективности в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Красногорском районе Б</w:t>
      </w:r>
      <w:r w:rsidR="00E17BB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янской области на 2020-2022 годы</w:t>
      </w:r>
      <w:r w:rsidR="00E17BB0">
        <w:rPr>
          <w:bCs/>
          <w:sz w:val="28"/>
          <w:szCs w:val="28"/>
        </w:rPr>
        <w:t>»</w:t>
      </w:r>
    </w:p>
    <w:p w:rsidR="00E17BB0" w:rsidRDefault="00E17BB0" w:rsidP="000A64B5">
      <w:pPr>
        <w:pStyle w:val="Default"/>
        <w:jc w:val="center"/>
        <w:rPr>
          <w:bCs/>
          <w:sz w:val="28"/>
          <w:szCs w:val="28"/>
        </w:rPr>
      </w:pPr>
    </w:p>
    <w:p w:rsidR="00E17BB0" w:rsidRPr="00E17BB0" w:rsidRDefault="00E17BB0" w:rsidP="000A64B5">
      <w:pPr>
        <w:pStyle w:val="Default"/>
        <w:jc w:val="center"/>
        <w:rPr>
          <w:b/>
          <w:bCs/>
          <w:sz w:val="28"/>
          <w:szCs w:val="28"/>
        </w:rPr>
      </w:pPr>
      <w:r w:rsidRPr="00E17BB0">
        <w:rPr>
          <w:b/>
          <w:bCs/>
          <w:sz w:val="28"/>
          <w:szCs w:val="28"/>
        </w:rPr>
        <w:t>Мероприятия по энергосбережению в бюджетной сфере</w:t>
      </w:r>
    </w:p>
    <w:tbl>
      <w:tblPr>
        <w:tblStyle w:val="ad"/>
        <w:tblW w:w="0" w:type="auto"/>
        <w:tblLook w:val="04A0"/>
      </w:tblPr>
      <w:tblGrid>
        <w:gridCol w:w="667"/>
        <w:gridCol w:w="88"/>
        <w:gridCol w:w="4522"/>
        <w:gridCol w:w="43"/>
        <w:gridCol w:w="1008"/>
        <w:gridCol w:w="36"/>
        <w:gridCol w:w="989"/>
        <w:gridCol w:w="1041"/>
        <w:gridCol w:w="24"/>
        <w:gridCol w:w="1016"/>
        <w:gridCol w:w="82"/>
        <w:gridCol w:w="1841"/>
        <w:gridCol w:w="35"/>
        <w:gridCol w:w="1796"/>
        <w:gridCol w:w="11"/>
        <w:gridCol w:w="2154"/>
      </w:tblGrid>
      <w:tr w:rsidR="00F605D7" w:rsidRPr="00E17BB0" w:rsidTr="003335AF">
        <w:tc>
          <w:tcPr>
            <w:tcW w:w="762" w:type="dxa"/>
            <w:gridSpan w:val="2"/>
            <w:vMerge w:val="restart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№</w:t>
            </w: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п/п</w:t>
            </w:r>
          </w:p>
        </w:tc>
        <w:tc>
          <w:tcPr>
            <w:tcW w:w="4609" w:type="dxa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Наименование мероприятий</w:t>
            </w:r>
          </w:p>
        </w:tc>
        <w:tc>
          <w:tcPr>
            <w:tcW w:w="4013" w:type="dxa"/>
            <w:gridSpan w:val="7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Затраты, тыс. руб.</w:t>
            </w:r>
          </w:p>
        </w:tc>
        <w:tc>
          <w:tcPr>
            <w:tcW w:w="1959" w:type="dxa"/>
            <w:gridSpan w:val="3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Источник</w:t>
            </w: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финансирования</w:t>
            </w:r>
          </w:p>
        </w:tc>
        <w:tc>
          <w:tcPr>
            <w:tcW w:w="1796" w:type="dxa"/>
            <w:vMerge w:val="restart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165" w:type="dxa"/>
            <w:gridSpan w:val="2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Исполнитель</w:t>
            </w:r>
          </w:p>
        </w:tc>
      </w:tr>
      <w:tr w:rsidR="00F605D7" w:rsidRPr="00E17BB0" w:rsidTr="003335AF">
        <w:tc>
          <w:tcPr>
            <w:tcW w:w="762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609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всего</w:t>
            </w:r>
          </w:p>
        </w:tc>
        <w:tc>
          <w:tcPr>
            <w:tcW w:w="3063" w:type="dxa"/>
            <w:gridSpan w:val="5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 том числе по годам</w:t>
            </w:r>
          </w:p>
        </w:tc>
        <w:tc>
          <w:tcPr>
            <w:tcW w:w="1959" w:type="dxa"/>
            <w:gridSpan w:val="3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65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</w:tr>
      <w:tr w:rsidR="000B3FD0" w:rsidRPr="00E17BB0" w:rsidTr="003335AF">
        <w:tc>
          <w:tcPr>
            <w:tcW w:w="762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609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59" w:type="dxa"/>
            <w:gridSpan w:val="3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65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609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59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6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6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17BB0" w:rsidRPr="00E17BB0" w:rsidTr="003335AF">
        <w:tc>
          <w:tcPr>
            <w:tcW w:w="762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42" w:type="dxa"/>
            <w:gridSpan w:val="14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Организационно-правовые мероприятия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609" w:type="dxa"/>
          </w:tcPr>
          <w:p w:rsidR="00E17BB0" w:rsidRPr="00E17BB0" w:rsidRDefault="00E17BB0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Пропаганда и методическая работа по вопросам энергосбере</w:t>
            </w:r>
            <w:r w:rsidR="00D27B68">
              <w:rPr>
                <w:bCs/>
              </w:rPr>
              <w:t>жения в государственных автономных, бюджетных и казенных учреждениях района</w:t>
            </w: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2020-2022</w:t>
            </w:r>
          </w:p>
        </w:tc>
        <w:tc>
          <w:tcPr>
            <w:tcW w:w="2165" w:type="dxa"/>
            <w:gridSpan w:val="2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609" w:type="dxa"/>
          </w:tcPr>
          <w:p w:rsidR="00E17BB0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Осуществлять соблюдение графика проверки приборов учета энергоресурсов</w:t>
            </w: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165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руководители учреждений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609" w:type="dxa"/>
          </w:tcPr>
          <w:p w:rsidR="00E17BB0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Осуществлять контроль над соблюдением лимитов потребления энергоресурсов </w:t>
            </w:r>
          </w:p>
        </w:tc>
        <w:tc>
          <w:tcPr>
            <w:tcW w:w="950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Pr="00E17BB0" w:rsidRDefault="00D27B68" w:rsidP="00D27B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ежемесячно </w:t>
            </w:r>
          </w:p>
        </w:tc>
        <w:tc>
          <w:tcPr>
            <w:tcW w:w="2165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руководители учреждений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4609" w:type="dxa"/>
          </w:tcPr>
          <w:p w:rsidR="00D27B68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Осуществлять контроль над техническим состоянием технологического оборудования в учреждении (своевременный  ремонт)</w:t>
            </w:r>
          </w:p>
        </w:tc>
        <w:tc>
          <w:tcPr>
            <w:tcW w:w="950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 мере</w:t>
            </w: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необходимости </w:t>
            </w:r>
          </w:p>
        </w:tc>
        <w:tc>
          <w:tcPr>
            <w:tcW w:w="2165" w:type="dxa"/>
            <w:gridSpan w:val="2"/>
          </w:tcPr>
          <w:p w:rsidR="00D27B68" w:rsidRPr="00E17BB0" w:rsidRDefault="004369C3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D27B68">
              <w:rPr>
                <w:bCs/>
              </w:rPr>
              <w:t xml:space="preserve">тветственный за оборудование 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4609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Обеспечение выключения электроприборов от сети рои их неиспользовании</w:t>
            </w:r>
          </w:p>
        </w:tc>
        <w:tc>
          <w:tcPr>
            <w:tcW w:w="950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571C50" w:rsidRPr="00E17BB0" w:rsidRDefault="00571C50" w:rsidP="00571C5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регулярно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работники учреждений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609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Соблюдение графика светового режима в помещениях на территории учреждений</w:t>
            </w:r>
          </w:p>
        </w:tc>
        <w:tc>
          <w:tcPr>
            <w:tcW w:w="950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571C5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ответственные в учреждениях по энергосбережению</w:t>
            </w:r>
          </w:p>
        </w:tc>
      </w:tr>
      <w:tr w:rsidR="00571C50" w:rsidRPr="00E17BB0" w:rsidTr="003335AF">
        <w:tc>
          <w:tcPr>
            <w:tcW w:w="762" w:type="dxa"/>
            <w:gridSpan w:val="2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542" w:type="dxa"/>
            <w:gridSpan w:val="14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Мониторинговые мероприятия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609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Анализ потребления энергоресурсов</w:t>
            </w:r>
          </w:p>
        </w:tc>
        <w:tc>
          <w:tcPr>
            <w:tcW w:w="950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7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9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бухгалтер </w:t>
            </w:r>
            <w:r>
              <w:rPr>
                <w:bCs/>
              </w:rPr>
              <w:lastRenderedPageBreak/>
              <w:t>учреждения</w:t>
            </w:r>
          </w:p>
        </w:tc>
      </w:tr>
      <w:tr w:rsidR="000B3FD0" w:rsidRPr="00E17BB0" w:rsidTr="003335AF">
        <w:tc>
          <w:tcPr>
            <w:tcW w:w="762" w:type="dxa"/>
            <w:gridSpan w:val="2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4609" w:type="dxa"/>
          </w:tcPr>
          <w:p w:rsidR="00571C50" w:rsidRDefault="00571C50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эффективности системы мероприятий, направленных на решение </w:t>
            </w:r>
            <w:r w:rsidR="005003A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оставленных целей</w:t>
            </w:r>
          </w:p>
        </w:tc>
        <w:tc>
          <w:tcPr>
            <w:tcW w:w="950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7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5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5003AE" w:rsidTr="003335AF"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3" w:type="dxa"/>
            <w:gridSpan w:val="15"/>
          </w:tcPr>
          <w:p w:rsidR="005003AE" w:rsidRDefault="005003AE" w:rsidP="00500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мероприятия</w:t>
            </w:r>
          </w:p>
        </w:tc>
      </w:tr>
      <w:tr w:rsidR="00F605D7" w:rsidTr="003335AF"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743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</w:t>
            </w:r>
          </w:p>
        </w:tc>
        <w:tc>
          <w:tcPr>
            <w:tcW w:w="943" w:type="dxa"/>
            <w:gridSpan w:val="2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5003A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03AE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28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42" w:type="dxa"/>
          </w:tcPr>
          <w:p w:rsidR="005003AE" w:rsidRDefault="00DF3BDD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  <w:r w:rsidR="000B3FD0">
              <w:rPr>
                <w:rFonts w:ascii="Times New Roman" w:hAnsi="Times New Roman"/>
              </w:rPr>
              <w:t xml:space="preserve">- </w:t>
            </w:r>
            <w:r w:rsidR="009B22EC">
              <w:rPr>
                <w:rFonts w:ascii="Times New Roman" w:hAnsi="Times New Roman"/>
              </w:rPr>
              <w:t>9</w:t>
            </w:r>
            <w:r w:rsidR="000B3FD0"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gridSpan w:val="3"/>
          </w:tcPr>
          <w:p w:rsidR="005003AE" w:rsidRDefault="005003AE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</w:t>
            </w:r>
            <w:r w:rsidR="00F605D7">
              <w:rPr>
                <w:rFonts w:ascii="Times New Roman" w:hAnsi="Times New Roman"/>
              </w:rPr>
              <w:t>2</w:t>
            </w:r>
            <w:r w:rsidR="00DF3BDD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</w:tcPr>
          <w:p w:rsidR="005003AE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003AE">
              <w:rPr>
                <w:rFonts w:ascii="Times New Roman" w:hAnsi="Times New Roman"/>
              </w:rPr>
              <w:t>уководители учреждений</w:t>
            </w:r>
          </w:p>
        </w:tc>
      </w:tr>
      <w:tr w:rsidR="00F605D7" w:rsidTr="003335AF"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743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центрального отопления проточной водой</w:t>
            </w:r>
          </w:p>
        </w:tc>
        <w:tc>
          <w:tcPr>
            <w:tcW w:w="943" w:type="dxa"/>
            <w:gridSpan w:val="2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4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F605D7" w:rsidTr="003335AF">
        <w:trPr>
          <w:trHeight w:val="1325"/>
        </w:trPr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743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</w:t>
            </w:r>
          </w:p>
          <w:p w:rsidR="005003AE" w:rsidRDefault="005003AE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-замена оконных блоков в учреждениях образования</w:t>
            </w:r>
          </w:p>
        </w:tc>
        <w:tc>
          <w:tcPr>
            <w:tcW w:w="943" w:type="dxa"/>
            <w:gridSpan w:val="2"/>
          </w:tcPr>
          <w:p w:rsidR="005003AE" w:rsidRDefault="005003AE" w:rsidP="00C5194E">
            <w:pPr>
              <w:pStyle w:val="a3"/>
              <w:rPr>
                <w:rFonts w:ascii="Times New Roman" w:hAnsi="Times New Roman"/>
              </w:rPr>
            </w:pPr>
          </w:p>
          <w:p w:rsidR="000B3FD0" w:rsidRDefault="000B3FD0" w:rsidP="00C519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8569,46</w:t>
            </w:r>
          </w:p>
        </w:tc>
        <w:tc>
          <w:tcPr>
            <w:tcW w:w="99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0B3FD0" w:rsidP="000B3F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990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4284,73</w:t>
            </w: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4284,73</w:t>
            </w: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бюджет-814</w:t>
            </w:r>
            <w:r w:rsidR="000B3FD0">
              <w:rPr>
                <w:rFonts w:ascii="Times New Roman" w:hAnsi="Times New Roman"/>
              </w:rPr>
              <w:t>1,00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003AE" w:rsidRDefault="005003AE" w:rsidP="000B3F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</w:t>
            </w:r>
            <w:r w:rsidR="000B3FD0">
              <w:rPr>
                <w:rFonts w:ascii="Times New Roman" w:hAnsi="Times New Roman"/>
              </w:rPr>
              <w:t>428,46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F605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194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-20</w:t>
            </w:r>
            <w:r w:rsidR="00C5194E">
              <w:rPr>
                <w:rFonts w:ascii="Times New Roman" w:hAnsi="Times New Roman"/>
              </w:rPr>
              <w:t>2</w:t>
            </w:r>
            <w:r w:rsidR="00F605D7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</w:tcPr>
          <w:p w:rsidR="005003AE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5003AE" w:rsidRDefault="00C5194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003AE">
              <w:rPr>
                <w:rFonts w:ascii="Times New Roman" w:hAnsi="Times New Roman"/>
              </w:rPr>
              <w:t>уководители учреждений</w:t>
            </w:r>
          </w:p>
        </w:tc>
      </w:tr>
      <w:tr w:rsidR="00F605D7" w:rsidTr="003335AF">
        <w:trPr>
          <w:trHeight w:val="542"/>
        </w:trPr>
        <w:tc>
          <w:tcPr>
            <w:tcW w:w="671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743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 – ремонт кровли в учреждениях образования</w:t>
            </w:r>
          </w:p>
        </w:tc>
        <w:tc>
          <w:tcPr>
            <w:tcW w:w="943" w:type="dxa"/>
            <w:gridSpan w:val="2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7364,11</w:t>
            </w:r>
          </w:p>
        </w:tc>
        <w:tc>
          <w:tcPr>
            <w:tcW w:w="991" w:type="dxa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2494,94</w:t>
            </w:r>
          </w:p>
        </w:tc>
        <w:tc>
          <w:tcPr>
            <w:tcW w:w="990" w:type="dxa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3007,08</w:t>
            </w:r>
          </w:p>
        </w:tc>
        <w:tc>
          <w:tcPr>
            <w:tcW w:w="1128" w:type="dxa"/>
            <w:gridSpan w:val="3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1862,09</w:t>
            </w:r>
          </w:p>
        </w:tc>
        <w:tc>
          <w:tcPr>
            <w:tcW w:w="1842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бюджет-6997,79 местный бюджет-366,32</w:t>
            </w:r>
          </w:p>
        </w:tc>
        <w:tc>
          <w:tcPr>
            <w:tcW w:w="1842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2154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</w:p>
        </w:tc>
      </w:tr>
      <w:tr w:rsidR="00F605D7" w:rsidTr="003335AF">
        <w:trPr>
          <w:trHeight w:val="711"/>
        </w:trPr>
        <w:tc>
          <w:tcPr>
            <w:tcW w:w="671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743" w:type="dxa"/>
            <w:gridSpan w:val="3"/>
          </w:tcPr>
          <w:p w:rsidR="00F605D7" w:rsidRDefault="00F605D7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</w:t>
            </w:r>
            <w:r w:rsidR="00285511">
              <w:rPr>
                <w:rFonts w:ascii="Times New Roman" w:hAnsi="Times New Roman"/>
              </w:rPr>
              <w:t>: замена оконных блоков в</w:t>
            </w:r>
            <w:r w:rsidR="00436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здани</w:t>
            </w:r>
            <w:r w:rsidR="00210A3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943" w:type="dxa"/>
            <w:gridSpan w:val="2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  <w:tc>
          <w:tcPr>
            <w:tcW w:w="991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990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28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F605D7" w:rsidRDefault="00F605D7" w:rsidP="00F605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бюджет-640,0</w:t>
            </w:r>
          </w:p>
        </w:tc>
        <w:tc>
          <w:tcPr>
            <w:tcW w:w="1842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154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F605D7" w:rsidTr="003335AF">
        <w:tc>
          <w:tcPr>
            <w:tcW w:w="67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743" w:type="dxa"/>
            <w:gridSpan w:val="3"/>
          </w:tcPr>
          <w:p w:rsidR="005003AE" w:rsidRDefault="00285511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 – ремонт кровли и, дверных и оконных блоков  в доме культуры с.</w:t>
            </w:r>
            <w:r w:rsidR="00436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Макаричи </w:t>
            </w:r>
          </w:p>
        </w:tc>
        <w:tc>
          <w:tcPr>
            <w:tcW w:w="943" w:type="dxa"/>
            <w:gridSpan w:val="2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1476,3</w:t>
            </w:r>
          </w:p>
        </w:tc>
        <w:tc>
          <w:tcPr>
            <w:tcW w:w="99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1476,3</w:t>
            </w:r>
          </w:p>
        </w:tc>
        <w:tc>
          <w:tcPr>
            <w:tcW w:w="990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85511">
              <w:rPr>
                <w:rFonts w:ascii="Times New Roman" w:hAnsi="Times New Roman"/>
              </w:rPr>
              <w:t>бластной бюджет 1402,48</w:t>
            </w:r>
          </w:p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  <w:r w:rsidR="00285511">
              <w:rPr>
                <w:rFonts w:ascii="Times New Roman" w:hAnsi="Times New Roman"/>
              </w:rPr>
              <w:t xml:space="preserve"> -73,82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85511">
              <w:rPr>
                <w:rFonts w:ascii="Times New Roman" w:hAnsi="Times New Roman"/>
              </w:rPr>
              <w:t>20</w:t>
            </w:r>
          </w:p>
        </w:tc>
        <w:tc>
          <w:tcPr>
            <w:tcW w:w="2154" w:type="dxa"/>
          </w:tcPr>
          <w:p w:rsidR="005003AE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5003AE" w:rsidRDefault="00285511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003AE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 xml:space="preserve">и района, руководитель учреждения </w:t>
            </w:r>
          </w:p>
        </w:tc>
      </w:tr>
      <w:tr w:rsidR="00285511" w:rsidTr="003335AF">
        <w:tc>
          <w:tcPr>
            <w:tcW w:w="671" w:type="dxa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743" w:type="dxa"/>
            <w:gridSpan w:val="3"/>
          </w:tcPr>
          <w:p w:rsidR="00285511" w:rsidRDefault="00285511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ветхой эл</w:t>
            </w:r>
            <w:r w:rsidR="004369C3">
              <w:rPr>
                <w:rFonts w:ascii="Times New Roman" w:hAnsi="Times New Roman"/>
              </w:rPr>
              <w:t xml:space="preserve">ектропроводки в доме культуры с. </w:t>
            </w:r>
            <w:r>
              <w:rPr>
                <w:rFonts w:ascii="Times New Roman" w:hAnsi="Times New Roman"/>
              </w:rPr>
              <w:t>Любовшо</w:t>
            </w:r>
          </w:p>
        </w:tc>
        <w:tc>
          <w:tcPr>
            <w:tcW w:w="943" w:type="dxa"/>
            <w:gridSpan w:val="2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</w:t>
            </w:r>
          </w:p>
        </w:tc>
        <w:tc>
          <w:tcPr>
            <w:tcW w:w="991" w:type="dxa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</w:t>
            </w:r>
          </w:p>
        </w:tc>
        <w:tc>
          <w:tcPr>
            <w:tcW w:w="990" w:type="dxa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85511" w:rsidRDefault="00285511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бюджет-300,0 местный бюджет-15,8</w:t>
            </w:r>
          </w:p>
        </w:tc>
        <w:tc>
          <w:tcPr>
            <w:tcW w:w="1842" w:type="dxa"/>
            <w:gridSpan w:val="3"/>
          </w:tcPr>
          <w:p w:rsidR="00285511" w:rsidRDefault="00285511" w:rsidP="00571C50">
            <w:pPr>
              <w:pStyle w:val="a3"/>
              <w:rPr>
                <w:rFonts w:ascii="Times New Roman" w:hAnsi="Times New Roman"/>
              </w:rPr>
            </w:pPr>
          </w:p>
          <w:p w:rsidR="00285511" w:rsidRDefault="00285511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54" w:type="dxa"/>
          </w:tcPr>
          <w:p w:rsidR="00285511" w:rsidRDefault="00285511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285511" w:rsidRDefault="00285511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района, руководитель учреждения </w:t>
            </w:r>
          </w:p>
        </w:tc>
      </w:tr>
      <w:tr w:rsidR="00210A3E" w:rsidTr="003335AF">
        <w:tc>
          <w:tcPr>
            <w:tcW w:w="671" w:type="dxa"/>
          </w:tcPr>
          <w:p w:rsidR="00210A3E" w:rsidRDefault="00210A3E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369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43" w:type="dxa"/>
            <w:gridSpan w:val="3"/>
          </w:tcPr>
          <w:p w:rsidR="00210A3E" w:rsidRDefault="00210A3E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 замена оконных блоков в районном доме культуры</w:t>
            </w:r>
          </w:p>
        </w:tc>
        <w:tc>
          <w:tcPr>
            <w:tcW w:w="943" w:type="dxa"/>
            <w:gridSpan w:val="2"/>
          </w:tcPr>
          <w:p w:rsidR="00210A3E" w:rsidRDefault="00210A3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991" w:type="dxa"/>
          </w:tcPr>
          <w:p w:rsidR="00210A3E" w:rsidRDefault="00210A3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210A3E" w:rsidRDefault="00210A3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128" w:type="dxa"/>
            <w:gridSpan w:val="3"/>
          </w:tcPr>
          <w:p w:rsidR="00210A3E" w:rsidRDefault="00210A3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10A3E" w:rsidRDefault="00210A3E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бюджет-2565,0 местный бюджет-135,0</w:t>
            </w:r>
          </w:p>
        </w:tc>
        <w:tc>
          <w:tcPr>
            <w:tcW w:w="1842" w:type="dxa"/>
            <w:gridSpan w:val="3"/>
          </w:tcPr>
          <w:p w:rsidR="00210A3E" w:rsidRDefault="003335AF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369C3" w:rsidRDefault="004369C3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210A3E" w:rsidRDefault="004369C3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района, руководитель учреждения</w:t>
            </w:r>
          </w:p>
        </w:tc>
      </w:tr>
      <w:tr w:rsidR="00DF3BDD" w:rsidTr="003335AF">
        <w:tc>
          <w:tcPr>
            <w:tcW w:w="671" w:type="dxa"/>
          </w:tcPr>
          <w:p w:rsidR="00DF3BDD" w:rsidRDefault="00DF3BDD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4743" w:type="dxa"/>
            <w:gridSpan w:val="3"/>
          </w:tcPr>
          <w:p w:rsidR="00DF3BDD" w:rsidRDefault="00DF3BDD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счетчиков тепловой энергии</w:t>
            </w:r>
          </w:p>
        </w:tc>
        <w:tc>
          <w:tcPr>
            <w:tcW w:w="943" w:type="dxa"/>
            <w:gridSpan w:val="2"/>
          </w:tcPr>
          <w:p w:rsidR="00DF3BDD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1" w:type="dxa"/>
          </w:tcPr>
          <w:p w:rsidR="00DF3BDD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0" w:type="dxa"/>
          </w:tcPr>
          <w:p w:rsidR="00DF3BDD" w:rsidRDefault="00DF3BD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DF3BDD" w:rsidRDefault="00DF3BD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F3BDD" w:rsidRDefault="00DF3BDD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50,0</w:t>
            </w:r>
          </w:p>
        </w:tc>
        <w:tc>
          <w:tcPr>
            <w:tcW w:w="1842" w:type="dxa"/>
            <w:gridSpan w:val="3"/>
          </w:tcPr>
          <w:p w:rsidR="00DF3BDD" w:rsidRDefault="003335AF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54" w:type="dxa"/>
          </w:tcPr>
          <w:p w:rsidR="00DF3BDD" w:rsidRDefault="00DF3BDD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DF3BDD" w:rsidRDefault="00DF3BDD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3335AF" w:rsidTr="003335AF">
        <w:tc>
          <w:tcPr>
            <w:tcW w:w="671" w:type="dxa"/>
          </w:tcPr>
          <w:p w:rsidR="003335AF" w:rsidRDefault="003335AF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4743" w:type="dxa"/>
            <w:gridSpan w:val="3"/>
          </w:tcPr>
          <w:p w:rsidR="003335AF" w:rsidRDefault="003335AF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 по наружному освещению</w:t>
            </w:r>
          </w:p>
        </w:tc>
        <w:tc>
          <w:tcPr>
            <w:tcW w:w="943" w:type="dxa"/>
            <w:gridSpan w:val="2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</w:tc>
        <w:tc>
          <w:tcPr>
            <w:tcW w:w="991" w:type="dxa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990" w:type="dxa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28" w:type="dxa"/>
            <w:gridSpan w:val="3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  <w:r w:rsidR="00A97A10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3335AF" w:rsidRDefault="003335AF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224,0</w:t>
            </w:r>
          </w:p>
        </w:tc>
        <w:tc>
          <w:tcPr>
            <w:tcW w:w="1842" w:type="dxa"/>
            <w:gridSpan w:val="3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2154" w:type="dxa"/>
          </w:tcPr>
          <w:p w:rsidR="003335AF" w:rsidRDefault="003335AF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3335AF" w:rsidTr="003335AF">
        <w:tc>
          <w:tcPr>
            <w:tcW w:w="671" w:type="dxa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43" w:type="dxa"/>
            <w:gridSpan w:val="3"/>
          </w:tcPr>
          <w:p w:rsidR="003335AF" w:rsidRPr="009C5995" w:rsidRDefault="003335AF" w:rsidP="00571C50">
            <w:pPr>
              <w:pStyle w:val="a3"/>
              <w:rPr>
                <w:rFonts w:ascii="Times New Roman" w:hAnsi="Times New Roman"/>
                <w:b/>
              </w:rPr>
            </w:pPr>
            <w:r w:rsidRPr="009C5995">
              <w:rPr>
                <w:rFonts w:ascii="Times New Roman" w:hAnsi="Times New Roman"/>
                <w:b/>
              </w:rPr>
              <w:t>Итого по бюджетным учреждениям</w:t>
            </w:r>
          </w:p>
        </w:tc>
        <w:tc>
          <w:tcPr>
            <w:tcW w:w="943" w:type="dxa"/>
            <w:gridSpan w:val="2"/>
          </w:tcPr>
          <w:p w:rsidR="003335AF" w:rsidRPr="009C5995" w:rsidRDefault="00A97A10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21429,67</w:t>
            </w:r>
          </w:p>
        </w:tc>
        <w:tc>
          <w:tcPr>
            <w:tcW w:w="991" w:type="dxa"/>
          </w:tcPr>
          <w:p w:rsidR="003335AF" w:rsidRPr="009C5995" w:rsidRDefault="00A97A10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4831,04</w:t>
            </w:r>
          </w:p>
        </w:tc>
        <w:tc>
          <w:tcPr>
            <w:tcW w:w="990" w:type="dxa"/>
          </w:tcPr>
          <w:p w:rsidR="003335AF" w:rsidRPr="009C5995" w:rsidRDefault="00A97A10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10371,81</w:t>
            </w:r>
          </w:p>
        </w:tc>
        <w:tc>
          <w:tcPr>
            <w:tcW w:w="1128" w:type="dxa"/>
            <w:gridSpan w:val="3"/>
          </w:tcPr>
          <w:p w:rsidR="003335AF" w:rsidRPr="009C5995" w:rsidRDefault="00A97A10" w:rsidP="00A97A1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6226,82</w:t>
            </w:r>
          </w:p>
        </w:tc>
        <w:tc>
          <w:tcPr>
            <w:tcW w:w="1842" w:type="dxa"/>
          </w:tcPr>
          <w:p w:rsidR="003335AF" w:rsidRPr="009C5995" w:rsidRDefault="003335AF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3335AF" w:rsidRDefault="003335AF" w:rsidP="00571C5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71C50" w:rsidRDefault="00571C50" w:rsidP="00571C50">
      <w:pPr>
        <w:pStyle w:val="a3"/>
        <w:jc w:val="center"/>
        <w:rPr>
          <w:rFonts w:ascii="Times New Roman" w:hAnsi="Times New Roman"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  <w:r w:rsidRPr="00060EAD">
        <w:rPr>
          <w:rFonts w:ascii="Times New Roman" w:hAnsi="Times New Roman"/>
          <w:b/>
        </w:rPr>
        <w:t xml:space="preserve">Мероприятия по энергосбережению </w:t>
      </w:r>
      <w:r>
        <w:rPr>
          <w:rFonts w:ascii="Times New Roman" w:hAnsi="Times New Roman"/>
        </w:rPr>
        <w:t xml:space="preserve"> </w:t>
      </w:r>
      <w:r w:rsidRPr="00060EAD">
        <w:rPr>
          <w:rFonts w:ascii="Times New Roman" w:hAnsi="Times New Roman"/>
          <w:b/>
        </w:rPr>
        <w:t>в жилищном фонде</w:t>
      </w:r>
    </w:p>
    <w:p w:rsidR="00571C50" w:rsidRPr="00060EAD" w:rsidRDefault="00571C50" w:rsidP="00571C50">
      <w:pPr>
        <w:pStyle w:val="a3"/>
        <w:rPr>
          <w:rFonts w:ascii="Times New Roman" w:hAnsi="Times New Roman"/>
          <w:b/>
        </w:rPr>
      </w:pPr>
    </w:p>
    <w:tbl>
      <w:tblPr>
        <w:tblStyle w:val="ad"/>
        <w:tblpPr w:leftFromText="180" w:rightFromText="180" w:vertAnchor="text" w:tblpY="1"/>
        <w:tblOverlap w:val="never"/>
        <w:tblW w:w="17081" w:type="dxa"/>
        <w:tblLayout w:type="fixed"/>
        <w:tblLook w:val="04A0"/>
      </w:tblPr>
      <w:tblGrid>
        <w:gridCol w:w="576"/>
        <w:gridCol w:w="4760"/>
        <w:gridCol w:w="995"/>
        <w:gridCol w:w="8"/>
        <w:gridCol w:w="990"/>
        <w:gridCol w:w="994"/>
        <w:gridCol w:w="1139"/>
        <w:gridCol w:w="1985"/>
        <w:gridCol w:w="1843"/>
        <w:gridCol w:w="48"/>
        <w:gridCol w:w="1915"/>
        <w:gridCol w:w="22"/>
        <w:gridCol w:w="79"/>
        <w:gridCol w:w="135"/>
        <w:gridCol w:w="236"/>
        <w:gridCol w:w="1356"/>
      </w:tblGrid>
      <w:tr w:rsidR="005C6C94" w:rsidTr="00764287">
        <w:trPr>
          <w:gridAfter w:val="3"/>
          <w:wAfter w:w="1727" w:type="dxa"/>
          <w:trHeight w:val="467"/>
        </w:trPr>
        <w:tc>
          <w:tcPr>
            <w:tcW w:w="576" w:type="dxa"/>
            <w:vMerge w:val="restart"/>
          </w:tcPr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760" w:type="dxa"/>
            <w:vMerge w:val="restart"/>
          </w:tcPr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126" w:type="dxa"/>
            <w:gridSpan w:val="5"/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  <w:tc>
          <w:tcPr>
            <w:tcW w:w="1985" w:type="dxa"/>
            <w:vMerge w:val="restart"/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891" w:type="dxa"/>
            <w:gridSpan w:val="2"/>
            <w:tcBorders>
              <w:bottom w:val="nil"/>
            </w:tcBorders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  <w:tc>
          <w:tcPr>
            <w:tcW w:w="2016" w:type="dxa"/>
            <w:gridSpan w:val="3"/>
            <w:tcBorders>
              <w:bottom w:val="nil"/>
              <w:right w:val="single" w:sz="4" w:space="0" w:color="auto"/>
            </w:tcBorders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</w:tr>
      <w:tr w:rsidR="00764287" w:rsidTr="00764287">
        <w:trPr>
          <w:gridAfter w:val="4"/>
          <w:wAfter w:w="1806" w:type="dxa"/>
          <w:trHeight w:val="281"/>
        </w:trPr>
        <w:tc>
          <w:tcPr>
            <w:tcW w:w="576" w:type="dxa"/>
            <w:vMerge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vMerge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 w:val="restart"/>
          </w:tcPr>
          <w:p w:rsidR="00764287" w:rsidRPr="00E17BB0" w:rsidRDefault="00764287" w:rsidP="00764287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всего</w:t>
            </w:r>
          </w:p>
        </w:tc>
        <w:tc>
          <w:tcPr>
            <w:tcW w:w="3131" w:type="dxa"/>
            <w:gridSpan w:val="4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764287" w:rsidRPr="005C6C94" w:rsidRDefault="00764287" w:rsidP="00764287">
            <w:pPr>
              <w:pStyle w:val="a3"/>
              <w:ind w:left="54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764287" w:rsidRPr="005C6C94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4"/>
          <w:wAfter w:w="1806" w:type="dxa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vMerge/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764287" w:rsidRPr="00E17BB0" w:rsidRDefault="00764287" w:rsidP="0076428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8" w:type="dxa"/>
            <w:gridSpan w:val="2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9" w:type="dxa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985" w:type="dxa"/>
            <w:vMerge/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  <w:tcBorders>
              <w:top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1A7977" w:rsidRPr="005C6C94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A7977" w:rsidRPr="005C6C94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9</w:t>
            </w:r>
          </w:p>
        </w:tc>
      </w:tr>
      <w:tr w:rsidR="00764287" w:rsidTr="00BA2168">
        <w:tc>
          <w:tcPr>
            <w:tcW w:w="576" w:type="dxa"/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77" w:type="dxa"/>
            <w:gridSpan w:val="10"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  <w:tc>
          <w:tcPr>
            <w:tcW w:w="1828" w:type="dxa"/>
            <w:gridSpan w:val="5"/>
            <w:tcBorders>
              <w:top w:val="nil"/>
              <w:left w:val="single" w:sz="4" w:space="0" w:color="auto"/>
            </w:tcBorders>
          </w:tcPr>
          <w:p w:rsidR="00764287" w:rsidRDefault="00764287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F0F" w:rsidTr="00764287">
        <w:tc>
          <w:tcPr>
            <w:tcW w:w="576" w:type="dxa"/>
          </w:tcPr>
          <w:p w:rsidR="00CE5F0F" w:rsidRDefault="0076428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E5F0F">
              <w:rPr>
                <w:rFonts w:ascii="Times New Roman" w:hAnsi="Times New Roman"/>
              </w:rPr>
              <w:t>1.1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агитационно-разъяснительной работы с населением:</w:t>
            </w: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сроках начала и окончания производимых работ;</w:t>
            </w:r>
          </w:p>
          <w:p w:rsidR="00CE5F0F" w:rsidRPr="00060EAD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 результатах приемки выполненных работ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Органы местного</w:t>
            </w: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Осуществлять соблюдение графика проверки приборов учета энергоресурсов в МКД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F83214" w:rsidRDefault="00F8321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Управляющая</w:t>
            </w:r>
          </w:p>
          <w:p w:rsidR="00F83214" w:rsidRPr="007E4CA8" w:rsidRDefault="00F8321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 организация</w:t>
            </w:r>
          </w:p>
          <w:p w:rsidR="00F83214" w:rsidRDefault="00F83214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trHeight w:val="573"/>
        </w:trPr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графика светового режима в помещениях на прилегающей территории МКД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5C6C94" w:rsidRDefault="005C6C9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Управляющая </w:t>
            </w:r>
          </w:p>
          <w:p w:rsidR="00CE5F0F" w:rsidRDefault="005C6C94" w:rsidP="00764287">
            <w:pPr>
              <w:pStyle w:val="a3"/>
              <w:rPr>
                <w:rFonts w:ascii="Times New Roman" w:hAnsi="Times New Roman"/>
                <w:b/>
              </w:rPr>
            </w:pPr>
            <w:r w:rsidRPr="007E4CA8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82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1A7977" w:rsidTr="00764287">
        <w:trPr>
          <w:gridAfter w:val="15"/>
          <w:wAfter w:w="16505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BA2168">
        <w:trPr>
          <w:gridAfter w:val="1"/>
          <w:wAfter w:w="1356" w:type="dxa"/>
          <w:trHeight w:val="793"/>
        </w:trPr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индивидуальных счетчиков газа в жилом фонде (частный сектор)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E5F0F" w:rsidRPr="00593686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E5F0F" w:rsidRPr="00593686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6E6372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6E6372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F872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87258">
              <w:rPr>
                <w:rFonts w:ascii="Times New Roman" w:hAnsi="Times New Roman"/>
              </w:rPr>
              <w:t>20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593686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593686">
              <w:rPr>
                <w:rFonts w:ascii="Times New Roman" w:hAnsi="Times New Roman"/>
              </w:rPr>
              <w:t>Собственники жилья</w:t>
            </w: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nil"/>
            </w:tcBorders>
          </w:tcPr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593686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счетчиков холодной воды в жилом фонде (частный сектор)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168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2168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133,2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73,2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30,0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831482" w:rsidP="008314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B3B2A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593686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593686">
              <w:rPr>
                <w:rFonts w:ascii="Times New Roman" w:hAnsi="Times New Roman"/>
              </w:rPr>
              <w:t>Собственники жилья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593686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Pr="003C3319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3C3319">
              <w:rPr>
                <w:rFonts w:ascii="Times New Roman" w:hAnsi="Times New Roman"/>
              </w:rPr>
              <w:t xml:space="preserve">Промывка системы центрального отопления проточной водой 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Pr="003C3319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3C3319">
              <w:rPr>
                <w:rFonts w:ascii="Times New Roman" w:hAnsi="Times New Roman"/>
              </w:rPr>
              <w:t>Регулировка и гидравлическая наладка системы отопления жилых домов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Pr="00BA37AD" w:rsidRDefault="001A7977" w:rsidP="0076428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 (МКД)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8314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A797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общедомовых электросчетчиков в МКД (5шт)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31482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теплосчетчиков в МКД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1A7977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A7977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31482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BA2168" w:rsidTr="00764287">
        <w:trPr>
          <w:gridAfter w:val="4"/>
          <w:wAfter w:w="1806" w:type="dxa"/>
        </w:trPr>
        <w:tc>
          <w:tcPr>
            <w:tcW w:w="576" w:type="dxa"/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BA2168" w:rsidRDefault="00BA2168" w:rsidP="00BA21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счетчиков холодной воды в жилом фонде (МКД)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CC22B9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BA2168" w:rsidRPr="00BA37AD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Собственники жилья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Pr="009C5995" w:rsidRDefault="001A7977" w:rsidP="00764287">
            <w:pPr>
              <w:pStyle w:val="a3"/>
              <w:rPr>
                <w:rFonts w:ascii="Times New Roman" w:hAnsi="Times New Roman"/>
                <w:b/>
              </w:rPr>
            </w:pPr>
            <w:r w:rsidRPr="009C5995">
              <w:rPr>
                <w:rFonts w:ascii="Times New Roman" w:hAnsi="Times New Roman"/>
                <w:b/>
              </w:rPr>
              <w:t>Итого по жилищному фонду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CC22B9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</w:t>
            </w:r>
            <w:r w:rsidR="00BA2168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BA2168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BA2168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CC22B9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1A7977" w:rsidRPr="009C599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Pr="00BA37AD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71C50" w:rsidRDefault="00764287" w:rsidP="00571C5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  <w:r w:rsidRPr="00060EAD">
        <w:rPr>
          <w:rFonts w:ascii="Times New Roman" w:hAnsi="Times New Roman"/>
          <w:b/>
        </w:rPr>
        <w:t xml:space="preserve">Мероприятия по энергосбережению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для муниципальных предприятий</w:t>
      </w: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d"/>
        <w:tblW w:w="15121" w:type="dxa"/>
        <w:tblLayout w:type="fixed"/>
        <w:tblLook w:val="04A0"/>
      </w:tblPr>
      <w:tblGrid>
        <w:gridCol w:w="545"/>
        <w:gridCol w:w="4791"/>
        <w:gridCol w:w="9"/>
        <w:gridCol w:w="989"/>
        <w:gridCol w:w="993"/>
        <w:gridCol w:w="27"/>
        <w:gridCol w:w="973"/>
        <w:gridCol w:w="134"/>
        <w:gridCol w:w="11"/>
        <w:gridCol w:w="1134"/>
        <w:gridCol w:w="116"/>
        <w:gridCol w:w="25"/>
        <w:gridCol w:w="1826"/>
        <w:gridCol w:w="1436"/>
        <w:gridCol w:w="566"/>
        <w:gridCol w:w="1546"/>
      </w:tblGrid>
      <w:tr w:rsidR="00571C50" w:rsidTr="000C6CFD">
        <w:trPr>
          <w:trHeight w:val="277"/>
        </w:trPr>
        <w:tc>
          <w:tcPr>
            <w:tcW w:w="545" w:type="dxa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800" w:type="dxa"/>
            <w:gridSpan w:val="2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261" w:type="dxa"/>
            <w:gridSpan w:val="7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Затраты, тыс. руб.</w:t>
            </w:r>
          </w:p>
        </w:tc>
        <w:tc>
          <w:tcPr>
            <w:tcW w:w="1967" w:type="dxa"/>
            <w:gridSpan w:val="3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    рования</w:t>
            </w:r>
          </w:p>
        </w:tc>
        <w:tc>
          <w:tcPr>
            <w:tcW w:w="1436" w:type="dxa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нения</w:t>
            </w:r>
          </w:p>
        </w:tc>
        <w:tc>
          <w:tcPr>
            <w:tcW w:w="2112" w:type="dxa"/>
            <w:gridSpan w:val="2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нитель</w:t>
            </w:r>
          </w:p>
        </w:tc>
      </w:tr>
      <w:tr w:rsidR="00571C50" w:rsidTr="000C6CFD">
        <w:trPr>
          <w:trHeight w:val="277"/>
        </w:trPr>
        <w:tc>
          <w:tcPr>
            <w:tcW w:w="545" w:type="dxa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2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 w:val="restart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272" w:type="dxa"/>
            <w:gridSpan w:val="6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967" w:type="dxa"/>
            <w:gridSpan w:val="3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D72334" w:rsidTr="000C6CFD">
        <w:trPr>
          <w:trHeight w:val="277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2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72334" w:rsidRDefault="00D72334" w:rsidP="00E2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22935">
              <w:rPr>
                <w:rFonts w:ascii="Times New Roman" w:hAnsi="Times New Roman"/>
              </w:rPr>
              <w:t>20</w:t>
            </w:r>
          </w:p>
        </w:tc>
        <w:tc>
          <w:tcPr>
            <w:tcW w:w="1000" w:type="dxa"/>
            <w:gridSpan w:val="2"/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9" w:type="dxa"/>
            <w:gridSpan w:val="3"/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967" w:type="dxa"/>
            <w:gridSpan w:val="3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D72334" w:rsidTr="000C6CFD">
        <w:trPr>
          <w:trHeight w:val="277"/>
        </w:trPr>
        <w:tc>
          <w:tcPr>
            <w:tcW w:w="545" w:type="dxa"/>
            <w:tcBorders>
              <w:top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00" w:type="dxa"/>
            <w:gridSpan w:val="2"/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</w:tcPr>
          <w:p w:rsidR="00D72334" w:rsidRDefault="00E22935" w:rsidP="00E2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71C50" w:rsidRPr="00B149D8" w:rsidTr="000C6CFD">
        <w:trPr>
          <w:trHeight w:val="277"/>
        </w:trPr>
        <w:tc>
          <w:tcPr>
            <w:tcW w:w="54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6" w:type="dxa"/>
            <w:gridSpan w:val="15"/>
          </w:tcPr>
          <w:p w:rsidR="00571C50" w:rsidRPr="00B149D8" w:rsidRDefault="00571C50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149D8"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корректировка договоров на энерго- и ресурсопотребле   ние с энергоснаб жающими организациями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</w:t>
            </w:r>
            <w:r>
              <w:rPr>
                <w:rFonts w:ascii="Times New Roman" w:hAnsi="Times New Roman"/>
              </w:rPr>
              <w:t>квартально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571C50" w:rsidRPr="007E4CA8" w:rsidTr="000C6CFD">
        <w:trPr>
          <w:trHeight w:val="359"/>
        </w:trPr>
        <w:tc>
          <w:tcPr>
            <w:tcW w:w="54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6" w:type="dxa"/>
            <w:gridSpan w:val="15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96114C">
              <w:rPr>
                <w:rFonts w:ascii="Times New Roman" w:hAnsi="Times New Roman"/>
                <w:b/>
              </w:rPr>
              <w:t>Мониторинговые мероприятия</w:t>
            </w:r>
          </w:p>
        </w:tc>
      </w:tr>
      <w:tr w:rsidR="000C6CFD" w:rsidRPr="007E4CA8" w:rsidTr="00B06165">
        <w:trPr>
          <w:trHeight w:val="609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потребления энергоресурсов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предприятия</w:t>
            </w:r>
          </w:p>
        </w:tc>
      </w:tr>
      <w:tr w:rsidR="000C6CFD" w:rsidRPr="007E4CA8" w:rsidTr="00B06165">
        <w:trPr>
          <w:trHeight w:val="1835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 эффективности системы мероприятий, направленных на решение поставленных целей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 ные в предприятиях по энергосбере</w:t>
            </w: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жению</w:t>
            </w: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571C50" w:rsidRPr="007E4CA8" w:rsidTr="000C6CFD">
        <w:trPr>
          <w:trHeight w:val="376"/>
        </w:trPr>
        <w:tc>
          <w:tcPr>
            <w:tcW w:w="545" w:type="dxa"/>
          </w:tcPr>
          <w:p w:rsidR="00571C50" w:rsidRPr="007E7A53" w:rsidRDefault="00571C50" w:rsidP="00571C50">
            <w:pPr>
              <w:pStyle w:val="a3"/>
              <w:rPr>
                <w:rFonts w:ascii="Times New Roman" w:hAnsi="Times New Roman"/>
                <w:b/>
              </w:rPr>
            </w:pPr>
            <w:r w:rsidRPr="007E7A5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76" w:type="dxa"/>
            <w:gridSpan w:val="15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мероприятия</w:t>
            </w:r>
          </w:p>
        </w:tc>
      </w:tr>
      <w:tr w:rsidR="000C6CFD" w:rsidRPr="007E4CA8" w:rsidTr="000C6CFD">
        <w:trPr>
          <w:trHeight w:val="490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станции СУЗ (2шт)</w:t>
            </w:r>
          </w:p>
          <w:p w:rsidR="000C6CFD" w:rsidRPr="00F22AD4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F22AD4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32,0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16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16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F22AD4" w:rsidRDefault="000C6CFD" w:rsidP="00B06165">
            <w:pPr>
              <w:pStyle w:val="a3"/>
              <w:jc w:val="center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20</w:t>
            </w:r>
            <w:r w:rsidR="00B06165">
              <w:rPr>
                <w:rFonts w:ascii="Times New Roman" w:hAnsi="Times New Roman"/>
              </w:rPr>
              <w:t>21-2022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7E4CA8" w:rsidTr="00AA4D10">
        <w:trPr>
          <w:trHeight w:val="490"/>
        </w:trPr>
        <w:tc>
          <w:tcPr>
            <w:tcW w:w="545" w:type="dxa"/>
          </w:tcPr>
          <w:p w:rsidR="000C6CFD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своевременного ТО, проведение сезонного технического обслуживания,</w:t>
            </w: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7E4CA8" w:rsidTr="002D288F">
        <w:trPr>
          <w:trHeight w:val="490"/>
        </w:trPr>
        <w:tc>
          <w:tcPr>
            <w:tcW w:w="545" w:type="dxa"/>
          </w:tcPr>
          <w:p w:rsidR="000C6CFD" w:rsidRDefault="000C6CFD" w:rsidP="00B061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06165">
              <w:rPr>
                <w:rFonts w:ascii="Times New Roman" w:hAnsi="Times New Roman"/>
              </w:rPr>
              <w:t>3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0C6C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установленных скважинных насосов мощностью 5,5 кВТ и выше на менее мощные </w:t>
            </w: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6165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80,0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80,0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7E4CA8" w:rsidTr="00B06165">
        <w:trPr>
          <w:trHeight w:val="563"/>
        </w:trPr>
        <w:tc>
          <w:tcPr>
            <w:tcW w:w="545" w:type="dxa"/>
          </w:tcPr>
          <w:p w:rsidR="000C6CFD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Своевременная замена воздушного, топливного,масляного фильтров. </w:t>
            </w:r>
          </w:p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0C6CFD" w:rsidRPr="0087227C">
              <w:rPr>
                <w:rFonts w:ascii="Times New Roman" w:hAnsi="Times New Roman"/>
              </w:rPr>
              <w:t>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B06165" w:rsidRPr="007E4CA8" w:rsidTr="00393F63">
        <w:trPr>
          <w:trHeight w:val="490"/>
        </w:trPr>
        <w:tc>
          <w:tcPr>
            <w:tcW w:w="545" w:type="dxa"/>
          </w:tcPr>
          <w:p w:rsidR="00B06165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B06165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колонн на водонапорных башнях (Перелазы, больница, Чкалова)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2020-2022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471A99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06165" w:rsidRDefault="00B06165" w:rsidP="00471A99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B06165" w:rsidRPr="00F22AD4" w:rsidRDefault="00B06165" w:rsidP="00471A99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</w:t>
            </w:r>
            <w:r>
              <w:rPr>
                <w:rFonts w:ascii="Times New Roman" w:hAnsi="Times New Roman"/>
              </w:rPr>
              <w:t xml:space="preserve"> </w:t>
            </w:r>
            <w:r w:rsidRPr="00F22AD4">
              <w:rPr>
                <w:rFonts w:ascii="Times New Roman" w:hAnsi="Times New Roman"/>
              </w:rPr>
              <w:t>ник»</w:t>
            </w:r>
          </w:p>
        </w:tc>
      </w:tr>
      <w:tr w:rsidR="000C6CFD" w:rsidRPr="00AF475B" w:rsidTr="00D71121">
        <w:trPr>
          <w:trHeight w:val="490"/>
        </w:trPr>
        <w:tc>
          <w:tcPr>
            <w:tcW w:w="545" w:type="dxa"/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F475B">
              <w:rPr>
                <w:rFonts w:ascii="Times New Roman" w:hAnsi="Times New Roman"/>
                <w:b/>
              </w:rPr>
              <w:t>Итого по МУПам</w:t>
            </w:r>
          </w:p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9B2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6CFD" w:rsidRPr="00AF475B" w:rsidTr="00B7161D">
        <w:trPr>
          <w:trHeight w:val="490"/>
        </w:trPr>
        <w:tc>
          <w:tcPr>
            <w:tcW w:w="545" w:type="dxa"/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22063,97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5121,34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10603,81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6338,82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5D42" w:rsidRPr="00E17BB0" w:rsidRDefault="00D95D42" w:rsidP="000A64B5">
      <w:pPr>
        <w:pStyle w:val="Default"/>
        <w:jc w:val="center"/>
        <w:rPr>
          <w:b/>
          <w:bCs/>
        </w:rPr>
      </w:pPr>
    </w:p>
    <w:sectPr w:rsidR="00D95D42" w:rsidRPr="00E17BB0" w:rsidSect="00E17BB0">
      <w:pgSz w:w="16838" w:h="11906" w:orient="landscape"/>
      <w:pgMar w:top="851" w:right="567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7C" w:rsidRDefault="00026E7C" w:rsidP="0011757A">
      <w:pPr>
        <w:spacing w:after="0" w:line="240" w:lineRule="auto"/>
      </w:pPr>
      <w:r>
        <w:separator/>
      </w:r>
    </w:p>
  </w:endnote>
  <w:endnote w:type="continuationSeparator" w:id="0">
    <w:p w:rsidR="00026E7C" w:rsidRDefault="00026E7C" w:rsidP="0011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7C" w:rsidRDefault="00026E7C" w:rsidP="0011757A">
      <w:pPr>
        <w:spacing w:after="0" w:line="240" w:lineRule="auto"/>
      </w:pPr>
      <w:r>
        <w:separator/>
      </w:r>
    </w:p>
  </w:footnote>
  <w:footnote w:type="continuationSeparator" w:id="0">
    <w:p w:rsidR="00026E7C" w:rsidRDefault="00026E7C" w:rsidP="0011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818"/>
    <w:multiLevelType w:val="multilevel"/>
    <w:tmpl w:val="10B6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62026"/>
    <w:multiLevelType w:val="hybridMultilevel"/>
    <w:tmpl w:val="475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296B"/>
    <w:multiLevelType w:val="hybridMultilevel"/>
    <w:tmpl w:val="8F5E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803DB"/>
    <w:multiLevelType w:val="hybridMultilevel"/>
    <w:tmpl w:val="74FC6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75DF8"/>
    <w:multiLevelType w:val="hybridMultilevel"/>
    <w:tmpl w:val="6E92733A"/>
    <w:lvl w:ilvl="0" w:tplc="295615B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6DFD4755"/>
    <w:multiLevelType w:val="hybridMultilevel"/>
    <w:tmpl w:val="52E4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D7668"/>
    <w:multiLevelType w:val="hybridMultilevel"/>
    <w:tmpl w:val="586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2E5"/>
    <w:rsid w:val="00026E7C"/>
    <w:rsid w:val="00037307"/>
    <w:rsid w:val="0005318E"/>
    <w:rsid w:val="000825B8"/>
    <w:rsid w:val="000A64B5"/>
    <w:rsid w:val="000B3FD0"/>
    <w:rsid w:val="000B43C3"/>
    <w:rsid w:val="000C6CFD"/>
    <w:rsid w:val="000D7408"/>
    <w:rsid w:val="000D7895"/>
    <w:rsid w:val="000F0DD0"/>
    <w:rsid w:val="00110220"/>
    <w:rsid w:val="0011757A"/>
    <w:rsid w:val="00117EE0"/>
    <w:rsid w:val="001531E6"/>
    <w:rsid w:val="00167E76"/>
    <w:rsid w:val="001A7977"/>
    <w:rsid w:val="001B33E8"/>
    <w:rsid w:val="001C0791"/>
    <w:rsid w:val="001C2DE6"/>
    <w:rsid w:val="001C7F9D"/>
    <w:rsid w:val="00210A3E"/>
    <w:rsid w:val="00216218"/>
    <w:rsid w:val="00230F11"/>
    <w:rsid w:val="00237A18"/>
    <w:rsid w:val="00285511"/>
    <w:rsid w:val="002968D0"/>
    <w:rsid w:val="002A06C2"/>
    <w:rsid w:val="002E4020"/>
    <w:rsid w:val="00316551"/>
    <w:rsid w:val="00322BC8"/>
    <w:rsid w:val="003335AF"/>
    <w:rsid w:val="00334B19"/>
    <w:rsid w:val="003410B5"/>
    <w:rsid w:val="00346421"/>
    <w:rsid w:val="0036784D"/>
    <w:rsid w:val="0037097E"/>
    <w:rsid w:val="003922E5"/>
    <w:rsid w:val="003E6BE0"/>
    <w:rsid w:val="003F0AB2"/>
    <w:rsid w:val="004369C3"/>
    <w:rsid w:val="00444594"/>
    <w:rsid w:val="00465EBA"/>
    <w:rsid w:val="00480639"/>
    <w:rsid w:val="0048489E"/>
    <w:rsid w:val="004947AD"/>
    <w:rsid w:val="00497210"/>
    <w:rsid w:val="004A6097"/>
    <w:rsid w:val="004D09D0"/>
    <w:rsid w:val="004D6338"/>
    <w:rsid w:val="004E5153"/>
    <w:rsid w:val="004F23AA"/>
    <w:rsid w:val="005003AE"/>
    <w:rsid w:val="005071A7"/>
    <w:rsid w:val="00522C33"/>
    <w:rsid w:val="00522E1C"/>
    <w:rsid w:val="00531141"/>
    <w:rsid w:val="00571C50"/>
    <w:rsid w:val="005B17D6"/>
    <w:rsid w:val="005C6C94"/>
    <w:rsid w:val="00604A14"/>
    <w:rsid w:val="0062017C"/>
    <w:rsid w:val="00662AB3"/>
    <w:rsid w:val="006726A0"/>
    <w:rsid w:val="00675A9E"/>
    <w:rsid w:val="006A5D9C"/>
    <w:rsid w:val="006C2060"/>
    <w:rsid w:val="006C799F"/>
    <w:rsid w:val="006E4799"/>
    <w:rsid w:val="00700A12"/>
    <w:rsid w:val="00702274"/>
    <w:rsid w:val="007178D8"/>
    <w:rsid w:val="00725C81"/>
    <w:rsid w:val="00730231"/>
    <w:rsid w:val="00764287"/>
    <w:rsid w:val="00783BA3"/>
    <w:rsid w:val="007A521D"/>
    <w:rsid w:val="007C0DBE"/>
    <w:rsid w:val="007C28AC"/>
    <w:rsid w:val="007D230F"/>
    <w:rsid w:val="007E453C"/>
    <w:rsid w:val="00831482"/>
    <w:rsid w:val="00854C4C"/>
    <w:rsid w:val="008819E2"/>
    <w:rsid w:val="008928AD"/>
    <w:rsid w:val="008936FD"/>
    <w:rsid w:val="008A6DE6"/>
    <w:rsid w:val="008A7B0A"/>
    <w:rsid w:val="008C7C42"/>
    <w:rsid w:val="008D1F62"/>
    <w:rsid w:val="008D58E8"/>
    <w:rsid w:val="0091537A"/>
    <w:rsid w:val="009550FC"/>
    <w:rsid w:val="009A0BD7"/>
    <w:rsid w:val="009B22EC"/>
    <w:rsid w:val="009C3794"/>
    <w:rsid w:val="009E542E"/>
    <w:rsid w:val="00A1012E"/>
    <w:rsid w:val="00A97A10"/>
    <w:rsid w:val="00AB3B2A"/>
    <w:rsid w:val="00AE3801"/>
    <w:rsid w:val="00B06165"/>
    <w:rsid w:val="00B118C0"/>
    <w:rsid w:val="00B517C1"/>
    <w:rsid w:val="00B600F2"/>
    <w:rsid w:val="00B605AD"/>
    <w:rsid w:val="00B623DA"/>
    <w:rsid w:val="00B66E9F"/>
    <w:rsid w:val="00BA06F9"/>
    <w:rsid w:val="00BA2168"/>
    <w:rsid w:val="00BC5010"/>
    <w:rsid w:val="00BE79DA"/>
    <w:rsid w:val="00C130DE"/>
    <w:rsid w:val="00C24CB7"/>
    <w:rsid w:val="00C5194E"/>
    <w:rsid w:val="00C52AFA"/>
    <w:rsid w:val="00C77E40"/>
    <w:rsid w:val="00C86D5A"/>
    <w:rsid w:val="00C90384"/>
    <w:rsid w:val="00C9270D"/>
    <w:rsid w:val="00C934C3"/>
    <w:rsid w:val="00CB1373"/>
    <w:rsid w:val="00CC22B9"/>
    <w:rsid w:val="00CC67B8"/>
    <w:rsid w:val="00CD02CA"/>
    <w:rsid w:val="00CD3065"/>
    <w:rsid w:val="00CD69D9"/>
    <w:rsid w:val="00CE5F0F"/>
    <w:rsid w:val="00CF2C38"/>
    <w:rsid w:val="00D13826"/>
    <w:rsid w:val="00D27534"/>
    <w:rsid w:val="00D27B68"/>
    <w:rsid w:val="00D72334"/>
    <w:rsid w:val="00D933CB"/>
    <w:rsid w:val="00D95D42"/>
    <w:rsid w:val="00DB5801"/>
    <w:rsid w:val="00DC3E0B"/>
    <w:rsid w:val="00DF1607"/>
    <w:rsid w:val="00DF3BDD"/>
    <w:rsid w:val="00DF6341"/>
    <w:rsid w:val="00E02C08"/>
    <w:rsid w:val="00E11B0D"/>
    <w:rsid w:val="00E17BB0"/>
    <w:rsid w:val="00E22935"/>
    <w:rsid w:val="00E2529A"/>
    <w:rsid w:val="00E30877"/>
    <w:rsid w:val="00E738AE"/>
    <w:rsid w:val="00E94DE7"/>
    <w:rsid w:val="00EB09A7"/>
    <w:rsid w:val="00EB2B41"/>
    <w:rsid w:val="00EB6447"/>
    <w:rsid w:val="00ED5C8B"/>
    <w:rsid w:val="00F13841"/>
    <w:rsid w:val="00F56FA8"/>
    <w:rsid w:val="00F605D7"/>
    <w:rsid w:val="00F75920"/>
    <w:rsid w:val="00F83214"/>
    <w:rsid w:val="00F87258"/>
    <w:rsid w:val="00FC3E9C"/>
    <w:rsid w:val="00FE45CC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2E5"/>
    <w:rPr>
      <w:lang w:eastAsia="en-US"/>
    </w:rPr>
  </w:style>
  <w:style w:type="paragraph" w:styleId="a4">
    <w:name w:val="List Paragraph"/>
    <w:basedOn w:val="a"/>
    <w:uiPriority w:val="99"/>
    <w:qFormat/>
    <w:rsid w:val="00082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F1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521D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semiHidden/>
    <w:unhideWhenUsed/>
    <w:rsid w:val="004A6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4A6097"/>
    <w:rPr>
      <w:rFonts w:eastAsia="Times New Roman"/>
      <w:lang w:eastAsia="en-US"/>
    </w:rPr>
  </w:style>
  <w:style w:type="paragraph" w:customStyle="1" w:styleId="Default">
    <w:name w:val="Default"/>
    <w:rsid w:val="00CC67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1757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57A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57A"/>
    <w:rPr>
      <w:lang w:eastAsia="en-US"/>
    </w:rPr>
  </w:style>
  <w:style w:type="table" w:styleId="ad">
    <w:name w:val="Table Grid"/>
    <w:basedOn w:val="a1"/>
    <w:uiPriority w:val="59"/>
    <w:locked/>
    <w:rsid w:val="00E7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759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7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759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7592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Sylfaen9pt">
    <w:name w:val="Основной текст (2) + Sylfaen;9 pt;Курсив"/>
    <w:basedOn w:val="2"/>
    <w:rsid w:val="00F75920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"/>
    <w:rsid w:val="00F75920"/>
    <w:rPr>
      <w:b/>
      <w:bCs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pt">
    <w:name w:val="Основной текст (2) + 10;5 pt;Полужирный;Малые прописные;Интервал 1 pt"/>
    <w:basedOn w:val="2"/>
    <w:rsid w:val="00F75920"/>
    <w:rPr>
      <w:b/>
      <w:bCs/>
      <w:smallCap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5920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A5D4-0C42-4BE4-BC8D-14F28BDF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14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Админ</cp:lastModifiedBy>
  <cp:revision>20</cp:revision>
  <cp:lastPrinted>2020-11-25T07:20:00Z</cp:lastPrinted>
  <dcterms:created xsi:type="dcterms:W3CDTF">2020-11-18T14:39:00Z</dcterms:created>
  <dcterms:modified xsi:type="dcterms:W3CDTF">2020-12-03T13:33:00Z</dcterms:modified>
</cp:coreProperties>
</file>