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BE" w:rsidRDefault="00C808BE" w:rsidP="00C808BE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  <w:lang w:val="en-US" w:eastAsia="ru-RU"/>
        </w:rPr>
      </w:pPr>
    </w:p>
    <w:p w:rsidR="00C808BE" w:rsidRDefault="00C808BE" w:rsidP="00C808BE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  <w:lang w:val="en-US" w:eastAsia="ru-RU"/>
        </w:rPr>
      </w:pPr>
    </w:p>
    <w:p w:rsidR="00C808BE" w:rsidRPr="00C808BE" w:rsidRDefault="00C808BE" w:rsidP="00C808BE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  <w:lang w:eastAsia="ru-RU"/>
        </w:rPr>
      </w:pPr>
      <w:r w:rsidRPr="00C808BE">
        <w:rPr>
          <w:rFonts w:ascii="Arial" w:eastAsia="Times New Roman" w:hAnsi="Arial" w:cs="Arial"/>
          <w:color w:val="242424"/>
          <w:lang w:eastAsia="ru-RU"/>
        </w:rPr>
        <w:t>Сведения</w:t>
      </w:r>
    </w:p>
    <w:p w:rsidR="00C808BE" w:rsidRPr="00C808BE" w:rsidRDefault="00FF5E59" w:rsidP="00C808BE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  <w:lang w:eastAsia="ru-RU"/>
        </w:rPr>
      </w:pPr>
      <w:r w:rsidRPr="00C808BE">
        <w:rPr>
          <w:rFonts w:ascii="Arial" w:eastAsia="Times New Roman" w:hAnsi="Arial" w:cs="Arial"/>
          <w:color w:val="242424"/>
          <w:lang w:eastAsia="ru-RU"/>
        </w:rPr>
        <w:t>О</w:t>
      </w:r>
      <w:r w:rsidRPr="00FF5E59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C808BE" w:rsidRPr="00C808BE">
        <w:rPr>
          <w:rFonts w:ascii="Arial" w:eastAsia="Times New Roman" w:hAnsi="Arial" w:cs="Arial"/>
          <w:color w:val="242424"/>
          <w:lang w:eastAsia="ru-RU"/>
        </w:rPr>
        <w:t xml:space="preserve"> доходах, расходах, об имуществе и обязательствах имущественного характера</w:t>
      </w:r>
    </w:p>
    <w:p w:rsidR="00C808BE" w:rsidRPr="00C808BE" w:rsidRDefault="00C808BE" w:rsidP="00C808BE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  <w:lang w:eastAsia="ru-RU"/>
        </w:rPr>
      </w:pPr>
      <w:r w:rsidRPr="00C808BE">
        <w:rPr>
          <w:rFonts w:ascii="Arial" w:eastAsia="Times New Roman" w:hAnsi="Arial" w:cs="Arial"/>
          <w:color w:val="242424"/>
          <w:lang w:eastAsia="ru-RU"/>
        </w:rPr>
        <w:t>муниципальных служащих Красногорского районного Совета народных депутатов и</w:t>
      </w:r>
      <w:proofErr w:type="gramStart"/>
      <w:r w:rsidRPr="00C808BE">
        <w:rPr>
          <w:rFonts w:ascii="Arial" w:eastAsia="Times New Roman" w:hAnsi="Arial" w:cs="Arial"/>
          <w:color w:val="242424"/>
          <w:lang w:eastAsia="ru-RU"/>
        </w:rPr>
        <w:t xml:space="preserve"> К</w:t>
      </w:r>
      <w:proofErr w:type="gramEnd"/>
      <w:r w:rsidRPr="00C808BE">
        <w:rPr>
          <w:rFonts w:ascii="Arial" w:eastAsia="Times New Roman" w:hAnsi="Arial" w:cs="Arial"/>
          <w:color w:val="242424"/>
          <w:lang w:eastAsia="ru-RU"/>
        </w:rPr>
        <w:t>онтрольно счетной палаты Красногорского района</w:t>
      </w:r>
    </w:p>
    <w:p w:rsidR="000442B5" w:rsidRDefault="00C808BE" w:rsidP="00C808BE">
      <w:pPr>
        <w:spacing w:line="266" w:lineRule="atLeast"/>
        <w:contextualSpacing/>
        <w:jc w:val="center"/>
        <w:rPr>
          <w:rFonts w:ascii="Arial" w:eastAsia="Times New Roman" w:hAnsi="Arial" w:cs="Arial"/>
          <w:color w:val="242424"/>
          <w:lang w:eastAsia="ru-RU"/>
        </w:rPr>
      </w:pPr>
      <w:r w:rsidRPr="00C808BE">
        <w:rPr>
          <w:rFonts w:ascii="Arial" w:eastAsia="Times New Roman" w:hAnsi="Arial" w:cs="Arial"/>
          <w:color w:val="242424"/>
          <w:lang w:eastAsia="ru-RU"/>
        </w:rPr>
        <w:t>за период с 01 января по 31 декабря __201</w:t>
      </w:r>
      <w:r>
        <w:rPr>
          <w:rFonts w:ascii="Arial" w:eastAsia="Times New Roman" w:hAnsi="Arial" w:cs="Arial"/>
          <w:color w:val="242424"/>
          <w:lang w:eastAsia="ru-RU"/>
        </w:rPr>
        <w:t>5</w:t>
      </w:r>
      <w:r w:rsidRPr="00C808BE">
        <w:rPr>
          <w:rFonts w:ascii="Arial" w:eastAsia="Times New Roman" w:hAnsi="Arial" w:cs="Arial"/>
          <w:color w:val="242424"/>
          <w:lang w:eastAsia="ru-RU"/>
        </w:rPr>
        <w:t>_ года</w:t>
      </w:r>
    </w:p>
    <w:tbl>
      <w:tblPr>
        <w:tblStyle w:val="a4"/>
        <w:tblW w:w="15876" w:type="dxa"/>
        <w:tblInd w:w="-459" w:type="dxa"/>
        <w:tblLook w:val="04A0"/>
      </w:tblPr>
      <w:tblGrid>
        <w:gridCol w:w="1918"/>
        <w:gridCol w:w="1342"/>
        <w:gridCol w:w="2552"/>
        <w:gridCol w:w="1418"/>
        <w:gridCol w:w="1417"/>
        <w:gridCol w:w="1843"/>
        <w:gridCol w:w="2268"/>
        <w:gridCol w:w="1527"/>
        <w:gridCol w:w="1591"/>
      </w:tblGrid>
      <w:tr w:rsidR="00C808BE" w:rsidTr="00EA1D45">
        <w:tc>
          <w:tcPr>
            <w:tcW w:w="0" w:type="auto"/>
            <w:vMerge w:val="restart"/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808BE" w:rsidRDefault="00C808BE" w:rsidP="00EA1D45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C808BE" w:rsidRDefault="00C808BE" w:rsidP="00EA1D45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C808BE" w:rsidRDefault="00C808BE" w:rsidP="00EA1D45">
            <w:pPr>
              <w:jc w:val="center"/>
            </w:pPr>
            <w:r>
              <w:t xml:space="preserve"> годовой доход </w:t>
            </w:r>
          </w:p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 2015 год (руб.)</w:t>
            </w:r>
          </w:p>
        </w:tc>
        <w:tc>
          <w:tcPr>
            <w:tcW w:w="7230" w:type="dxa"/>
            <w:gridSpan w:val="4"/>
          </w:tcPr>
          <w:p w:rsidR="00C808BE" w:rsidRDefault="00C808BE" w:rsidP="00EA1D45">
            <w:pPr>
              <w:jc w:val="center"/>
            </w:pPr>
            <w:r>
              <w:t xml:space="preserve">Перечень объектов недвижимого имущества и транспортных </w:t>
            </w:r>
          </w:p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средств, 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08BE" w:rsidTr="00EA1D45">
        <w:tc>
          <w:tcPr>
            <w:tcW w:w="0" w:type="auto"/>
            <w:vMerge/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08BE" w:rsidRDefault="00C808BE" w:rsidP="00EA1D45">
            <w:pPr>
              <w:contextualSpacing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C808BE" w:rsidRDefault="00C808BE" w:rsidP="00EA1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Транспортные средства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Страна расположения</w:t>
            </w:r>
          </w:p>
        </w:tc>
      </w:tr>
      <w:tr w:rsidR="00C808BE" w:rsidRPr="003449E1" w:rsidTr="00C808BE">
        <w:trPr>
          <w:trHeight w:val="612"/>
        </w:trPr>
        <w:tc>
          <w:tcPr>
            <w:tcW w:w="0" w:type="auto"/>
          </w:tcPr>
          <w:p w:rsidR="00C808BE" w:rsidRPr="00C808BE" w:rsidRDefault="00C808BE" w:rsidP="00C80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Нина Михайловна</w:t>
            </w:r>
          </w:p>
        </w:tc>
        <w:tc>
          <w:tcPr>
            <w:tcW w:w="0" w:type="auto"/>
          </w:tcPr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896607,12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C808BE" w:rsidRPr="00994BAF" w:rsidRDefault="00C808BE" w:rsidP="00EA1D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808BE" w:rsidRPr="003449E1" w:rsidRDefault="00C808BE" w:rsidP="00C80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08BE" w:rsidRDefault="00C808BE" w:rsidP="00C808BE">
            <w:pPr>
              <w:jc w:val="center"/>
            </w:pPr>
            <w:r>
              <w:t>нет</w:t>
            </w:r>
          </w:p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08BE" w:rsidRPr="00EF46B7" w:rsidRDefault="00C808BE" w:rsidP="00EA1D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yns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venga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C808BE" w:rsidRPr="003449E1" w:rsidTr="00EA1D45">
        <w:tc>
          <w:tcPr>
            <w:tcW w:w="0" w:type="auto"/>
          </w:tcPr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0" w:type="auto"/>
          </w:tcPr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567270,12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08BE" w:rsidRPr="00C808BE" w:rsidRDefault="00C808BE" w:rsidP="00C808B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Rehault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sander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stepway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C808BE" w:rsidRPr="00C808BE" w:rsidRDefault="00C808BE" w:rsidP="00EA1D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66.3</w:t>
            </w:r>
          </w:p>
          <w:p w:rsidR="00C808BE" w:rsidRPr="00C808BE" w:rsidRDefault="00C808BE" w:rsidP="00EA1D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1255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C808BE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08BE" w:rsidRPr="003449E1" w:rsidRDefault="00C808BE" w:rsidP="00EA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808BE" w:rsidRDefault="00C808BE" w:rsidP="00C808BE">
      <w:pPr>
        <w:spacing w:line="266" w:lineRule="atLeast"/>
        <w:jc w:val="center"/>
      </w:pPr>
    </w:p>
    <w:sectPr w:rsidR="00C808BE" w:rsidSect="00C808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7428"/>
    <w:multiLevelType w:val="multilevel"/>
    <w:tmpl w:val="D674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8BE"/>
    <w:rsid w:val="000442B5"/>
    <w:rsid w:val="00C808BE"/>
    <w:rsid w:val="00FF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B5"/>
  </w:style>
  <w:style w:type="paragraph" w:styleId="1">
    <w:name w:val="heading 1"/>
    <w:basedOn w:val="a"/>
    <w:link w:val="10"/>
    <w:uiPriority w:val="9"/>
    <w:qFormat/>
    <w:rsid w:val="00C80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08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332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2016-05-12T11:35:00Z</dcterms:created>
  <dcterms:modified xsi:type="dcterms:W3CDTF">2016-05-12T11:49:00Z</dcterms:modified>
</cp:coreProperties>
</file>