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D5" w:rsidRPr="00245496" w:rsidRDefault="007E02D5" w:rsidP="0024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96">
        <w:rPr>
          <w:rFonts w:ascii="Times New Roman" w:hAnsi="Times New Roman" w:cs="Times New Roman"/>
          <w:b/>
          <w:sz w:val="28"/>
          <w:szCs w:val="28"/>
        </w:rPr>
        <w:t>Извещение о проведении публичных слушаний в электронной форме по годовому отчету об исполнении бюджета</w:t>
      </w:r>
      <w:r w:rsidR="0024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5496">
        <w:rPr>
          <w:rFonts w:ascii="Times New Roman" w:hAnsi="Times New Roman" w:cs="Times New Roman"/>
          <w:b/>
          <w:sz w:val="28"/>
          <w:szCs w:val="28"/>
        </w:rPr>
        <w:t>Лотаковского</w:t>
      </w:r>
      <w:proofErr w:type="spellEnd"/>
      <w:r w:rsidR="002454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245496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055912" w:rsidRPr="00245496" w:rsidRDefault="0024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02D5" w:rsidRPr="00245496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02D5" w:rsidRPr="00245496">
        <w:rPr>
          <w:rFonts w:ascii="Times New Roman" w:hAnsi="Times New Roman" w:cs="Times New Roman"/>
          <w:sz w:val="28"/>
          <w:szCs w:val="28"/>
        </w:rPr>
        <w:t xml:space="preserve"> за 2015 год размещен на официальном сайте администрации Красногорского района: </w:t>
      </w:r>
      <w:proofErr w:type="spellStart"/>
      <w:r w:rsidR="007E02D5" w:rsidRPr="00245496">
        <w:rPr>
          <w:rFonts w:ascii="Times New Roman" w:hAnsi="Times New Roman" w:cs="Times New Roman"/>
          <w:sz w:val="28"/>
          <w:szCs w:val="28"/>
        </w:rPr>
        <w:t>krgadm.ru</w:t>
      </w:r>
      <w:proofErr w:type="spellEnd"/>
      <w:r w:rsidR="007E02D5" w:rsidRPr="00245496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Сельские поселения</w:t>
      </w:r>
      <w:r w:rsidR="007E02D5" w:rsidRPr="0024549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/П</w:t>
      </w:r>
      <w:r w:rsidR="007E02D5" w:rsidRPr="00245496">
        <w:rPr>
          <w:rFonts w:ascii="Times New Roman" w:hAnsi="Times New Roman" w:cs="Times New Roman"/>
          <w:sz w:val="28"/>
          <w:szCs w:val="28"/>
        </w:rPr>
        <w:t xml:space="preserve">равовые акты». Дата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слушаний: 11 – 17 мая</w:t>
      </w:r>
      <w:r w:rsidR="007E02D5" w:rsidRPr="00245496">
        <w:rPr>
          <w:rFonts w:ascii="Times New Roman" w:hAnsi="Times New Roman" w:cs="Times New Roman"/>
          <w:sz w:val="28"/>
          <w:szCs w:val="28"/>
        </w:rPr>
        <w:t xml:space="preserve"> 2016 года. Предложения, замечания и вопросы в электронном виде направлять на официальный сайт администрации Красногорского района: </w:t>
      </w:r>
      <w:proofErr w:type="spellStart"/>
      <w:r w:rsidR="007E02D5" w:rsidRPr="00245496">
        <w:rPr>
          <w:rFonts w:ascii="Times New Roman" w:hAnsi="Times New Roman" w:cs="Times New Roman"/>
          <w:sz w:val="28"/>
          <w:szCs w:val="28"/>
        </w:rPr>
        <w:t>krgadm.ru</w:t>
      </w:r>
      <w:proofErr w:type="spellEnd"/>
      <w:r w:rsidR="007E02D5" w:rsidRPr="00245496">
        <w:rPr>
          <w:rFonts w:ascii="Times New Roman" w:hAnsi="Times New Roman" w:cs="Times New Roman"/>
          <w:sz w:val="28"/>
          <w:szCs w:val="28"/>
        </w:rPr>
        <w:t>. Предложения, замечания и вопросы в письменном в</w:t>
      </w:r>
      <w:r>
        <w:rPr>
          <w:rFonts w:ascii="Times New Roman" w:hAnsi="Times New Roman" w:cs="Times New Roman"/>
          <w:sz w:val="28"/>
          <w:szCs w:val="28"/>
        </w:rPr>
        <w:t>иде направлять по адресу: 243171</w:t>
      </w:r>
      <w:r w:rsidR="007E02D5" w:rsidRPr="002454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Брянская область, Красногорский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д.8</w:t>
      </w:r>
    </w:p>
    <w:sectPr w:rsidR="00055912" w:rsidRPr="00245496" w:rsidSect="0005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D5"/>
    <w:rsid w:val="00055912"/>
    <w:rsid w:val="00245496"/>
    <w:rsid w:val="007E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2016-05-13T12:06:00Z</cp:lastPrinted>
  <dcterms:created xsi:type="dcterms:W3CDTF">2016-05-13T11:49:00Z</dcterms:created>
  <dcterms:modified xsi:type="dcterms:W3CDTF">2016-05-13T12:08:00Z</dcterms:modified>
</cp:coreProperties>
</file>