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269D">
        <w:rPr>
          <w:rFonts w:ascii="Times New Roman" w:hAnsi="Times New Roman" w:cs="Times New Roman"/>
          <w:b w:val="0"/>
          <w:sz w:val="24"/>
          <w:szCs w:val="24"/>
        </w:rPr>
        <w:t>25.12.</w:t>
      </w:r>
      <w:r w:rsidR="00BC14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9E366C">
        <w:rPr>
          <w:rFonts w:ascii="Times New Roman" w:hAnsi="Times New Roman" w:cs="Times New Roman"/>
          <w:b w:val="0"/>
          <w:sz w:val="24"/>
          <w:szCs w:val="24"/>
        </w:rPr>
        <w:t>3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269D">
        <w:rPr>
          <w:rFonts w:ascii="Times New Roman" w:hAnsi="Times New Roman" w:cs="Times New Roman"/>
          <w:b w:val="0"/>
          <w:sz w:val="24"/>
          <w:szCs w:val="24"/>
        </w:rPr>
        <w:t>530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29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(с изменениями согласно Постановления администрации Красногорского района от 10.04.2013 года № 102 </w:t>
      </w:r>
      <w:r w:rsidR="00EB49D4" w:rsidRPr="009E366C">
        <w:rPr>
          <w:rFonts w:ascii="Times New Roman" w:hAnsi="Times New Roman" w:cs="Times New Roman"/>
          <w:sz w:val="24"/>
          <w:szCs w:val="24"/>
        </w:rPr>
        <w:t>"</w:t>
      </w:r>
      <w:r w:rsidR="00EB49D4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EB49D4"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EB49D4" w:rsidRPr="009E366C">
        <w:rPr>
          <w:rFonts w:ascii="Times New Roman" w:hAnsi="Times New Roman" w:cs="Times New Roman"/>
          <w:sz w:val="24"/>
          <w:szCs w:val="24"/>
        </w:rPr>
        <w:t>" (201</w:t>
      </w:r>
      <w:r w:rsidR="00EB49D4">
        <w:rPr>
          <w:rFonts w:ascii="Times New Roman" w:hAnsi="Times New Roman" w:cs="Times New Roman"/>
          <w:sz w:val="24"/>
          <w:szCs w:val="24"/>
        </w:rPr>
        <w:t>3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 w:rsidR="00EB49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3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951">
        <w:rPr>
          <w:rFonts w:ascii="Times New Roman" w:hAnsi="Times New Roman" w:cs="Times New Roman"/>
          <w:sz w:val="24"/>
          <w:szCs w:val="24"/>
        </w:rPr>
        <w:t>годы)</w:t>
      </w:r>
      <w:r w:rsidR="00C36951" w:rsidRPr="00C36951">
        <w:rPr>
          <w:rFonts w:ascii="Times New Roman" w:hAnsi="Times New Roman" w:cs="Times New Roman"/>
          <w:sz w:val="24"/>
          <w:szCs w:val="24"/>
        </w:rPr>
        <w:t xml:space="preserve"> </w:t>
      </w:r>
      <w:r w:rsidR="00C36951" w:rsidRPr="009E366C">
        <w:rPr>
          <w:rFonts w:ascii="Times New Roman" w:hAnsi="Times New Roman" w:cs="Times New Roman"/>
          <w:sz w:val="24"/>
          <w:szCs w:val="24"/>
        </w:rPr>
        <w:t>"</w:t>
      </w:r>
      <w:r w:rsidR="00C36951">
        <w:rPr>
          <w:rFonts w:ascii="Times New Roman" w:hAnsi="Times New Roman" w:cs="Times New Roman"/>
          <w:sz w:val="24"/>
          <w:szCs w:val="24"/>
        </w:rPr>
        <w:t>,</w:t>
      </w:r>
      <w:r w:rsidR="00EB49D4" w:rsidRPr="00EB49D4">
        <w:rPr>
          <w:rFonts w:ascii="Times New Roman" w:hAnsi="Times New Roman" w:cs="Times New Roman"/>
          <w:sz w:val="24"/>
          <w:szCs w:val="24"/>
        </w:rPr>
        <w:t xml:space="preserve"> </w:t>
      </w:r>
      <w:r w:rsidR="00C36951">
        <w:rPr>
          <w:rFonts w:ascii="Times New Roman" w:hAnsi="Times New Roman" w:cs="Times New Roman"/>
          <w:sz w:val="24"/>
          <w:szCs w:val="24"/>
        </w:rPr>
        <w:t>Постановления администрации Красногорского района от 26.08.2013 года № 287 " О внесении изменений в муниципальную программу "Управление муниципальными финансами Красногорского района" (2013 - 2017 годы), Постановления администрации Красногорского района от 03.12.2013 года № 476  " О внесении изменений в муниципальную программу "Управление муниципальными финансами Красногорского района" (2013 - 2017 годы)</w:t>
      </w:r>
      <w:r w:rsidR="00C36951" w:rsidRPr="00C36951">
        <w:rPr>
          <w:rFonts w:ascii="Times New Roman" w:hAnsi="Times New Roman" w:cs="Times New Roman"/>
          <w:sz w:val="24"/>
          <w:szCs w:val="24"/>
        </w:rPr>
        <w:t xml:space="preserve"> </w:t>
      </w:r>
      <w:r w:rsidR="00C36951">
        <w:rPr>
          <w:rFonts w:ascii="Times New Roman" w:hAnsi="Times New Roman" w:cs="Times New Roman"/>
          <w:sz w:val="24"/>
          <w:szCs w:val="24"/>
        </w:rPr>
        <w:t xml:space="preserve">" 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  <w:proofErr w:type="gramEnd"/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Глава администрации 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       А.Г. Резунов</w:t>
      </w: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P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Pr="00A37E20" w:rsidRDefault="00A37E20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20"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13269D">
        <w:rPr>
          <w:rFonts w:ascii="Times New Roman" w:hAnsi="Times New Roman" w:cs="Times New Roman"/>
          <w:sz w:val="24"/>
          <w:szCs w:val="24"/>
        </w:rPr>
        <w:t>25.12.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13269D">
        <w:rPr>
          <w:rFonts w:ascii="Times New Roman" w:hAnsi="Times New Roman" w:cs="Times New Roman"/>
          <w:sz w:val="24"/>
          <w:szCs w:val="24"/>
        </w:rPr>
        <w:t>530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муниципальной программы, - 15</w:t>
      </w:r>
      <w:r w:rsidR="00BC1446">
        <w:rPr>
          <w:rFonts w:ascii="Times New Roman" w:hAnsi="Times New Roman" w:cs="Times New Roman"/>
          <w:sz w:val="24"/>
          <w:szCs w:val="24"/>
        </w:rPr>
        <w:t>7466868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- </w:t>
      </w:r>
      <w:r w:rsidR="00BC1446">
        <w:rPr>
          <w:rFonts w:ascii="Times New Roman" w:hAnsi="Times New Roman" w:cs="Times New Roman"/>
          <w:sz w:val="24"/>
          <w:szCs w:val="24"/>
        </w:rPr>
        <w:t>30760347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2014 год - 297</w:t>
      </w:r>
      <w:r w:rsidR="00B76B82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407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2015 год - 3230</w:t>
      </w:r>
      <w:r w:rsidR="00B76B82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>7</w:t>
      </w:r>
      <w:r w:rsidR="00B76B82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 год - 32304700  рублей;</w:t>
      </w:r>
    </w:p>
    <w:p w:rsidR="00EA3632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 год - 32304700  рублей.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"Реализация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 w:rsidR="00E05008">
        <w:rPr>
          <w:rFonts w:ascii="Times New Roman" w:hAnsi="Times New Roman" w:cs="Times New Roman"/>
          <w:sz w:val="24"/>
          <w:szCs w:val="24"/>
        </w:rPr>
        <w:t>15</w:t>
      </w:r>
      <w:r w:rsidR="00BC1446">
        <w:rPr>
          <w:rFonts w:ascii="Times New Roman" w:hAnsi="Times New Roman" w:cs="Times New Roman"/>
          <w:sz w:val="24"/>
          <w:szCs w:val="24"/>
        </w:rPr>
        <w:t>7466868</w:t>
      </w:r>
      <w:r w:rsidRPr="009E366C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76B82" w:rsidRPr="009E366C" w:rsidRDefault="00B76B82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- </w:t>
      </w:r>
      <w:r w:rsidR="00BC1446">
        <w:rPr>
          <w:rFonts w:ascii="Times New Roman" w:hAnsi="Times New Roman" w:cs="Times New Roman"/>
          <w:sz w:val="24"/>
          <w:szCs w:val="24"/>
        </w:rPr>
        <w:t>30760347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2014 год - 297</w:t>
      </w:r>
      <w:r w:rsidR="00B76B82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2015 год - 3230</w:t>
      </w:r>
      <w:r w:rsidR="00B76B82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>7</w:t>
      </w:r>
      <w:r w:rsidR="00B76B82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 год - 32304700  рублей;</w:t>
      </w:r>
    </w:p>
    <w:p w:rsid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 год - 32304700</w:t>
      </w:r>
      <w:r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9E366C" w:rsidRPr="009E366C">
        <w:rPr>
          <w:rFonts w:ascii="Times New Roman" w:hAnsi="Times New Roman" w:cs="Times New Roman"/>
          <w:sz w:val="24"/>
          <w:szCs w:val="24"/>
        </w:rPr>
        <w:t>".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13269D">
        <w:rPr>
          <w:rFonts w:ascii="Times New Roman" w:hAnsi="Times New Roman" w:cs="Times New Roman"/>
        </w:rPr>
        <w:t>25.12.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</w:t>
      </w:r>
      <w:r w:rsidR="0013269D">
        <w:rPr>
          <w:rFonts w:ascii="Times New Roman" w:hAnsi="Times New Roman" w:cs="Times New Roman"/>
        </w:rPr>
        <w:t>530</w:t>
      </w:r>
      <w:bookmarkStart w:id="1" w:name="_GoBack"/>
      <w:bookmarkEnd w:id="1"/>
      <w:r w:rsidRPr="005908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lastRenderedPageBreak/>
        <w:t xml:space="preserve">План реализации </w:t>
      </w:r>
      <w:r w:rsidR="001A23AF"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48"/>
        <w:gridCol w:w="1872"/>
        <w:gridCol w:w="1701"/>
        <w:gridCol w:w="1276"/>
        <w:gridCol w:w="1092"/>
        <w:gridCol w:w="42"/>
        <w:gridCol w:w="1134"/>
        <w:gridCol w:w="1134"/>
        <w:gridCol w:w="1134"/>
        <w:gridCol w:w="1276"/>
        <w:gridCol w:w="2409"/>
      </w:tblGrid>
      <w:tr w:rsidR="00FB6D20" w:rsidRPr="00400BA9" w:rsidTr="00C76D1A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8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B6D20" w:rsidRPr="00400BA9" w:rsidTr="00C76D1A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0" w:rsidRPr="00400BA9" w:rsidTr="00C76D1A">
        <w:tc>
          <w:tcPr>
            <w:tcW w:w="66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D20" w:rsidRPr="00400BA9" w:rsidTr="00C76D1A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701" w:type="dxa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FB6D2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FB6D20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D20" w:rsidRPr="00CA4982" w:rsidRDefault="00CA4982" w:rsidP="00C7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678AC" w:rsidRPr="00400BA9" w:rsidTr="00C76D1A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78AC" w:rsidRPr="00FB6D20" w:rsidRDefault="009A5450" w:rsidP="009A5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78AC"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678AC"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3678AC" w:rsidP="00BC14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1446">
              <w:rPr>
                <w:rFonts w:ascii="Times New Roman" w:hAnsi="Times New Roman" w:cs="Times New Roman"/>
                <w:sz w:val="24"/>
                <w:szCs w:val="24"/>
              </w:rPr>
              <w:t>526050</w:t>
            </w:r>
          </w:p>
        </w:tc>
        <w:tc>
          <w:tcPr>
            <w:tcW w:w="1092" w:type="dxa"/>
            <w:shd w:val="clear" w:color="auto" w:fill="auto"/>
          </w:tcPr>
          <w:p w:rsidR="003678AC" w:rsidRPr="00FB6D20" w:rsidRDefault="00BC1446" w:rsidP="00C7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3095250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678AC" w:rsidRPr="00FB6D20" w:rsidRDefault="003678AC" w:rsidP="003678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0" w:rsidRPr="00400BA9" w:rsidTr="00C76D1A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B6D20" w:rsidRPr="00FB6D20" w:rsidRDefault="00FB6D2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B6D20" w:rsidRPr="00FB6D20" w:rsidRDefault="00FB6D2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6D20" w:rsidRPr="00FB6D20" w:rsidRDefault="00FB6D20" w:rsidP="003678A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46" w:rsidRPr="00400BA9" w:rsidTr="00C76D1A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BC1446" w:rsidRPr="00FB6D20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BC1446" w:rsidRPr="00FB6D20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C1446" w:rsidRPr="00FB6D20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446" w:rsidRPr="00FB6D20" w:rsidRDefault="00BC1446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276" w:type="dxa"/>
            <w:shd w:val="clear" w:color="auto" w:fill="auto"/>
          </w:tcPr>
          <w:p w:rsidR="00BC1446" w:rsidRPr="00FB6D20" w:rsidRDefault="00BC1446" w:rsidP="00130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13526050</w:t>
            </w:r>
          </w:p>
        </w:tc>
        <w:tc>
          <w:tcPr>
            <w:tcW w:w="1092" w:type="dxa"/>
            <w:shd w:val="clear" w:color="auto" w:fill="auto"/>
          </w:tcPr>
          <w:p w:rsidR="00BC1446" w:rsidRPr="00FB6D20" w:rsidRDefault="00BC1446" w:rsidP="001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3095250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BC1446" w:rsidRPr="00FB6D20" w:rsidRDefault="00BC1446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BC1446" w:rsidRPr="00FB6D20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BC1446" w:rsidRPr="00FB6D20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276" w:type="dxa"/>
            <w:shd w:val="clear" w:color="auto" w:fill="auto"/>
          </w:tcPr>
          <w:p w:rsidR="00BC1446" w:rsidRPr="00FB6D20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BC1446" w:rsidRPr="00FB6D20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1A" w:rsidRPr="00727322" w:rsidTr="00C76D1A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76D1A" w:rsidRPr="00727322" w:rsidRDefault="00C76D1A" w:rsidP="00C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C76D1A" w:rsidRPr="00727322" w:rsidRDefault="00C76D1A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C76D1A" w:rsidRPr="00727322" w:rsidRDefault="00C76D1A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76D1A" w:rsidRPr="00FB6D20" w:rsidRDefault="00C76D1A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76D1A" w:rsidRPr="00F93B36" w:rsidRDefault="00F93B36" w:rsidP="00C76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9A5450" w:rsidRPr="00727322" w:rsidTr="00C76D1A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896858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727322" w:rsidRDefault="00B76B82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6204137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727322" w:rsidTr="00C76D1A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6D6E0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727322" w:rsidTr="00C76D1A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896858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727322" w:rsidRDefault="00B76B82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04137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9A5450" w:rsidRPr="00CA4982" w:rsidRDefault="009A5450" w:rsidP="00C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A5450" w:rsidRPr="00CA4982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CA4982" w:rsidRDefault="009A5450" w:rsidP="006D6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9A5450" w:rsidRPr="00CA4982" w:rsidTr="00C76D1A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субвенции на поддержку мер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сбалансированности бюджетов поселений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A5450" w:rsidRPr="00CA4982" w:rsidRDefault="009A5450" w:rsidP="009A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Красногорского района</w:t>
            </w: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CA4982" w:rsidRDefault="009A5450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9A5450" w:rsidRPr="00CA4982" w:rsidTr="00C76D1A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B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446">
              <w:rPr>
                <w:rFonts w:ascii="Times New Roman" w:hAnsi="Times New Roman" w:cs="Times New Roman"/>
                <w:sz w:val="24"/>
                <w:szCs w:val="24"/>
              </w:rPr>
              <w:t>650960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BC14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C1446">
              <w:rPr>
                <w:rFonts w:ascii="Times New Roman" w:hAnsi="Times New Roman" w:cs="Times New Roman"/>
                <w:sz w:val="24"/>
                <w:szCs w:val="24"/>
              </w:rPr>
              <w:t>76960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46" w:rsidRPr="00CA4982" w:rsidTr="009A5450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BC1446" w:rsidRPr="00CA4982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BC1446" w:rsidRPr="00CA4982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BC1446" w:rsidRPr="00CA4982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C1446" w:rsidRPr="00CA4982" w:rsidRDefault="00BC1446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276" w:type="dxa"/>
            <w:shd w:val="clear" w:color="auto" w:fill="auto"/>
          </w:tcPr>
          <w:p w:rsidR="00BC1446" w:rsidRPr="00CA4982" w:rsidRDefault="00BC1446" w:rsidP="001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74650960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C1446" w:rsidRPr="00CA4982" w:rsidRDefault="00BC1446" w:rsidP="00130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14402000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276" w:type="dxa"/>
            <w:shd w:val="clear" w:color="auto" w:fill="auto"/>
          </w:tcPr>
          <w:p w:rsidR="00BC1446" w:rsidRPr="00CA4982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BC1446" w:rsidRPr="00CA4982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400BA9" w:rsidTr="00C76D1A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A5450" w:rsidRPr="0087233B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87233B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87233B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A5450" w:rsidRPr="0087233B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A5450" w:rsidRPr="0087233B" w:rsidRDefault="009E6DF2" w:rsidP="009A5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9A5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87233B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2" w:rsidRPr="00400BA9" w:rsidTr="00C76D1A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DF2" w:rsidRPr="00FB6D20" w:rsidRDefault="009E6DF2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BC1446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157466868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6DF2" w:rsidRPr="0087233B" w:rsidRDefault="00BC1446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30760347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90407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  <w:tr w:rsidR="009E6DF2" w:rsidRPr="00400BA9" w:rsidTr="00C76D1A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  <w:tr w:rsidR="001368E9" w:rsidRPr="00400BA9" w:rsidTr="00C76D1A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1368E9" w:rsidRPr="0087233B" w:rsidRDefault="001368E9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1368E9" w:rsidRPr="0087233B" w:rsidRDefault="001368E9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1368E9" w:rsidRPr="0087233B" w:rsidRDefault="001368E9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68E9" w:rsidRPr="0087233B" w:rsidRDefault="001368E9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1368E9" w:rsidRPr="0087233B" w:rsidRDefault="001368E9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368E9" w:rsidRPr="0087233B" w:rsidRDefault="001368E9" w:rsidP="00130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157466868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368E9" w:rsidRPr="0087233B" w:rsidRDefault="001368E9" w:rsidP="00130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30760347</w:t>
            </w:r>
          </w:p>
        </w:tc>
        <w:tc>
          <w:tcPr>
            <w:tcW w:w="1134" w:type="dxa"/>
            <w:shd w:val="clear" w:color="auto" w:fill="auto"/>
          </w:tcPr>
          <w:p w:rsidR="001368E9" w:rsidRPr="0087233B" w:rsidRDefault="001368E9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29790407</w:t>
            </w:r>
          </w:p>
        </w:tc>
        <w:tc>
          <w:tcPr>
            <w:tcW w:w="1134" w:type="dxa"/>
            <w:shd w:val="clear" w:color="auto" w:fill="auto"/>
          </w:tcPr>
          <w:p w:rsidR="001368E9" w:rsidRPr="0087233B" w:rsidRDefault="001368E9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32306714</w:t>
            </w:r>
          </w:p>
        </w:tc>
        <w:tc>
          <w:tcPr>
            <w:tcW w:w="1134" w:type="dxa"/>
            <w:shd w:val="clear" w:color="auto" w:fill="auto"/>
          </w:tcPr>
          <w:p w:rsidR="001368E9" w:rsidRPr="0087233B" w:rsidRDefault="001368E9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1276" w:type="dxa"/>
            <w:shd w:val="clear" w:color="auto" w:fill="auto"/>
          </w:tcPr>
          <w:p w:rsidR="001368E9" w:rsidRPr="0087233B" w:rsidRDefault="001368E9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1368E9" w:rsidRPr="00400BA9" w:rsidRDefault="001368E9" w:rsidP="006D6E06">
            <w:pPr>
              <w:rPr>
                <w:sz w:val="28"/>
                <w:szCs w:val="28"/>
              </w:rPr>
            </w:pPr>
          </w:p>
        </w:tc>
      </w:tr>
    </w:tbl>
    <w:p w:rsidR="00FB6D20" w:rsidRDefault="00FB6D20" w:rsidP="00FB6D20">
      <w:pPr>
        <w:jc w:val="center"/>
        <w:rPr>
          <w:sz w:val="28"/>
          <w:szCs w:val="28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A2D1B"/>
    <w:rsid w:val="000B29ED"/>
    <w:rsid w:val="000E724C"/>
    <w:rsid w:val="000F6E98"/>
    <w:rsid w:val="00100B7C"/>
    <w:rsid w:val="00123E15"/>
    <w:rsid w:val="00126F72"/>
    <w:rsid w:val="0013269D"/>
    <w:rsid w:val="001368E9"/>
    <w:rsid w:val="00154758"/>
    <w:rsid w:val="001577C8"/>
    <w:rsid w:val="0016739C"/>
    <w:rsid w:val="001717B4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B6FAA"/>
    <w:rsid w:val="004D27F8"/>
    <w:rsid w:val="004E71AE"/>
    <w:rsid w:val="0050775E"/>
    <w:rsid w:val="00573C0C"/>
    <w:rsid w:val="005908EF"/>
    <w:rsid w:val="005A7A97"/>
    <w:rsid w:val="005C1117"/>
    <w:rsid w:val="005D188E"/>
    <w:rsid w:val="00612483"/>
    <w:rsid w:val="00652781"/>
    <w:rsid w:val="006720C8"/>
    <w:rsid w:val="006B7155"/>
    <w:rsid w:val="006C4985"/>
    <w:rsid w:val="006C6297"/>
    <w:rsid w:val="006D6E06"/>
    <w:rsid w:val="006E522E"/>
    <w:rsid w:val="006E7F8E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C7C22"/>
    <w:rsid w:val="009E03CF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B12AE"/>
    <w:rsid w:val="00AF0A00"/>
    <w:rsid w:val="00B05E78"/>
    <w:rsid w:val="00B13E89"/>
    <w:rsid w:val="00B1724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635F"/>
    <w:rsid w:val="00D4372C"/>
    <w:rsid w:val="00D437B9"/>
    <w:rsid w:val="00D572D8"/>
    <w:rsid w:val="00D81840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12EEB"/>
    <w:rsid w:val="00F3220E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D6F-4BBC-4ED5-8B2C-74C63054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2013-05-15T13:24:00Z</cp:lastPrinted>
  <dcterms:created xsi:type="dcterms:W3CDTF">2013-12-25T12:30:00Z</dcterms:created>
  <dcterms:modified xsi:type="dcterms:W3CDTF">2014-01-09T08:41:00Z</dcterms:modified>
</cp:coreProperties>
</file>