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CA" w:rsidRPr="00C802CA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02CA" w:rsidRPr="00C802CA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02CA">
        <w:rPr>
          <w:rFonts w:ascii="Times New Roman" w:hAnsi="Times New Roman" w:cs="Times New Roman"/>
          <w:b/>
          <w:sz w:val="40"/>
          <w:szCs w:val="40"/>
        </w:rPr>
        <w:t xml:space="preserve">ИНФОРМАЦИОННЫЙ </w:t>
      </w:r>
    </w:p>
    <w:p w:rsidR="00C802CA" w:rsidRPr="00C802CA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02CA">
        <w:rPr>
          <w:rFonts w:ascii="Times New Roman" w:hAnsi="Times New Roman" w:cs="Times New Roman"/>
          <w:b/>
          <w:sz w:val="40"/>
          <w:szCs w:val="40"/>
        </w:rPr>
        <w:t>БЮЛЛЕТЕНЬ</w:t>
      </w:r>
    </w:p>
    <w:p w:rsidR="00C802CA" w:rsidRPr="00C802CA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02CA" w:rsidRPr="00C802CA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Default="004E49C8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5816009" cy="2764465"/>
            <wp:effectExtent l="19050" t="0" r="0" b="0"/>
            <wp:docPr id="1" name="Рисунок 1" descr="C:\1\Вестник\Аватарка_VK-занятос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\Вестник\Аватарка_VK-занятость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183" cy="276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353" w:rsidRDefault="00235353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Pr="00C802CA" w:rsidRDefault="00EB6A89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04 (4</w:t>
      </w:r>
      <w:r w:rsidR="00235353" w:rsidRPr="00C802CA">
        <w:rPr>
          <w:rFonts w:ascii="Times New Roman" w:hAnsi="Times New Roman" w:cs="Times New Roman"/>
          <w:b/>
          <w:sz w:val="40"/>
          <w:szCs w:val="40"/>
        </w:rPr>
        <w:t>) / 2021г.</w:t>
      </w:r>
    </w:p>
    <w:p w:rsidR="00235353" w:rsidRDefault="00EB6A89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</w:t>
      </w:r>
      <w:r w:rsidR="005E71E3">
        <w:rPr>
          <w:rFonts w:ascii="Times New Roman" w:hAnsi="Times New Roman" w:cs="Times New Roman"/>
          <w:b/>
          <w:sz w:val="40"/>
          <w:szCs w:val="40"/>
        </w:rPr>
        <w:t xml:space="preserve"> сентября</w:t>
      </w:r>
      <w:r w:rsidR="00235353" w:rsidRPr="00C802CA">
        <w:rPr>
          <w:rFonts w:ascii="Times New Roman" w:hAnsi="Times New Roman" w:cs="Times New Roman"/>
          <w:b/>
          <w:sz w:val="40"/>
          <w:szCs w:val="40"/>
        </w:rPr>
        <w:t xml:space="preserve"> 2021 года</w:t>
      </w:r>
    </w:p>
    <w:p w:rsidR="00235353" w:rsidRPr="00C802CA" w:rsidRDefault="00235353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бесплатно</w:t>
      </w: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Pr="00C802CA" w:rsidRDefault="00235353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КРАСНАЯ ГОРА</w:t>
      </w:r>
    </w:p>
    <w:p w:rsidR="00235353" w:rsidRPr="00C802CA" w:rsidRDefault="00235353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Pr="00C802CA" w:rsidRDefault="00235353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02CA">
        <w:rPr>
          <w:rFonts w:ascii="Times New Roman" w:hAnsi="Times New Roman" w:cs="Times New Roman"/>
          <w:b/>
          <w:sz w:val="40"/>
          <w:szCs w:val="40"/>
        </w:rPr>
        <w:t>2021</w:t>
      </w: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Pr="00C802CA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4B57" w:rsidRDefault="00CA4B57" w:rsidP="00CA4B57">
      <w:pPr>
        <w:framePr w:wrap="none" w:vAnchor="page" w:hAnchor="page" w:x="2736" w:y="1255"/>
        <w:rPr>
          <w:sz w:val="2"/>
          <w:szCs w:val="2"/>
        </w:rPr>
      </w:pPr>
    </w:p>
    <w:p w:rsidR="003B6297" w:rsidRDefault="003B6297" w:rsidP="00D04340">
      <w:pPr>
        <w:jc w:val="center"/>
        <w:rPr>
          <w:rFonts w:ascii="Times New Roman" w:eastAsia="Calibri" w:hAnsi="Times New Roman" w:cs="Times New Roman"/>
          <w:bCs/>
          <w:color w:val="000000" w:themeColor="text1"/>
          <w:sz w:val="72"/>
          <w:szCs w:val="72"/>
          <w:lang w:eastAsia="en-US"/>
        </w:rPr>
      </w:pPr>
    </w:p>
    <w:p w:rsidR="00235353" w:rsidRPr="00ED5DA6" w:rsidRDefault="00EB6A89" w:rsidP="00D04340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56"/>
          <w:szCs w:val="56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56"/>
          <w:szCs w:val="56"/>
          <w:u w:val="single"/>
          <w:lang w:eastAsia="en-US"/>
        </w:rPr>
        <w:lastRenderedPageBreak/>
        <w:t>« Официальная информация</w:t>
      </w:r>
      <w:r w:rsidR="00D04340" w:rsidRPr="00ED5DA6">
        <w:rPr>
          <w:rFonts w:ascii="Times New Roman" w:eastAsia="Calibri" w:hAnsi="Times New Roman" w:cs="Times New Roman"/>
          <w:b/>
          <w:bCs/>
          <w:color w:val="000000" w:themeColor="text1"/>
          <w:sz w:val="56"/>
          <w:szCs w:val="56"/>
          <w:u w:val="single"/>
          <w:lang w:eastAsia="en-US"/>
        </w:rPr>
        <w:t>»</w:t>
      </w:r>
    </w:p>
    <w:p w:rsidR="00ED5DA6" w:rsidRPr="00EB6A89" w:rsidRDefault="00ED5DA6" w:rsidP="00EB6A8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B6A89" w:rsidRPr="00EB6A89" w:rsidRDefault="00EB6A89" w:rsidP="00EB6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A8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EB6A89" w:rsidRPr="00EB6A89" w:rsidRDefault="00EB6A89" w:rsidP="00EB6A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A89">
        <w:rPr>
          <w:rFonts w:ascii="Times New Roman" w:hAnsi="Times New Roman" w:cs="Times New Roman"/>
          <w:b/>
          <w:sz w:val="28"/>
          <w:szCs w:val="28"/>
        </w:rPr>
        <w:t>о проведении аукционов по продаже земельных участков</w:t>
      </w:r>
    </w:p>
    <w:p w:rsidR="00EB6A89" w:rsidRPr="00EB6A89" w:rsidRDefault="00EB6A89" w:rsidP="00EB6A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A89" w:rsidRPr="00EB6A89" w:rsidRDefault="00EB6A89" w:rsidP="00EB6A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A89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отношений Брянской области сообщает о проведении аукционов по продаже земельных участков.    </w:t>
      </w:r>
    </w:p>
    <w:p w:rsidR="00EB6A89" w:rsidRPr="00EB6A89" w:rsidRDefault="00EB6A89" w:rsidP="00EB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b/>
          <w:sz w:val="28"/>
          <w:szCs w:val="28"/>
        </w:rPr>
        <w:t>Организатор аукционов</w:t>
      </w:r>
      <w:r w:rsidRPr="00EB6A89">
        <w:rPr>
          <w:rFonts w:ascii="Times New Roman" w:hAnsi="Times New Roman" w:cs="Times New Roman"/>
          <w:sz w:val="28"/>
          <w:szCs w:val="28"/>
        </w:rPr>
        <w:t xml:space="preserve"> – Управление имущественных отношений Брянской области 241050 г. Брянск, бульвар Гагарина, д.25, тел. 8-(4832) 66-55-67, факс </w:t>
      </w:r>
    </w:p>
    <w:p w:rsidR="00EB6A89" w:rsidRPr="00EB6A89" w:rsidRDefault="00EB6A89" w:rsidP="00EB6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>8- (4832) 64-41-78, электронная почта – uprio@uprio.ru.</w:t>
      </w:r>
    </w:p>
    <w:p w:rsidR="00EB6A89" w:rsidRPr="00EB6A89" w:rsidRDefault="00EB6A89" w:rsidP="00EB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b/>
          <w:sz w:val="28"/>
          <w:szCs w:val="28"/>
        </w:rPr>
        <w:t>Уполномоченный орган, принявший решение о проведении аукционов:</w:t>
      </w:r>
      <w:r w:rsidRPr="00EB6A89">
        <w:rPr>
          <w:rFonts w:ascii="Times New Roman" w:hAnsi="Times New Roman" w:cs="Times New Roman"/>
          <w:sz w:val="28"/>
          <w:szCs w:val="28"/>
        </w:rPr>
        <w:t xml:space="preserve"> Управление имущественных отношений Брянской области</w:t>
      </w:r>
    </w:p>
    <w:p w:rsidR="00EB6A89" w:rsidRPr="00EB6A89" w:rsidRDefault="00EB6A89" w:rsidP="00EB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b/>
          <w:sz w:val="28"/>
          <w:szCs w:val="28"/>
        </w:rPr>
        <w:t>Аукционы проводятся по адресу</w:t>
      </w:r>
      <w:r w:rsidRPr="00EB6A89">
        <w:rPr>
          <w:rFonts w:ascii="Times New Roman" w:hAnsi="Times New Roman" w:cs="Times New Roman"/>
          <w:sz w:val="28"/>
          <w:szCs w:val="28"/>
        </w:rPr>
        <w:t xml:space="preserve">: г. Брянск, бульвар Гагарина, д.25, 3 этаж, каб.301 (зал заседаний). </w:t>
      </w:r>
    </w:p>
    <w:p w:rsidR="00EB6A89" w:rsidRPr="00EB6A89" w:rsidRDefault="00EB6A89" w:rsidP="00EB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b/>
          <w:sz w:val="28"/>
          <w:szCs w:val="28"/>
        </w:rPr>
        <w:t>Форма торгов</w:t>
      </w:r>
      <w:r w:rsidRPr="00EB6A89">
        <w:rPr>
          <w:rFonts w:ascii="Times New Roman" w:hAnsi="Times New Roman" w:cs="Times New Roman"/>
          <w:sz w:val="28"/>
          <w:szCs w:val="28"/>
        </w:rPr>
        <w:t>: аукционы, открытые по составу участников и по форме подачи предложений.</w:t>
      </w:r>
    </w:p>
    <w:p w:rsidR="00EB6A89" w:rsidRPr="00EB6A89" w:rsidRDefault="00EB6A89" w:rsidP="00EB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Pr="00EB6A89">
        <w:rPr>
          <w:rFonts w:ascii="Times New Roman" w:hAnsi="Times New Roman" w:cs="Times New Roman"/>
          <w:sz w:val="28"/>
          <w:szCs w:val="28"/>
        </w:rPr>
        <w:t xml:space="preserve"> – продажа земельных участков.</w:t>
      </w:r>
    </w:p>
    <w:p w:rsidR="00EB6A89" w:rsidRPr="00EB6A89" w:rsidRDefault="00EB6A89" w:rsidP="00EB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b/>
          <w:sz w:val="28"/>
          <w:szCs w:val="28"/>
        </w:rPr>
        <w:t>Земельные участки из категории земель</w:t>
      </w:r>
      <w:r w:rsidRPr="00EB6A89">
        <w:rPr>
          <w:rFonts w:ascii="Times New Roman" w:hAnsi="Times New Roman" w:cs="Times New Roman"/>
          <w:sz w:val="28"/>
          <w:szCs w:val="28"/>
        </w:rPr>
        <w:t xml:space="preserve"> – земли сельскохозяйственного назначения.   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1135"/>
        <w:gridCol w:w="1275"/>
        <w:gridCol w:w="1560"/>
        <w:gridCol w:w="850"/>
        <w:gridCol w:w="1843"/>
        <w:gridCol w:w="1134"/>
        <w:gridCol w:w="145"/>
        <w:gridCol w:w="850"/>
        <w:gridCol w:w="990"/>
      </w:tblGrid>
      <w:tr w:rsidR="00EB6A89" w:rsidRPr="00EB6A89" w:rsidTr="00EB6A89">
        <w:trPr>
          <w:trHeight w:val="13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9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аукционов (подведения итогов)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9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приёма заявок и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9">
              <w:rPr>
                <w:rFonts w:ascii="Times New Roman" w:hAnsi="Times New Roman" w:cs="Times New Roman"/>
                <w:sz w:val="28"/>
                <w:szCs w:val="28"/>
              </w:rPr>
              <w:t>Реквизиты решения Управления имущественных отношений Брянской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9">
              <w:rPr>
                <w:rFonts w:ascii="Times New Roman" w:hAnsi="Times New Roman" w:cs="Times New Roman"/>
                <w:sz w:val="28"/>
                <w:szCs w:val="28"/>
              </w:rPr>
              <w:t>Площадь,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89" w:rsidRPr="00EB6A89" w:rsidRDefault="00EB6A89" w:rsidP="00EB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9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EB6A89" w:rsidRPr="00EB6A89" w:rsidRDefault="00EB6A89" w:rsidP="00EB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9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</w:p>
          <w:p w:rsidR="00EB6A89" w:rsidRPr="00EB6A89" w:rsidRDefault="00EB6A89" w:rsidP="00EB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9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  <w:p w:rsidR="00EB6A89" w:rsidRPr="00EB6A89" w:rsidRDefault="00EB6A89" w:rsidP="00EB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9">
              <w:rPr>
                <w:rFonts w:ascii="Times New Roman" w:hAnsi="Times New Roman" w:cs="Times New Roman"/>
                <w:sz w:val="28"/>
                <w:szCs w:val="28"/>
              </w:rPr>
              <w:t>Начальная цена земельного участка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9">
              <w:rPr>
                <w:rFonts w:ascii="Times New Roman" w:hAnsi="Times New Roman" w:cs="Times New Roman"/>
                <w:sz w:val="28"/>
                <w:szCs w:val="28"/>
              </w:rPr>
              <w:t>Шаг аукциона, (руб.)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9">
              <w:rPr>
                <w:rFonts w:ascii="Times New Roman" w:hAnsi="Times New Roman" w:cs="Times New Roman"/>
                <w:sz w:val="28"/>
                <w:szCs w:val="28"/>
              </w:rPr>
              <w:t>Задаток, (руб.)</w:t>
            </w:r>
          </w:p>
        </w:tc>
      </w:tr>
      <w:tr w:rsidR="00EB6A89" w:rsidRPr="00EB6A89" w:rsidTr="00EB6A89">
        <w:trPr>
          <w:trHeight w:val="61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  <w:p w:rsidR="00EB6A89" w:rsidRPr="00EB6A89" w:rsidRDefault="00EB6A89" w:rsidP="00EB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 xml:space="preserve"> в 09.30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 xml:space="preserve">26.10.2021 </w:t>
            </w:r>
          </w:p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в 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№ 1493 от 09.09.2021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581 582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32:15:0100102:149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1 209 690,56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36 290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604 845</w:t>
            </w:r>
          </w:p>
        </w:tc>
      </w:tr>
      <w:tr w:rsidR="00EB6A89" w:rsidRPr="00EB6A89" w:rsidTr="00EB6A89"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pStyle w:val="af2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9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 Ориентир участок № 8,                д. Ивановка. Участок находится примерно в 900 м., по направлению на запад от ориентира. Почтовый адрес ориентира: обл. Брянская, р-н Красногорский,  спк «Лотаки» (бывший схп «Лотаковское»), невостребованные паи. Разрешенное использование: для сельскохозяйственного производства. В соответствии с выпиской из Правил землепользования и застройки Лотаковского сельского поселения Красногорского муниципального района Брянской области, выданной Администрацией Красногорского района Брянской области – ТС-1: Зона земель сельскохозяйственных угодий.</w:t>
            </w:r>
          </w:p>
          <w:p w:rsidR="00EB6A89" w:rsidRPr="00EB6A89" w:rsidRDefault="00EB6A89" w:rsidP="00EB6A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 субъекта РФ Брянской области – запись регистрации № 32-32-018/001/2010-979 от 14.12.2010 года.</w:t>
            </w:r>
          </w:p>
        </w:tc>
      </w:tr>
      <w:tr w:rsidR="00EB6A89" w:rsidRPr="00EB6A89" w:rsidTr="00EB6A89">
        <w:trPr>
          <w:trHeight w:val="52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  <w:p w:rsidR="00EB6A89" w:rsidRPr="00EB6A89" w:rsidRDefault="00EB6A89" w:rsidP="00EB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 xml:space="preserve"> в 10.00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 xml:space="preserve">26.10.2021 </w:t>
            </w:r>
          </w:p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в 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№ 1492 от 09.09.2021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51 424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32:15:0100102:154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106 961,92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3 208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53 480</w:t>
            </w:r>
          </w:p>
        </w:tc>
      </w:tr>
      <w:tr w:rsidR="00EB6A89" w:rsidRPr="00EB6A89" w:rsidTr="00EB6A89"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pStyle w:val="af2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9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 Ориентир участок №13,                 д. Ивановка. Участок находится примерно в 5 км., по направлению на запад от ориентира. Почтовый адрес ориентира: обл. Брянская, р-н Красногорский, спк «Лотаки» (бывший схп «Лотаковское»). Разрешенное использование: для сельскохозяйственного производства. В соответствии с выпиской из Правил землепользования и застройки Лотаковского сельского поселения Красногорского муниципального района Брянской области, выданной Администрацией Красногорского района Брянской области – ТС-1: Зона земель сельскохозяйственных угодий.</w:t>
            </w:r>
          </w:p>
          <w:p w:rsidR="00EB6A89" w:rsidRPr="00EB6A89" w:rsidRDefault="00EB6A89" w:rsidP="00EB6A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9">
              <w:rPr>
                <w:rFonts w:ascii="Times New Roman" w:hAnsi="Times New Roman" w:cs="Times New Roman"/>
                <w:sz w:val="28"/>
                <w:szCs w:val="28"/>
              </w:rPr>
              <w:t>Собственность субъекта РФ Брянской области – запись регистрации № 32-32-05/020/2009-185 от 13.11.2009 года.</w:t>
            </w:r>
          </w:p>
        </w:tc>
      </w:tr>
      <w:tr w:rsidR="00EB6A89" w:rsidRPr="00EB6A89" w:rsidTr="00EB6A89">
        <w:trPr>
          <w:trHeight w:val="45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  <w:p w:rsidR="00EB6A89" w:rsidRPr="00EB6A89" w:rsidRDefault="00EB6A89" w:rsidP="00EB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 xml:space="preserve"> в 10.30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 xml:space="preserve">26.10.2021 </w:t>
            </w:r>
          </w:p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в 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№ 1491 от 09.09.2021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188 866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32:15:0100103:159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392 841,28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11 785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196 420</w:t>
            </w:r>
          </w:p>
        </w:tc>
      </w:tr>
      <w:tr w:rsidR="00EB6A89" w:rsidRPr="00EB6A89" w:rsidTr="00EB6A89"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pStyle w:val="af2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9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 Ориентир участок № 7,  д. Ивановка. Участок находится примерно в 300 м., по направлению на северо-восток от ориентира. Почтовый адрес ориентира: Брянская область, р-н Красногорский, спк «Лотаки» (бывший схп «Лотаковское»), невостребованные паи. Разрешенное использование: для сельскохозяйственного производства. В соответствии с выпиской из Правил землепользования и застройки Лотаковского сельского поселения Красногорского муниципального района Брянской области, выданной Администрацией Красногорского района Брянской области – ТС-1: Зона земель сельскохозяйственных угодий.</w:t>
            </w:r>
          </w:p>
          <w:p w:rsidR="00EB6A89" w:rsidRPr="00EB6A89" w:rsidRDefault="00EB6A89" w:rsidP="00EB6A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9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Собственность субъекта РФ Брянской области – запись регистрации № 32-32-018/001/2010-977 от 14.12.2010 года. </w:t>
            </w:r>
          </w:p>
        </w:tc>
      </w:tr>
      <w:tr w:rsidR="00EB6A89" w:rsidRPr="00EB6A89" w:rsidTr="00EB6A89">
        <w:trPr>
          <w:trHeight w:val="54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  <w:p w:rsidR="00EB6A89" w:rsidRPr="00EB6A89" w:rsidRDefault="00EB6A89" w:rsidP="00EB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 xml:space="preserve"> в 11.00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 xml:space="preserve">26.10.2021 </w:t>
            </w:r>
          </w:p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в 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№ 1489 от 09.09.2021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57 571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32:15:0100101:286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119 747,68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3 592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59 873</w:t>
            </w:r>
          </w:p>
        </w:tc>
      </w:tr>
      <w:tr w:rsidR="00EB6A89" w:rsidRPr="00EB6A89" w:rsidTr="00EB6A89"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pStyle w:val="af2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9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 Ориентир участок №4, с. Лотаки. Участок находится примерно в 100 м., по направлению на север от ориентира. Почтовый адрес ориентира: Брянская область, р-н Красногорский, спк «Лотаки» (бывший схп «Лотаковское»), невостребованные паи). Разрешенное использование: для сельскохозяйственного производства. В соответствии с выпиской из Правил землепользования и застройки Лотаковского сельского поселения Красногорского муниципального района Брянской области, выданной Администрацией Красногорского района Брянской области – ТС-1: Зона земель сельскохозяйственных угодий.</w:t>
            </w:r>
          </w:p>
          <w:p w:rsidR="00EB6A89" w:rsidRPr="00EB6A89" w:rsidRDefault="00EB6A89" w:rsidP="00EB6A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9">
              <w:rPr>
                <w:rFonts w:ascii="Times New Roman" w:hAnsi="Times New Roman" w:cs="Times New Roman"/>
                <w:sz w:val="28"/>
                <w:szCs w:val="28"/>
              </w:rPr>
              <w:t>Собственность субъекта РФ Брянской области – запись регистрации № 32-32-</w:t>
            </w:r>
            <w:r w:rsidRPr="00EB6A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05/020/2009-188 от 13.11.2009 года.</w:t>
            </w:r>
          </w:p>
        </w:tc>
      </w:tr>
      <w:tr w:rsidR="00EB6A89" w:rsidRPr="00EB6A89" w:rsidTr="00EB6A89">
        <w:trPr>
          <w:trHeight w:val="54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  <w:p w:rsidR="00EB6A89" w:rsidRPr="00EB6A89" w:rsidRDefault="00EB6A89" w:rsidP="00EB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 xml:space="preserve"> в 11.30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 xml:space="preserve">26.10.2021 </w:t>
            </w:r>
          </w:p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в 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№ 1490 от 09.09.2021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590 060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32:15:0100101:285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1 221 424,20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36 642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610 712</w:t>
            </w:r>
          </w:p>
        </w:tc>
      </w:tr>
      <w:tr w:rsidR="00EB6A89" w:rsidRPr="00EB6A89" w:rsidTr="00EB6A89"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pStyle w:val="af2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9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 Ориентир участок №3, с. Лотаки. Участок находится примерно в 50 м., по направлению на север от ориентира. Почтовый адрес ориентира: Брянская область, р-н Красногорский, с Лотаки, спк «Лотаки» (бывший схп «Лотаковское»), невостребованные паи. Разрешенное использование: для сельскохозяйственного производства. В соответствии с выпиской из Правил землепользования и застройки Лотаковского сельского поселения Красногорского муниципального района Брянской области, выданной Администрацией Красногорского района Брянской области – ТС-1: Зона земель сельскохозяйственных угодий.</w:t>
            </w:r>
          </w:p>
          <w:p w:rsidR="00EB6A89" w:rsidRPr="00EB6A89" w:rsidRDefault="00EB6A89" w:rsidP="00EB6A89">
            <w:pPr>
              <w:pStyle w:val="af2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9">
              <w:rPr>
                <w:rFonts w:ascii="Times New Roman" w:hAnsi="Times New Roman" w:cs="Times New Roman"/>
                <w:sz w:val="28"/>
                <w:szCs w:val="28"/>
              </w:rPr>
              <w:t>На земельном участке расположены объекты электросетевого хозяйства. Ограничения прав на земельный участок, предусмотренные статьями 56, 56.1 Земельного кодекса Российской Федерации.</w:t>
            </w:r>
          </w:p>
          <w:p w:rsidR="00EB6A89" w:rsidRPr="00EB6A89" w:rsidRDefault="00EB6A89" w:rsidP="00EB6A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9">
              <w:rPr>
                <w:rFonts w:ascii="Times New Roman" w:hAnsi="Times New Roman" w:cs="Times New Roman"/>
                <w:sz w:val="28"/>
                <w:szCs w:val="28"/>
              </w:rPr>
              <w:t>Собственность субъекта РФ Брянской области – запись регистрации № 32-32-018/001/2010-978 от 14.12.2010 года.</w:t>
            </w:r>
          </w:p>
        </w:tc>
      </w:tr>
      <w:tr w:rsidR="00EB6A89" w:rsidRPr="00EB6A89" w:rsidTr="00EB6A89">
        <w:trPr>
          <w:trHeight w:val="54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  <w:p w:rsidR="00EB6A89" w:rsidRPr="00EB6A89" w:rsidRDefault="00EB6A89" w:rsidP="00EB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в 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в 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№ 1488 от 09.09.2021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4 321 277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32:15:0390101:696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6A89">
              <w:rPr>
                <w:rFonts w:ascii="Times New Roman" w:eastAsia="TimesNewRomanPSMT" w:hAnsi="Times New Roman" w:cs="Times New Roman"/>
                <w:sz w:val="20"/>
                <w:szCs w:val="20"/>
              </w:rPr>
              <w:t>8 988 256,16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269 647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6A89">
              <w:rPr>
                <w:rFonts w:ascii="Times New Roman" w:hAnsi="Times New Roman" w:cs="Times New Roman"/>
                <w:sz w:val="20"/>
                <w:szCs w:val="20"/>
              </w:rPr>
              <w:t>4 494 128</w:t>
            </w:r>
          </w:p>
        </w:tc>
      </w:tr>
      <w:tr w:rsidR="00EB6A89" w:rsidRPr="00EB6A89" w:rsidTr="00EB6A89"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89" w:rsidRPr="00EB6A89" w:rsidRDefault="00EB6A89" w:rsidP="00EB6A89">
            <w:pPr>
              <w:pStyle w:val="af2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9">
              <w:rPr>
                <w:rFonts w:ascii="Times New Roman" w:hAnsi="Times New Roman" w:cs="Times New Roman"/>
                <w:sz w:val="28"/>
                <w:szCs w:val="28"/>
              </w:rPr>
              <w:t>Брянская область, р-н Красногорский, МО Яловское  сельское поселение, СХП «Правда» (бывший СПК «Правда»), участок находится примерно в 300м по направлению на запад от ориентира  д. Городечня. Разрешенное использование: для сельскохозяйственного производства. В соответствии с выпиской из Правил землепользования и застройки Яловского сельского поселения Красногорского муниципального района Брянской области, выданной Администрацией Красногорского района Брянской области – ТС-1: Зона земель сельскохозяйственных угодий.</w:t>
            </w:r>
          </w:p>
          <w:p w:rsidR="00EB6A89" w:rsidRPr="00EB6A89" w:rsidRDefault="00EB6A89" w:rsidP="00EB6A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9">
              <w:rPr>
                <w:rFonts w:ascii="Times New Roman" w:hAnsi="Times New Roman" w:cs="Times New Roman"/>
                <w:sz w:val="28"/>
                <w:szCs w:val="28"/>
              </w:rPr>
              <w:t>Собственность субъекта РФ Брянской области – запись регистрации № 32:15:0390101:696-32/008/2019-1 от 29.01.2019 года.</w:t>
            </w:r>
          </w:p>
          <w:p w:rsidR="00EB6A89" w:rsidRPr="00EB6A89" w:rsidRDefault="00EB6A89" w:rsidP="00EB6A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9">
              <w:rPr>
                <w:rFonts w:ascii="Times New Roman" w:hAnsi="Times New Roman" w:cs="Times New Roman"/>
                <w:sz w:val="28"/>
                <w:szCs w:val="28"/>
              </w:rPr>
              <w:t>Для данного земельного участка обеспечен доступ посредством земельного участка – земли общего пользования.</w:t>
            </w:r>
          </w:p>
        </w:tc>
      </w:tr>
    </w:tbl>
    <w:p w:rsidR="00EB6A89" w:rsidRPr="00EB6A89" w:rsidRDefault="00EB6A89" w:rsidP="00EB6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 xml:space="preserve">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недвижимости. </w:t>
      </w:r>
    </w:p>
    <w:p w:rsidR="00EB6A89" w:rsidRPr="00EB6A89" w:rsidRDefault="00EB6A89" w:rsidP="00EB6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>Ограничения использования земельных участков: в рамках договоров купли-продажи земельных участков.</w:t>
      </w:r>
    </w:p>
    <w:p w:rsidR="00EB6A89" w:rsidRPr="00EB6A89" w:rsidRDefault="00EB6A89" w:rsidP="00EB6A89">
      <w:pPr>
        <w:pStyle w:val="af2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 xml:space="preserve">При использовании земельных участков, необходимо соблюдать следующие условия: обеспечивать беспрепятственный доступ на земельный участок для инспекционных проверок,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</w:t>
      </w:r>
      <w:r w:rsidRPr="00EB6A89">
        <w:rPr>
          <w:rFonts w:ascii="Times New Roman" w:hAnsi="Times New Roman" w:cs="Times New Roman"/>
          <w:sz w:val="28"/>
          <w:szCs w:val="28"/>
        </w:rPr>
        <w:lastRenderedPageBreak/>
        <w:t>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 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 w:rsidR="00EB6A89" w:rsidRPr="00EB6A89" w:rsidRDefault="00EB6A89" w:rsidP="00EB6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b/>
          <w:sz w:val="28"/>
          <w:szCs w:val="28"/>
        </w:rPr>
        <w:t>Дата и время начала приема заявок</w:t>
      </w:r>
      <w:r w:rsidRPr="00EB6A89">
        <w:rPr>
          <w:rFonts w:ascii="Times New Roman" w:hAnsi="Times New Roman" w:cs="Times New Roman"/>
          <w:sz w:val="28"/>
          <w:szCs w:val="28"/>
        </w:rPr>
        <w:t xml:space="preserve">: Прием заявок начинается </w:t>
      </w:r>
      <w:r w:rsidRPr="00EB6A89">
        <w:rPr>
          <w:rFonts w:ascii="Times New Roman" w:hAnsi="Times New Roman" w:cs="Times New Roman"/>
          <w:b/>
          <w:sz w:val="28"/>
          <w:szCs w:val="28"/>
        </w:rPr>
        <w:t>с 10.09.2021</w:t>
      </w:r>
      <w:r w:rsidRPr="00EB6A89">
        <w:rPr>
          <w:rFonts w:ascii="Times New Roman" w:hAnsi="Times New Roman" w:cs="Times New Roman"/>
          <w:sz w:val="28"/>
          <w:szCs w:val="28"/>
        </w:rPr>
        <w:t xml:space="preserve">г. в 11.00. Заявки принимаются </w:t>
      </w:r>
      <w:r w:rsidRPr="00EB6A89">
        <w:rPr>
          <w:rFonts w:ascii="Times New Roman" w:hAnsi="Times New Roman" w:cs="Times New Roman"/>
          <w:color w:val="000000"/>
          <w:sz w:val="28"/>
          <w:szCs w:val="28"/>
        </w:rPr>
        <w:t xml:space="preserve">только в письменном виде и по установленной форме,  </w:t>
      </w:r>
      <w:r w:rsidRPr="00EB6A89">
        <w:rPr>
          <w:rFonts w:ascii="Times New Roman" w:hAnsi="Times New Roman" w:cs="Times New Roman"/>
          <w:sz w:val="28"/>
          <w:szCs w:val="28"/>
        </w:rPr>
        <w:t>по рабочим дням с 09.00  до 13.00 и с 14.00 до 17.00 (в пятницу до 16.00),  по адресу организатора аукциона: г. Брянск, бульвар Гагарина, д.25, каб.214.</w:t>
      </w:r>
    </w:p>
    <w:p w:rsidR="00EB6A89" w:rsidRPr="00EB6A89" w:rsidRDefault="00EB6A89" w:rsidP="00EB6A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A89">
        <w:rPr>
          <w:rFonts w:ascii="Times New Roman" w:hAnsi="Times New Roman" w:cs="Times New Roman"/>
          <w:b/>
          <w:sz w:val="28"/>
          <w:szCs w:val="28"/>
        </w:rPr>
        <w:t>Документы, представляемые заявителями для участия в аукционе:</w:t>
      </w:r>
    </w:p>
    <w:p w:rsidR="00EB6A89" w:rsidRPr="00EB6A89" w:rsidRDefault="00EB6A89" w:rsidP="00EB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A89">
        <w:rPr>
          <w:rFonts w:ascii="Times New Roman" w:hAnsi="Times New Roman" w:cs="Times New Roman"/>
          <w:bCs/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B6A89" w:rsidRPr="00EB6A89" w:rsidRDefault="00EB6A89" w:rsidP="00EB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A89">
        <w:rPr>
          <w:rFonts w:ascii="Times New Roman" w:hAnsi="Times New Roman" w:cs="Times New Roman"/>
          <w:bCs/>
          <w:sz w:val="28"/>
          <w:szCs w:val="28"/>
        </w:rPr>
        <w:t>2) копии документов, удостоверяющих личность заявителя (для граждан);</w:t>
      </w:r>
    </w:p>
    <w:p w:rsidR="00EB6A89" w:rsidRPr="00EB6A89" w:rsidRDefault="00EB6A89" w:rsidP="00EB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A89">
        <w:rPr>
          <w:rFonts w:ascii="Times New Roman" w:hAnsi="Times New Roman" w:cs="Times New Roman"/>
          <w:bCs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6A89" w:rsidRPr="00EB6A89" w:rsidRDefault="00EB6A89" w:rsidP="00EB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A89">
        <w:rPr>
          <w:rFonts w:ascii="Times New Roman" w:hAnsi="Times New Roman" w:cs="Times New Roman"/>
          <w:bCs/>
          <w:sz w:val="28"/>
          <w:szCs w:val="28"/>
        </w:rPr>
        <w:t xml:space="preserve"> 4) документы, подтверждающие внесение задатка.</w:t>
      </w:r>
    </w:p>
    <w:p w:rsidR="00EB6A89" w:rsidRPr="00EB6A89" w:rsidRDefault="00EB6A89" w:rsidP="00EB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A89">
        <w:rPr>
          <w:rFonts w:ascii="Times New Roman" w:hAnsi="Times New Roman" w:cs="Times New Roman"/>
          <w:bCs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B6A89" w:rsidRPr="00EB6A89" w:rsidRDefault="00EB6A89" w:rsidP="00EB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>Заявка составляется в 2 экземплярах, один из которых остается у организатора торгов, другой – у претендента.</w:t>
      </w:r>
    </w:p>
    <w:p w:rsidR="00EB6A89" w:rsidRPr="00EB6A89" w:rsidRDefault="00EB6A89" w:rsidP="00EB6A89">
      <w:pPr>
        <w:pStyle w:val="ConsPlusNormal"/>
        <w:ind w:firstLine="709"/>
        <w:jc w:val="both"/>
        <w:rPr>
          <w:bCs/>
          <w:sz w:val="28"/>
          <w:szCs w:val="28"/>
        </w:rPr>
      </w:pPr>
      <w:r w:rsidRPr="00EB6A89">
        <w:rPr>
          <w:bCs/>
          <w:sz w:val="28"/>
          <w:szCs w:val="28"/>
        </w:rPr>
        <w:t>Порядок  приема заявок:</w:t>
      </w:r>
    </w:p>
    <w:p w:rsidR="00EB6A89" w:rsidRPr="00EB6A89" w:rsidRDefault="00EB6A89" w:rsidP="00EB6A89">
      <w:pPr>
        <w:pStyle w:val="ConsPlusNormal"/>
        <w:ind w:firstLine="709"/>
        <w:jc w:val="both"/>
        <w:rPr>
          <w:sz w:val="28"/>
          <w:szCs w:val="28"/>
        </w:rPr>
      </w:pPr>
      <w:r w:rsidRPr="00EB6A89">
        <w:rPr>
          <w:sz w:val="28"/>
          <w:szCs w:val="28"/>
        </w:rPr>
        <w:t>Один заявитель имеет право подать только одну заявку.</w:t>
      </w:r>
    </w:p>
    <w:p w:rsidR="00EB6A89" w:rsidRPr="00EB6A89" w:rsidRDefault="00EB6A89" w:rsidP="00EB6A89">
      <w:pPr>
        <w:pStyle w:val="ConsPlusNormal"/>
        <w:ind w:firstLine="709"/>
        <w:jc w:val="both"/>
        <w:rPr>
          <w:sz w:val="28"/>
          <w:szCs w:val="28"/>
        </w:rPr>
      </w:pPr>
      <w:r w:rsidRPr="00EB6A89">
        <w:rPr>
          <w:sz w:val="28"/>
          <w:szCs w:val="28"/>
        </w:rP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 w:rsidR="00EB6A89" w:rsidRPr="00EB6A89" w:rsidRDefault="00EB6A89" w:rsidP="00EB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6A89" w:rsidRPr="00EB6A89" w:rsidRDefault="00EB6A89" w:rsidP="00EB6A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b/>
          <w:sz w:val="28"/>
          <w:szCs w:val="28"/>
        </w:rPr>
        <w:t xml:space="preserve">Для участия в аукционе претендентами вносится задаток. Срок поступления задатка на расчетный счет организатора торгов – на дату рассмотрения заявок (27.10.2021) по следующим реквизитам: получатель задатка – Департамент финансов Брянской области (Управление имущественных отношений Брянской области, Л/с 05824004820)  </w:t>
      </w:r>
      <w:r w:rsidRPr="00EB6A89">
        <w:rPr>
          <w:rFonts w:ascii="Times New Roman" w:hAnsi="Times New Roman" w:cs="Times New Roman"/>
          <w:sz w:val="28"/>
          <w:szCs w:val="28"/>
        </w:rPr>
        <w:t xml:space="preserve">Банк </w:t>
      </w:r>
      <w:r w:rsidRPr="00EB6A89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получателя: ОТДЕЛЕНИЕ БРЯНСК БАНКА РОССИИ//УФК по Брянской области г. Брянск, БИК 011501101, номер счета банка получателя/кор.счет: 40102810245370000019, ИНН  3250059309  КПП 325701001, номер счета получателя/р/счет: 03222643150000002700, л/с 05824004820, ОКТМО 15701000. Назначение платежа – задаток за участие в аукционе. </w:t>
      </w:r>
    </w:p>
    <w:p w:rsidR="00EB6A89" w:rsidRPr="00EB6A89" w:rsidRDefault="00EB6A89" w:rsidP="00EB6A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>Исполнение обязанности по внесению суммы задатка третьими лицами не допускается.</w:t>
      </w:r>
    </w:p>
    <w:p w:rsidR="00EB6A89" w:rsidRPr="00EB6A89" w:rsidRDefault="00EB6A89" w:rsidP="00EB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B6A89" w:rsidRPr="00EB6A89" w:rsidRDefault="00EB6A89" w:rsidP="00EB6A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 победителем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EB6A89" w:rsidRPr="00EB6A89" w:rsidRDefault="00EB6A89" w:rsidP="00EB6A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>Задаток, внесенный лицом, признанным победителем аукциона, внесенным иным лицом, с которым договор купли-продажи земельного участка заключается в соответствии с п.13, 14, или 20 ст.39.12 Земельного кодекса РФ, засчитывается в счет оплаты цены земельного участка.</w:t>
      </w:r>
    </w:p>
    <w:p w:rsidR="00EB6A89" w:rsidRPr="00EB6A89" w:rsidRDefault="00EB6A89" w:rsidP="00EB6A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>Задатки, внесенные этими лицами, не заключившими в установленном законодательством порядке договоры купли-продажи земельного участка вследствие уклонения от заключения договоров, не возвращаются.</w:t>
      </w:r>
    </w:p>
    <w:p w:rsidR="00EB6A89" w:rsidRPr="00EB6A89" w:rsidRDefault="00EB6A89" w:rsidP="00EB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b/>
          <w:sz w:val="28"/>
          <w:szCs w:val="28"/>
        </w:rPr>
        <w:t>Дата и время рассмотрения заявок</w:t>
      </w:r>
      <w:r w:rsidRPr="00EB6A89">
        <w:rPr>
          <w:rFonts w:ascii="Times New Roman" w:hAnsi="Times New Roman" w:cs="Times New Roman"/>
          <w:sz w:val="28"/>
          <w:szCs w:val="28"/>
        </w:rPr>
        <w:t>:</w:t>
      </w:r>
      <w:r w:rsidRPr="00EB6A89">
        <w:rPr>
          <w:rFonts w:ascii="Times New Roman" w:hAnsi="Times New Roman" w:cs="Times New Roman"/>
          <w:b/>
          <w:sz w:val="28"/>
          <w:szCs w:val="28"/>
        </w:rPr>
        <w:t xml:space="preserve"> (27.10.2021 с 09:00)</w:t>
      </w:r>
      <w:r w:rsidRPr="00EB6A89">
        <w:rPr>
          <w:rFonts w:ascii="Times New Roman" w:hAnsi="Times New Roman" w:cs="Times New Roman"/>
          <w:sz w:val="28"/>
          <w:szCs w:val="28"/>
        </w:rPr>
        <w:t xml:space="preserve">  по адресу: г. Брянск, бульвар Гагарина, д.25, 2-й этаж, каб. 214.  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bookmarkStart w:id="0" w:name="Par0"/>
      <w:bookmarkEnd w:id="0"/>
      <w:r w:rsidRPr="00EB6A89">
        <w:rPr>
          <w:rFonts w:ascii="Times New Roman" w:hAnsi="Times New Roman" w:cs="Times New Roman"/>
          <w:sz w:val="28"/>
          <w:szCs w:val="2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EB6A89" w:rsidRPr="00EB6A89" w:rsidRDefault="00EB6A89" w:rsidP="00EB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B6A89" w:rsidRPr="00EB6A89" w:rsidRDefault="00EB6A89" w:rsidP="00EB6A89">
      <w:pPr>
        <w:pStyle w:val="ConsPlusNormal"/>
        <w:ind w:firstLine="709"/>
        <w:jc w:val="both"/>
        <w:rPr>
          <w:sz w:val="28"/>
          <w:szCs w:val="28"/>
        </w:rPr>
      </w:pPr>
      <w:r w:rsidRPr="00EB6A89">
        <w:rPr>
          <w:sz w:val="28"/>
          <w:szCs w:val="28"/>
        </w:rPr>
        <w:lastRenderedPageBreak/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EB6A89" w:rsidRPr="00EB6A89" w:rsidRDefault="00EB6A89" w:rsidP="00EB6A89">
      <w:pPr>
        <w:pStyle w:val="ConsPlusNormal"/>
        <w:ind w:firstLine="709"/>
        <w:jc w:val="both"/>
        <w:rPr>
          <w:sz w:val="28"/>
          <w:szCs w:val="28"/>
        </w:rPr>
      </w:pPr>
      <w:bookmarkStart w:id="1" w:name="Par1006"/>
      <w:bookmarkEnd w:id="1"/>
      <w:r w:rsidRPr="00EB6A89">
        <w:rPr>
          <w:sz w:val="28"/>
          <w:szCs w:val="28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EB6A89" w:rsidRPr="00EB6A89" w:rsidRDefault="00EB6A89" w:rsidP="00EB6A89">
      <w:pPr>
        <w:pStyle w:val="ConsPlusNormal"/>
        <w:ind w:firstLine="709"/>
        <w:jc w:val="both"/>
        <w:rPr>
          <w:sz w:val="28"/>
          <w:szCs w:val="28"/>
        </w:rPr>
      </w:pPr>
      <w:bookmarkStart w:id="2" w:name="Par1007"/>
      <w:bookmarkEnd w:id="2"/>
      <w:r w:rsidRPr="00EB6A89">
        <w:rPr>
          <w:sz w:val="28"/>
          <w:szCs w:val="28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EB6A89" w:rsidRPr="00EB6A89" w:rsidRDefault="00EB6A89" w:rsidP="00EB6A89">
      <w:pPr>
        <w:pStyle w:val="ConsPlusNormal"/>
        <w:ind w:firstLine="709"/>
        <w:jc w:val="both"/>
        <w:rPr>
          <w:sz w:val="28"/>
          <w:szCs w:val="28"/>
        </w:rPr>
      </w:pPr>
      <w:r w:rsidRPr="00EB6A89">
        <w:rPr>
          <w:sz w:val="28"/>
          <w:szCs w:val="28"/>
        </w:rPr>
        <w:t>Порядок проведения аукциона:</w:t>
      </w:r>
    </w:p>
    <w:p w:rsidR="00EB6A89" w:rsidRPr="00EB6A89" w:rsidRDefault="00EB6A89" w:rsidP="00EB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>а) аукцион ведет аукционист;</w:t>
      </w:r>
    </w:p>
    <w:p w:rsidR="00EB6A89" w:rsidRPr="00EB6A89" w:rsidRDefault="00EB6A89" w:rsidP="00EB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EB6A89" w:rsidRPr="00EB6A89" w:rsidRDefault="00EB6A89" w:rsidP="00EB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>в) участникам аукциона выдаются пронумерованные карточки,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</w:r>
    </w:p>
    <w:p w:rsidR="00EB6A89" w:rsidRPr="00EB6A89" w:rsidRDefault="00EB6A89" w:rsidP="00EB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аукциона»;</w:t>
      </w:r>
    </w:p>
    <w:p w:rsidR="00EB6A89" w:rsidRPr="00EB6A89" w:rsidRDefault="00EB6A89" w:rsidP="00EB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>д) при отсутствии участников аукциона, готовых заключить договор купли-продажи в соответствии с названной ценой, аукционист повторяет эту цену 3 раза.</w:t>
      </w:r>
    </w:p>
    <w:p w:rsidR="00EB6A89" w:rsidRPr="00EB6A89" w:rsidRDefault="00EB6A89" w:rsidP="00EB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 xml:space="preserve">Если после троекратного объявления очередной цены ни один из участников аукциона не поднял карточку, аукцион завершается. </w:t>
      </w:r>
    </w:p>
    <w:p w:rsidR="00EB6A89" w:rsidRPr="00EB6A89" w:rsidRDefault="00EB6A89" w:rsidP="00EB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>е) по завершении аукциона аукционист объявляет цену земельного участка и номер карточки победителя аукциона.</w:t>
      </w:r>
    </w:p>
    <w:p w:rsidR="00EB6A89" w:rsidRPr="00EB6A89" w:rsidRDefault="00EB6A89" w:rsidP="00EB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lastRenderedPageBreak/>
        <w:t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в день проведения аукциона по адресу: г. Брянск, бульвар Гагарина, д.25, 3-й этаж, каб. 301 (зал заседаний).</w:t>
      </w:r>
    </w:p>
    <w:p w:rsidR="00EB6A89" w:rsidRPr="00EB6A89" w:rsidRDefault="00EB6A89" w:rsidP="00EB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>Организатор аукциона объявляет о принятом решении в месте и в день проведения аукциона.</w:t>
      </w:r>
    </w:p>
    <w:p w:rsidR="00EB6A89" w:rsidRPr="00EB6A89" w:rsidRDefault="00EB6A89" w:rsidP="00EB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B6A89" w:rsidRPr="00EB6A89" w:rsidRDefault="00EB6A89" w:rsidP="00EB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EB6A89" w:rsidRPr="00EB6A89" w:rsidRDefault="00EB6A89" w:rsidP="00EB6A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не позднее чем за три дня до дня проведения аукциона.</w:t>
      </w:r>
    </w:p>
    <w:p w:rsidR="00EB6A89" w:rsidRPr="00EB6A89" w:rsidRDefault="00EB6A89" w:rsidP="00EB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EB6A89" w:rsidRPr="00EB6A89" w:rsidRDefault="00EB6A89" w:rsidP="00EB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B6A89" w:rsidRPr="00EB6A89" w:rsidRDefault="00EB6A89" w:rsidP="00EB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>2) непоступление задатка на дату рассмотрения заявок на участие в аукционе;</w:t>
      </w:r>
    </w:p>
    <w:p w:rsidR="00EB6A89" w:rsidRPr="00EB6A89" w:rsidRDefault="00EB6A89" w:rsidP="00EB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B6A89" w:rsidRPr="00EB6A89" w:rsidRDefault="00EB6A89" w:rsidP="00EB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B6A89" w:rsidRPr="00EB6A89" w:rsidRDefault="00EB6A89" w:rsidP="00EB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>Победитель аукциона производит оплату цены земельного участка, определенной на аукционе, в течение 10 банковских дней со дня подписания договора купли-продажи земельного участка.</w:t>
      </w:r>
    </w:p>
    <w:p w:rsidR="00EB6A89" w:rsidRPr="00EB6A89" w:rsidRDefault="00EB6A89" w:rsidP="00EB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lastRenderedPageBreak/>
        <w:t>Оплата цены земельных участков, определенной на аукционах, осуществляется по следующим реквизитам:</w:t>
      </w:r>
    </w:p>
    <w:p w:rsidR="00EB6A89" w:rsidRPr="00EB6A89" w:rsidRDefault="00EB6A89" w:rsidP="00EB6A8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>Банк получателя: ОТДЕЛЕНИЕ БРЯНСК БАНКА РОССИИ//УФК по Брянской области г. Брянск</w:t>
      </w:r>
    </w:p>
    <w:p w:rsidR="00EB6A89" w:rsidRPr="00EB6A89" w:rsidRDefault="00EB6A89" w:rsidP="00EB6A8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>БИК 011501101</w:t>
      </w:r>
    </w:p>
    <w:p w:rsidR="00EB6A89" w:rsidRPr="00EB6A89" w:rsidRDefault="00EB6A89" w:rsidP="00EB6A8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>Номер счета банка получателя/кор.счет: 40102810245370000019</w:t>
      </w:r>
    </w:p>
    <w:p w:rsidR="00EB6A89" w:rsidRPr="00EB6A89" w:rsidRDefault="00EB6A89" w:rsidP="00EB6A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 xml:space="preserve">         Получатель:</w:t>
      </w:r>
    </w:p>
    <w:p w:rsidR="00EB6A89" w:rsidRPr="00EB6A89" w:rsidRDefault="00EB6A89" w:rsidP="00EB6A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 xml:space="preserve">         УФК по Брянской области (Управление имущественных отношений Брянской области)</w:t>
      </w:r>
    </w:p>
    <w:p w:rsidR="00EB6A89" w:rsidRPr="00EB6A89" w:rsidRDefault="00EB6A89" w:rsidP="00EB6A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 xml:space="preserve">         ИНН   3250059309  КПП 325701001</w:t>
      </w:r>
    </w:p>
    <w:p w:rsidR="00EB6A89" w:rsidRPr="00EB6A89" w:rsidRDefault="00EB6A89" w:rsidP="00EB6A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 xml:space="preserve">         Номер счета получателя/р/счет</w:t>
      </w:r>
      <w:r w:rsidRPr="00EB6A89">
        <w:rPr>
          <w:rFonts w:ascii="Times New Roman" w:hAnsi="Times New Roman" w:cs="Times New Roman"/>
          <w:bCs/>
          <w:sz w:val="28"/>
          <w:szCs w:val="28"/>
        </w:rPr>
        <w:t>:  03100643000000012700</w:t>
      </w:r>
    </w:p>
    <w:p w:rsidR="00EB6A89" w:rsidRPr="00EB6A89" w:rsidRDefault="00EB6A89" w:rsidP="00EB6A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6A89">
        <w:rPr>
          <w:rFonts w:ascii="Times New Roman" w:hAnsi="Times New Roman" w:cs="Times New Roman"/>
          <w:bCs/>
          <w:sz w:val="28"/>
          <w:szCs w:val="28"/>
        </w:rPr>
        <w:t xml:space="preserve">         ОКТМО 15701000 </w:t>
      </w:r>
    </w:p>
    <w:p w:rsidR="00EB6A89" w:rsidRPr="00EB6A89" w:rsidRDefault="00EB6A89" w:rsidP="00EB6A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 xml:space="preserve">         КБК 82411406022020000430 .</w:t>
      </w:r>
    </w:p>
    <w:p w:rsidR="00EB6A89" w:rsidRPr="00EB6A89" w:rsidRDefault="00EB6A89" w:rsidP="00EB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>Осмотр земельных участков на местности проводится претендентами самостоятельно.</w:t>
      </w:r>
    </w:p>
    <w:p w:rsidR="00EB6A89" w:rsidRPr="00EB6A89" w:rsidRDefault="00EB6A89" w:rsidP="00EB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>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 г. Брянск, бульвар Гагарина, д. 25, каб. 214 (отдел торгов  и неналоговых доходов), тел. 66-55-67. Все вопросы, касающиеся проведения аукционов по продаже земельных 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EB6A89" w:rsidRPr="00EB6A89" w:rsidRDefault="00EB6A89" w:rsidP="00EB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89">
        <w:rPr>
          <w:rFonts w:ascii="Times New Roman" w:hAnsi="Times New Roman" w:cs="Times New Roman"/>
          <w:sz w:val="28"/>
          <w:szCs w:val="28"/>
        </w:rPr>
        <w:t xml:space="preserve">Проекты договоров купли-продажи земельных участков, форма заявки размещены на </w:t>
      </w:r>
      <w:r w:rsidRPr="00EB6A89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сайте торгов РФ</w:t>
      </w:r>
      <w:r w:rsidRPr="00EB6A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9" w:history="1">
        <w:r w:rsidRPr="00EB6A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B6A8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6A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EB6A8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6A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EB6A8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6A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B6A89">
        <w:rPr>
          <w:rFonts w:ascii="Times New Roman" w:hAnsi="Times New Roman" w:cs="Times New Roman"/>
          <w:color w:val="C00000"/>
          <w:sz w:val="28"/>
          <w:szCs w:val="28"/>
          <w:u w:val="single"/>
        </w:rPr>
        <w:t>,</w:t>
      </w:r>
      <w:r w:rsidRPr="00EB6A89">
        <w:rPr>
          <w:rFonts w:ascii="Times New Roman" w:hAnsi="Times New Roman" w:cs="Times New Roman"/>
          <w:sz w:val="28"/>
          <w:szCs w:val="28"/>
        </w:rPr>
        <w:t xml:space="preserve"> на сайте организатора аукционов  – </w:t>
      </w:r>
      <w:hyperlink r:id="rId10" w:history="1">
        <w:r w:rsidRPr="00EB6A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B6A8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6A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uprio</w:t>
        </w:r>
        <w:r w:rsidRPr="00EB6A8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6A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B6A89">
        <w:rPr>
          <w:rFonts w:ascii="Times New Roman" w:hAnsi="Times New Roman" w:cs="Times New Roman"/>
          <w:sz w:val="28"/>
          <w:szCs w:val="28"/>
        </w:rPr>
        <w:t>.</w:t>
      </w:r>
    </w:p>
    <w:p w:rsidR="005914EB" w:rsidRDefault="00EB6A89" w:rsidP="00E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5F2D" w:rsidRDefault="00A95F2D" w:rsidP="00EB6A8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c"/>
        <w:tblpPr w:leftFromText="180" w:rightFromText="180" w:vertAnchor="text" w:horzAnchor="margin" w:tblpXSpec="center" w:tblpY="-283"/>
        <w:tblW w:w="9322" w:type="dxa"/>
        <w:tblLook w:val="04A0"/>
      </w:tblPr>
      <w:tblGrid>
        <w:gridCol w:w="2040"/>
        <w:gridCol w:w="5806"/>
        <w:gridCol w:w="1476"/>
      </w:tblGrid>
      <w:tr w:rsidR="00C802CA" w:rsidRPr="00532886" w:rsidTr="00C135C5">
        <w:tc>
          <w:tcPr>
            <w:tcW w:w="2040" w:type="dxa"/>
          </w:tcPr>
          <w:p w:rsidR="00C802CA" w:rsidRPr="007C7B3C" w:rsidRDefault="00C802CA" w:rsidP="007056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B3C">
              <w:rPr>
                <w:rFonts w:ascii="Times New Roman" w:hAnsi="Times New Roman"/>
                <w:b/>
                <w:sz w:val="28"/>
                <w:szCs w:val="28"/>
              </w:rPr>
              <w:t>Дата и номер документа</w:t>
            </w:r>
          </w:p>
        </w:tc>
        <w:tc>
          <w:tcPr>
            <w:tcW w:w="5806" w:type="dxa"/>
          </w:tcPr>
          <w:p w:rsidR="00C802CA" w:rsidRPr="007C7B3C" w:rsidRDefault="00C802CA" w:rsidP="007056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B3C">
              <w:rPr>
                <w:rFonts w:ascii="Times New Roman" w:hAnsi="Times New Roman"/>
                <w:b/>
                <w:sz w:val="28"/>
                <w:szCs w:val="28"/>
              </w:rPr>
              <w:t>Заголовок</w:t>
            </w:r>
          </w:p>
        </w:tc>
        <w:tc>
          <w:tcPr>
            <w:tcW w:w="1476" w:type="dxa"/>
          </w:tcPr>
          <w:p w:rsidR="00C802CA" w:rsidRPr="007C7B3C" w:rsidRDefault="00C802CA" w:rsidP="007056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B3C">
              <w:rPr>
                <w:rFonts w:ascii="Times New Roman" w:hAnsi="Times New Roman"/>
                <w:b/>
                <w:sz w:val="28"/>
                <w:szCs w:val="28"/>
              </w:rPr>
              <w:t>Страница</w:t>
            </w:r>
          </w:p>
        </w:tc>
      </w:tr>
      <w:tr w:rsidR="00C802CA" w:rsidRPr="00532886" w:rsidTr="00C135C5">
        <w:tc>
          <w:tcPr>
            <w:tcW w:w="2040" w:type="dxa"/>
          </w:tcPr>
          <w:p w:rsidR="00C135C5" w:rsidRPr="00EB6A89" w:rsidRDefault="00C135C5" w:rsidP="00C135C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B3C" w:rsidRDefault="007C7B3C" w:rsidP="00705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02CA" w:rsidRPr="007C7B3C" w:rsidRDefault="00C802CA" w:rsidP="007C7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A95F2D" w:rsidRPr="00EB6A89" w:rsidRDefault="00A95F2D" w:rsidP="00A95F2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6A89">
              <w:rPr>
                <w:rFonts w:ascii="Times New Roman" w:hAnsi="Times New Roman"/>
                <w:b/>
                <w:sz w:val="28"/>
                <w:szCs w:val="28"/>
              </w:rPr>
              <w:t>Извещение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B6A89">
              <w:rPr>
                <w:rFonts w:ascii="Times New Roman" w:hAnsi="Times New Roman"/>
                <w:b/>
                <w:sz w:val="28"/>
                <w:szCs w:val="28"/>
              </w:rPr>
              <w:t>о проведении аукционов по продаже земельных участков</w:t>
            </w:r>
          </w:p>
          <w:p w:rsidR="00C802CA" w:rsidRPr="007C7B3C" w:rsidRDefault="00C802CA" w:rsidP="00C802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C802CA" w:rsidRPr="007C7B3C" w:rsidRDefault="007056D7" w:rsidP="00705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B3C">
              <w:rPr>
                <w:rFonts w:ascii="Times New Roman" w:hAnsi="Times New Roman"/>
                <w:sz w:val="28"/>
                <w:szCs w:val="28"/>
              </w:rPr>
              <w:t>2-</w:t>
            </w:r>
            <w:r w:rsidR="00C135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CA4B57" w:rsidRDefault="00CA4B57" w:rsidP="00235353">
      <w:pPr>
        <w:pStyle w:val="20"/>
        <w:shd w:val="clear" w:color="auto" w:fill="auto"/>
        <w:spacing w:before="0" w:after="0" w:line="240" w:lineRule="auto"/>
        <w:jc w:val="both"/>
      </w:pPr>
      <w:r>
        <w:rPr>
          <w:color w:val="000000"/>
          <w:lang w:bidi="ru-RU"/>
        </w:rPr>
        <w:t>Адрес редакц</w:t>
      </w:r>
      <w:r w:rsidR="00235353">
        <w:rPr>
          <w:color w:val="000000"/>
          <w:lang w:bidi="ru-RU"/>
        </w:rPr>
        <w:t>ии, издателя, типографии: 243160</w:t>
      </w:r>
      <w:r>
        <w:rPr>
          <w:color w:val="000000"/>
          <w:lang w:bidi="ru-RU"/>
        </w:rPr>
        <w:t xml:space="preserve">, Брянская область, </w:t>
      </w:r>
      <w:r w:rsidR="00D04340">
        <w:rPr>
          <w:color w:val="000000"/>
          <w:lang w:bidi="ru-RU"/>
        </w:rPr>
        <w:t xml:space="preserve">                      </w:t>
      </w:r>
      <w:r w:rsidR="00235353">
        <w:rPr>
          <w:color w:val="000000"/>
          <w:lang w:bidi="ru-RU"/>
        </w:rPr>
        <w:t>пг</w:t>
      </w:r>
      <w:r>
        <w:rPr>
          <w:color w:val="000000"/>
          <w:lang w:bidi="ru-RU"/>
        </w:rPr>
        <w:t xml:space="preserve">г. </w:t>
      </w:r>
      <w:r w:rsidR="00235353">
        <w:rPr>
          <w:color w:val="000000"/>
          <w:lang w:bidi="ru-RU"/>
        </w:rPr>
        <w:t>Красная Гора, ул. Первомайская, д.6</w:t>
      </w:r>
      <w:r>
        <w:rPr>
          <w:color w:val="000000"/>
          <w:lang w:bidi="ru-RU"/>
        </w:rPr>
        <w:t>.</w:t>
      </w:r>
    </w:p>
    <w:p w:rsidR="00CA4B57" w:rsidRDefault="00CA4B57" w:rsidP="00235353">
      <w:pPr>
        <w:pStyle w:val="20"/>
        <w:shd w:val="clear" w:color="auto" w:fill="auto"/>
        <w:spacing w:before="0" w:after="0" w:line="240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Учредители: </w:t>
      </w:r>
      <w:r w:rsidR="00D04340">
        <w:rPr>
          <w:color w:val="000000"/>
          <w:lang w:bidi="ru-RU"/>
        </w:rPr>
        <w:t xml:space="preserve">Красногорский районный </w:t>
      </w:r>
      <w:r>
        <w:rPr>
          <w:color w:val="000000"/>
          <w:lang w:bidi="ru-RU"/>
        </w:rPr>
        <w:t>Сов</w:t>
      </w:r>
      <w:r w:rsidR="00D04340">
        <w:rPr>
          <w:color w:val="000000"/>
          <w:lang w:bidi="ru-RU"/>
        </w:rPr>
        <w:t>ет народных депутатов Красногорского муниципального района</w:t>
      </w:r>
      <w:r>
        <w:rPr>
          <w:color w:val="000000"/>
          <w:lang w:bidi="ru-RU"/>
        </w:rPr>
        <w:t xml:space="preserve"> Брянской о</w:t>
      </w:r>
      <w:r w:rsidR="00235353">
        <w:rPr>
          <w:color w:val="000000"/>
          <w:lang w:bidi="ru-RU"/>
        </w:rPr>
        <w:t>бласти; Администрация Красногорск</w:t>
      </w:r>
      <w:r w:rsidR="00D04340">
        <w:rPr>
          <w:color w:val="000000"/>
          <w:lang w:bidi="ru-RU"/>
        </w:rPr>
        <w:t xml:space="preserve">ого района </w:t>
      </w:r>
      <w:r>
        <w:rPr>
          <w:color w:val="000000"/>
          <w:lang w:bidi="ru-RU"/>
        </w:rPr>
        <w:t>Брянской области</w:t>
      </w:r>
    </w:p>
    <w:p w:rsidR="00CA4B57" w:rsidRDefault="00CA4B57" w:rsidP="00235353">
      <w:pPr>
        <w:pStyle w:val="20"/>
        <w:shd w:val="clear" w:color="auto" w:fill="auto"/>
        <w:spacing w:before="0" w:after="0" w:line="240" w:lineRule="auto"/>
      </w:pPr>
      <w:r>
        <w:rPr>
          <w:color w:val="000000"/>
          <w:lang w:bidi="ru-RU"/>
        </w:rPr>
        <w:t xml:space="preserve">Гл. редактор </w:t>
      </w:r>
      <w:r w:rsidR="00D04340">
        <w:rPr>
          <w:color w:val="000000"/>
          <w:lang w:bidi="ru-RU"/>
        </w:rPr>
        <w:t>Дегтярев А.В.</w:t>
      </w:r>
    </w:p>
    <w:p w:rsidR="002B5D09" w:rsidRDefault="00D04340" w:rsidP="00A95F2D">
      <w:pPr>
        <w:pStyle w:val="20"/>
        <w:shd w:val="clear" w:color="auto" w:fill="auto"/>
        <w:tabs>
          <w:tab w:val="left" w:pos="8666"/>
        </w:tabs>
        <w:spacing w:before="0" w:after="0" w:line="240" w:lineRule="auto"/>
        <w:jc w:val="both"/>
      </w:pPr>
      <w:r>
        <w:rPr>
          <w:color w:val="000000"/>
          <w:lang w:bidi="ru-RU"/>
        </w:rPr>
        <w:t>9-13-98</w:t>
      </w:r>
      <w:r w:rsidR="00235353">
        <w:rPr>
          <w:color w:val="000000"/>
          <w:lang w:bidi="ru-RU"/>
        </w:rPr>
        <w:t xml:space="preserve">                                                                                              </w:t>
      </w:r>
      <w:r w:rsidR="007C7B3C">
        <w:rPr>
          <w:color w:val="000000"/>
          <w:lang w:bidi="ru-RU"/>
        </w:rPr>
        <w:t>Тираж 16</w:t>
      </w:r>
      <w:r w:rsidR="00CA4B57">
        <w:rPr>
          <w:color w:val="000000"/>
          <w:lang w:bidi="ru-RU"/>
        </w:rPr>
        <w:t xml:space="preserve"> экз.</w:t>
      </w:r>
    </w:p>
    <w:sectPr w:rsidR="002B5D09" w:rsidSect="00E37C10"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B14" w:rsidRDefault="00DD6B14" w:rsidP="007056D7">
      <w:pPr>
        <w:spacing w:after="0" w:line="240" w:lineRule="auto"/>
      </w:pPr>
      <w:r>
        <w:separator/>
      </w:r>
    </w:p>
  </w:endnote>
  <w:endnote w:type="continuationSeparator" w:id="0">
    <w:p w:rsidR="00DD6B14" w:rsidRDefault="00DD6B14" w:rsidP="0070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61524"/>
      <w:docPartObj>
        <w:docPartGallery w:val="Page Numbers (Bottom of Page)"/>
        <w:docPartUnique/>
      </w:docPartObj>
    </w:sdtPr>
    <w:sdtContent>
      <w:p w:rsidR="00AF0AA8" w:rsidRDefault="004C1FC6">
        <w:pPr>
          <w:pStyle w:val="a8"/>
          <w:jc w:val="center"/>
        </w:pPr>
        <w:fldSimple w:instr=" PAGE   \* MERGEFORMAT ">
          <w:r w:rsidR="00A95F2D">
            <w:rPr>
              <w:noProof/>
            </w:rPr>
            <w:t>9</w:t>
          </w:r>
        </w:fldSimple>
      </w:p>
    </w:sdtContent>
  </w:sdt>
  <w:p w:rsidR="00AF0AA8" w:rsidRDefault="00AF0A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B14" w:rsidRDefault="00DD6B14" w:rsidP="007056D7">
      <w:pPr>
        <w:spacing w:after="0" w:line="240" w:lineRule="auto"/>
      </w:pPr>
      <w:r>
        <w:separator/>
      </w:r>
    </w:p>
  </w:footnote>
  <w:footnote w:type="continuationSeparator" w:id="0">
    <w:p w:rsidR="00DD6B14" w:rsidRDefault="00DD6B14" w:rsidP="00705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652"/>
    <w:multiLevelType w:val="hybridMultilevel"/>
    <w:tmpl w:val="AA3C4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0304F"/>
    <w:multiLevelType w:val="hybridMultilevel"/>
    <w:tmpl w:val="FAB2049C"/>
    <w:lvl w:ilvl="0" w:tplc="4BC64A90">
      <w:numFmt w:val="bullet"/>
      <w:lvlText w:val="-"/>
      <w:lvlJc w:val="left"/>
      <w:pPr>
        <w:ind w:left="48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72F5B2">
      <w:numFmt w:val="bullet"/>
      <w:lvlText w:val="•"/>
      <w:lvlJc w:val="left"/>
      <w:pPr>
        <w:ind w:left="1408" w:hanging="164"/>
      </w:pPr>
      <w:rPr>
        <w:rFonts w:hint="default"/>
        <w:lang w:val="ru-RU" w:eastAsia="en-US" w:bidi="ar-SA"/>
      </w:rPr>
    </w:lvl>
    <w:lvl w:ilvl="2" w:tplc="30C66D1C">
      <w:numFmt w:val="bullet"/>
      <w:lvlText w:val="•"/>
      <w:lvlJc w:val="left"/>
      <w:pPr>
        <w:ind w:left="2337" w:hanging="164"/>
      </w:pPr>
      <w:rPr>
        <w:rFonts w:hint="default"/>
        <w:lang w:val="ru-RU" w:eastAsia="en-US" w:bidi="ar-SA"/>
      </w:rPr>
    </w:lvl>
    <w:lvl w:ilvl="3" w:tplc="412ED49C">
      <w:numFmt w:val="bullet"/>
      <w:lvlText w:val="•"/>
      <w:lvlJc w:val="left"/>
      <w:pPr>
        <w:ind w:left="3265" w:hanging="164"/>
      </w:pPr>
      <w:rPr>
        <w:rFonts w:hint="default"/>
        <w:lang w:val="ru-RU" w:eastAsia="en-US" w:bidi="ar-SA"/>
      </w:rPr>
    </w:lvl>
    <w:lvl w:ilvl="4" w:tplc="09E273A4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CD1A0680">
      <w:numFmt w:val="bullet"/>
      <w:lvlText w:val="•"/>
      <w:lvlJc w:val="left"/>
      <w:pPr>
        <w:ind w:left="5122" w:hanging="164"/>
      </w:pPr>
      <w:rPr>
        <w:rFonts w:hint="default"/>
        <w:lang w:val="ru-RU" w:eastAsia="en-US" w:bidi="ar-SA"/>
      </w:rPr>
    </w:lvl>
    <w:lvl w:ilvl="6" w:tplc="D202452C">
      <w:numFmt w:val="bullet"/>
      <w:lvlText w:val="•"/>
      <w:lvlJc w:val="left"/>
      <w:pPr>
        <w:ind w:left="6051" w:hanging="164"/>
      </w:pPr>
      <w:rPr>
        <w:rFonts w:hint="default"/>
        <w:lang w:val="ru-RU" w:eastAsia="en-US" w:bidi="ar-SA"/>
      </w:rPr>
    </w:lvl>
    <w:lvl w:ilvl="7" w:tplc="33ACD584">
      <w:numFmt w:val="bullet"/>
      <w:lvlText w:val="•"/>
      <w:lvlJc w:val="left"/>
      <w:pPr>
        <w:ind w:left="6979" w:hanging="164"/>
      </w:pPr>
      <w:rPr>
        <w:rFonts w:hint="default"/>
        <w:lang w:val="ru-RU" w:eastAsia="en-US" w:bidi="ar-SA"/>
      </w:rPr>
    </w:lvl>
    <w:lvl w:ilvl="8" w:tplc="B8B0DDEE">
      <w:numFmt w:val="bullet"/>
      <w:lvlText w:val="•"/>
      <w:lvlJc w:val="left"/>
      <w:pPr>
        <w:ind w:left="7908" w:hanging="164"/>
      </w:pPr>
      <w:rPr>
        <w:rFonts w:hint="default"/>
        <w:lang w:val="ru-RU" w:eastAsia="en-US" w:bidi="ar-SA"/>
      </w:rPr>
    </w:lvl>
  </w:abstractNum>
  <w:abstractNum w:abstractNumId="2">
    <w:nsid w:val="1AD46BAF"/>
    <w:multiLevelType w:val="hybridMultilevel"/>
    <w:tmpl w:val="C952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607EB"/>
    <w:multiLevelType w:val="multilevel"/>
    <w:tmpl w:val="4B7AD708"/>
    <w:lvl w:ilvl="0">
      <w:start w:val="2"/>
      <w:numFmt w:val="decimal"/>
      <w:lvlText w:val="%1"/>
      <w:lvlJc w:val="left"/>
      <w:pPr>
        <w:ind w:left="480" w:hanging="8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8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7" w:hanging="8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2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9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8" w:hanging="874"/>
      </w:pPr>
      <w:rPr>
        <w:rFonts w:hint="default"/>
        <w:lang w:val="ru-RU" w:eastAsia="en-US" w:bidi="ar-SA"/>
      </w:rPr>
    </w:lvl>
  </w:abstractNum>
  <w:abstractNum w:abstractNumId="4">
    <w:nsid w:val="2B0D53C5"/>
    <w:multiLevelType w:val="hybridMultilevel"/>
    <w:tmpl w:val="E636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4C90F90"/>
    <w:multiLevelType w:val="multilevel"/>
    <w:tmpl w:val="04C431DE"/>
    <w:lvl w:ilvl="0">
      <w:start w:val="3"/>
      <w:numFmt w:val="decimal"/>
      <w:lvlText w:val="%1"/>
      <w:lvlJc w:val="left"/>
      <w:pPr>
        <w:ind w:left="480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4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3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8" w:hanging="422"/>
      </w:pPr>
      <w:rPr>
        <w:rFonts w:hint="default"/>
        <w:lang w:val="ru-RU" w:eastAsia="en-US" w:bidi="ar-SA"/>
      </w:rPr>
    </w:lvl>
  </w:abstractNum>
  <w:abstractNum w:abstractNumId="7">
    <w:nsid w:val="48A34D9F"/>
    <w:multiLevelType w:val="multilevel"/>
    <w:tmpl w:val="A4F4C08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E042A8F"/>
    <w:multiLevelType w:val="multilevel"/>
    <w:tmpl w:val="CF08D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89" w:hanging="108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138" w:hanging="108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9">
    <w:nsid w:val="4F0659EF"/>
    <w:multiLevelType w:val="hybridMultilevel"/>
    <w:tmpl w:val="2C32F390"/>
    <w:lvl w:ilvl="0" w:tplc="82C65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2092D15"/>
    <w:multiLevelType w:val="hybridMultilevel"/>
    <w:tmpl w:val="98D0D29E"/>
    <w:lvl w:ilvl="0" w:tplc="91B8D41C">
      <w:start w:val="1"/>
      <w:numFmt w:val="decimal"/>
      <w:lvlText w:val="%1."/>
      <w:lvlJc w:val="left"/>
      <w:pPr>
        <w:ind w:left="480" w:hanging="4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5C3D8A">
      <w:start w:val="1"/>
      <w:numFmt w:val="upperRoman"/>
      <w:lvlText w:val="%2."/>
      <w:lvlJc w:val="left"/>
      <w:pPr>
        <w:ind w:left="4027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2" w:tplc="4A2262FE">
      <w:numFmt w:val="bullet"/>
      <w:lvlText w:val="•"/>
      <w:lvlJc w:val="left"/>
      <w:pPr>
        <w:ind w:left="4658" w:hanging="255"/>
      </w:pPr>
      <w:rPr>
        <w:rFonts w:hint="default"/>
        <w:lang w:val="ru-RU" w:eastAsia="en-US" w:bidi="ar-SA"/>
      </w:rPr>
    </w:lvl>
    <w:lvl w:ilvl="3" w:tplc="475CED9C">
      <w:numFmt w:val="bullet"/>
      <w:lvlText w:val="•"/>
      <w:lvlJc w:val="left"/>
      <w:pPr>
        <w:ind w:left="5296" w:hanging="255"/>
      </w:pPr>
      <w:rPr>
        <w:rFonts w:hint="default"/>
        <w:lang w:val="ru-RU" w:eastAsia="en-US" w:bidi="ar-SA"/>
      </w:rPr>
    </w:lvl>
    <w:lvl w:ilvl="4" w:tplc="2318CE98">
      <w:numFmt w:val="bullet"/>
      <w:lvlText w:val="•"/>
      <w:lvlJc w:val="left"/>
      <w:pPr>
        <w:ind w:left="5935" w:hanging="255"/>
      </w:pPr>
      <w:rPr>
        <w:rFonts w:hint="default"/>
        <w:lang w:val="ru-RU" w:eastAsia="en-US" w:bidi="ar-SA"/>
      </w:rPr>
    </w:lvl>
    <w:lvl w:ilvl="5" w:tplc="2492827E">
      <w:numFmt w:val="bullet"/>
      <w:lvlText w:val="•"/>
      <w:lvlJc w:val="left"/>
      <w:pPr>
        <w:ind w:left="6573" w:hanging="255"/>
      </w:pPr>
      <w:rPr>
        <w:rFonts w:hint="default"/>
        <w:lang w:val="ru-RU" w:eastAsia="en-US" w:bidi="ar-SA"/>
      </w:rPr>
    </w:lvl>
    <w:lvl w:ilvl="6" w:tplc="98906F46">
      <w:numFmt w:val="bullet"/>
      <w:lvlText w:val="•"/>
      <w:lvlJc w:val="left"/>
      <w:pPr>
        <w:ind w:left="7211" w:hanging="255"/>
      </w:pPr>
      <w:rPr>
        <w:rFonts w:hint="default"/>
        <w:lang w:val="ru-RU" w:eastAsia="en-US" w:bidi="ar-SA"/>
      </w:rPr>
    </w:lvl>
    <w:lvl w:ilvl="7" w:tplc="3ECA410C">
      <w:numFmt w:val="bullet"/>
      <w:lvlText w:val="•"/>
      <w:lvlJc w:val="left"/>
      <w:pPr>
        <w:ind w:left="7850" w:hanging="255"/>
      </w:pPr>
      <w:rPr>
        <w:rFonts w:hint="default"/>
        <w:lang w:val="ru-RU" w:eastAsia="en-US" w:bidi="ar-SA"/>
      </w:rPr>
    </w:lvl>
    <w:lvl w:ilvl="8" w:tplc="BF583820">
      <w:numFmt w:val="bullet"/>
      <w:lvlText w:val="•"/>
      <w:lvlJc w:val="left"/>
      <w:pPr>
        <w:ind w:left="8488" w:hanging="255"/>
      </w:pPr>
      <w:rPr>
        <w:rFonts w:hint="default"/>
        <w:lang w:val="ru-RU" w:eastAsia="en-US" w:bidi="ar-SA"/>
      </w:rPr>
    </w:lvl>
  </w:abstractNum>
  <w:abstractNum w:abstractNumId="12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3500607"/>
    <w:multiLevelType w:val="multilevel"/>
    <w:tmpl w:val="607026E2"/>
    <w:lvl w:ilvl="0">
      <w:start w:val="1"/>
      <w:numFmt w:val="decimal"/>
      <w:lvlText w:val="%1"/>
      <w:lvlJc w:val="left"/>
      <w:pPr>
        <w:ind w:left="48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56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8" w:hanging="567"/>
      </w:pPr>
      <w:rPr>
        <w:rFonts w:hint="default"/>
        <w:lang w:val="ru-RU" w:eastAsia="en-US" w:bidi="ar-SA"/>
      </w:rPr>
    </w:lvl>
  </w:abstractNum>
  <w:abstractNum w:abstractNumId="14">
    <w:nsid w:val="746211E1"/>
    <w:multiLevelType w:val="hybridMultilevel"/>
    <w:tmpl w:val="240AE7D6"/>
    <w:lvl w:ilvl="0" w:tplc="90163BFC">
      <w:numFmt w:val="bullet"/>
      <w:lvlText w:val="-"/>
      <w:lvlJc w:val="left"/>
      <w:pPr>
        <w:ind w:left="64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6A82DA">
      <w:numFmt w:val="bullet"/>
      <w:lvlText w:val="•"/>
      <w:lvlJc w:val="left"/>
      <w:pPr>
        <w:ind w:left="1552" w:hanging="164"/>
      </w:pPr>
      <w:rPr>
        <w:rFonts w:hint="default"/>
        <w:lang w:val="ru-RU" w:eastAsia="en-US" w:bidi="ar-SA"/>
      </w:rPr>
    </w:lvl>
    <w:lvl w:ilvl="2" w:tplc="7486B95A">
      <w:numFmt w:val="bullet"/>
      <w:lvlText w:val="•"/>
      <w:lvlJc w:val="left"/>
      <w:pPr>
        <w:ind w:left="2465" w:hanging="164"/>
      </w:pPr>
      <w:rPr>
        <w:rFonts w:hint="default"/>
        <w:lang w:val="ru-RU" w:eastAsia="en-US" w:bidi="ar-SA"/>
      </w:rPr>
    </w:lvl>
    <w:lvl w:ilvl="3" w:tplc="5866AD32">
      <w:numFmt w:val="bullet"/>
      <w:lvlText w:val="•"/>
      <w:lvlJc w:val="left"/>
      <w:pPr>
        <w:ind w:left="3377" w:hanging="164"/>
      </w:pPr>
      <w:rPr>
        <w:rFonts w:hint="default"/>
        <w:lang w:val="ru-RU" w:eastAsia="en-US" w:bidi="ar-SA"/>
      </w:rPr>
    </w:lvl>
    <w:lvl w:ilvl="4" w:tplc="0078499A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5" w:tplc="290AD78C">
      <w:numFmt w:val="bullet"/>
      <w:lvlText w:val="•"/>
      <w:lvlJc w:val="left"/>
      <w:pPr>
        <w:ind w:left="5202" w:hanging="164"/>
      </w:pPr>
      <w:rPr>
        <w:rFonts w:hint="default"/>
        <w:lang w:val="ru-RU" w:eastAsia="en-US" w:bidi="ar-SA"/>
      </w:rPr>
    </w:lvl>
    <w:lvl w:ilvl="6" w:tplc="93C21728">
      <w:numFmt w:val="bullet"/>
      <w:lvlText w:val="•"/>
      <w:lvlJc w:val="left"/>
      <w:pPr>
        <w:ind w:left="6115" w:hanging="164"/>
      </w:pPr>
      <w:rPr>
        <w:rFonts w:hint="default"/>
        <w:lang w:val="ru-RU" w:eastAsia="en-US" w:bidi="ar-SA"/>
      </w:rPr>
    </w:lvl>
    <w:lvl w:ilvl="7" w:tplc="B6DCBDE6">
      <w:numFmt w:val="bullet"/>
      <w:lvlText w:val="•"/>
      <w:lvlJc w:val="left"/>
      <w:pPr>
        <w:ind w:left="7027" w:hanging="164"/>
      </w:pPr>
      <w:rPr>
        <w:rFonts w:hint="default"/>
        <w:lang w:val="ru-RU" w:eastAsia="en-US" w:bidi="ar-SA"/>
      </w:rPr>
    </w:lvl>
    <w:lvl w:ilvl="8" w:tplc="C62AF558">
      <w:numFmt w:val="bullet"/>
      <w:lvlText w:val="•"/>
      <w:lvlJc w:val="left"/>
      <w:pPr>
        <w:ind w:left="7940" w:hanging="164"/>
      </w:pPr>
      <w:rPr>
        <w:rFonts w:hint="default"/>
        <w:lang w:val="ru-RU" w:eastAsia="en-US" w:bidi="ar-SA"/>
      </w:rPr>
    </w:lvl>
  </w:abstractNum>
  <w:abstractNum w:abstractNumId="15">
    <w:nsid w:val="79FE5D10"/>
    <w:multiLevelType w:val="hybridMultilevel"/>
    <w:tmpl w:val="7D1033BC"/>
    <w:lvl w:ilvl="0" w:tplc="359618A4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A362F60"/>
    <w:multiLevelType w:val="multilevel"/>
    <w:tmpl w:val="20663A4E"/>
    <w:lvl w:ilvl="0">
      <w:start w:val="4"/>
      <w:numFmt w:val="decimal"/>
      <w:lvlText w:val="%1"/>
      <w:lvlJc w:val="left"/>
      <w:pPr>
        <w:ind w:left="480" w:hanging="5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596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91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47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3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706"/>
      </w:pPr>
      <w:rPr>
        <w:rFonts w:hint="default"/>
        <w:lang w:val="ru-RU" w:eastAsia="en-US" w:bidi="ar-SA"/>
      </w:rPr>
    </w:lvl>
  </w:abstractNum>
  <w:abstractNum w:abstractNumId="17">
    <w:nsid w:val="7ABA07C1"/>
    <w:multiLevelType w:val="multilevel"/>
    <w:tmpl w:val="4D148E42"/>
    <w:lvl w:ilvl="0">
      <w:start w:val="5"/>
      <w:numFmt w:val="decimal"/>
      <w:lvlText w:val="%1"/>
      <w:lvlJc w:val="left"/>
      <w:pPr>
        <w:ind w:left="480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5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7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2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9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8" w:hanging="5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5"/>
  </w:num>
  <w:num w:numId="6">
    <w:abstractNumId w:val="9"/>
  </w:num>
  <w:num w:numId="7">
    <w:abstractNumId w:val="4"/>
  </w:num>
  <w:num w:numId="8">
    <w:abstractNumId w:val="11"/>
  </w:num>
  <w:num w:numId="9">
    <w:abstractNumId w:val="17"/>
  </w:num>
  <w:num w:numId="10">
    <w:abstractNumId w:val="14"/>
  </w:num>
  <w:num w:numId="11">
    <w:abstractNumId w:val="16"/>
  </w:num>
  <w:num w:numId="12">
    <w:abstractNumId w:val="1"/>
  </w:num>
  <w:num w:numId="13">
    <w:abstractNumId w:val="6"/>
  </w:num>
  <w:num w:numId="14">
    <w:abstractNumId w:val="3"/>
  </w:num>
  <w:num w:numId="15">
    <w:abstractNumId w:val="13"/>
  </w:num>
  <w:num w:numId="16">
    <w:abstractNumId w:val="10"/>
  </w:num>
  <w:num w:numId="17">
    <w:abstractNumId w:val="12"/>
  </w:num>
  <w:num w:numId="1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02CA"/>
    <w:rsid w:val="00012267"/>
    <w:rsid w:val="00036405"/>
    <w:rsid w:val="000512CE"/>
    <w:rsid w:val="00075AB0"/>
    <w:rsid w:val="000D1991"/>
    <w:rsid w:val="00103013"/>
    <w:rsid w:val="00142C02"/>
    <w:rsid w:val="00191F2A"/>
    <w:rsid w:val="001E0F69"/>
    <w:rsid w:val="00235353"/>
    <w:rsid w:val="002A2F3C"/>
    <w:rsid w:val="002B5D09"/>
    <w:rsid w:val="002C2215"/>
    <w:rsid w:val="002E3BED"/>
    <w:rsid w:val="00313C94"/>
    <w:rsid w:val="00374568"/>
    <w:rsid w:val="00375F07"/>
    <w:rsid w:val="003B6297"/>
    <w:rsid w:val="003D6BDA"/>
    <w:rsid w:val="003E0F9B"/>
    <w:rsid w:val="003E7BD7"/>
    <w:rsid w:val="00440C6A"/>
    <w:rsid w:val="004634F1"/>
    <w:rsid w:val="00476383"/>
    <w:rsid w:val="004C1FC6"/>
    <w:rsid w:val="004E3884"/>
    <w:rsid w:val="004E49C8"/>
    <w:rsid w:val="00532886"/>
    <w:rsid w:val="0053612D"/>
    <w:rsid w:val="00546FFD"/>
    <w:rsid w:val="005914EB"/>
    <w:rsid w:val="00597399"/>
    <w:rsid w:val="005B144B"/>
    <w:rsid w:val="005D4E2D"/>
    <w:rsid w:val="005E71E3"/>
    <w:rsid w:val="006037BD"/>
    <w:rsid w:val="006205FD"/>
    <w:rsid w:val="00630D5C"/>
    <w:rsid w:val="00674D8D"/>
    <w:rsid w:val="007056D7"/>
    <w:rsid w:val="00775612"/>
    <w:rsid w:val="0078406E"/>
    <w:rsid w:val="007C7B3C"/>
    <w:rsid w:val="007D65F2"/>
    <w:rsid w:val="007E2F61"/>
    <w:rsid w:val="00840EFE"/>
    <w:rsid w:val="00870695"/>
    <w:rsid w:val="009802A5"/>
    <w:rsid w:val="009A0F66"/>
    <w:rsid w:val="009C037C"/>
    <w:rsid w:val="00A13309"/>
    <w:rsid w:val="00A45C1D"/>
    <w:rsid w:val="00A90CA4"/>
    <w:rsid w:val="00A95F2D"/>
    <w:rsid w:val="00AF0AA8"/>
    <w:rsid w:val="00AF45B0"/>
    <w:rsid w:val="00B17DE6"/>
    <w:rsid w:val="00B20188"/>
    <w:rsid w:val="00B276D3"/>
    <w:rsid w:val="00BA7A52"/>
    <w:rsid w:val="00BC23F6"/>
    <w:rsid w:val="00C135C5"/>
    <w:rsid w:val="00C14288"/>
    <w:rsid w:val="00C802CA"/>
    <w:rsid w:val="00CA4B57"/>
    <w:rsid w:val="00CB587D"/>
    <w:rsid w:val="00D04340"/>
    <w:rsid w:val="00D93E10"/>
    <w:rsid w:val="00DB3433"/>
    <w:rsid w:val="00DD6B14"/>
    <w:rsid w:val="00E0575B"/>
    <w:rsid w:val="00E27771"/>
    <w:rsid w:val="00E37C10"/>
    <w:rsid w:val="00E42A63"/>
    <w:rsid w:val="00E468EB"/>
    <w:rsid w:val="00E47634"/>
    <w:rsid w:val="00E510E9"/>
    <w:rsid w:val="00E640D8"/>
    <w:rsid w:val="00E97AE6"/>
    <w:rsid w:val="00EA6A95"/>
    <w:rsid w:val="00EB6A89"/>
    <w:rsid w:val="00ED5DA6"/>
    <w:rsid w:val="00FB3B14"/>
    <w:rsid w:val="00FC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E9"/>
  </w:style>
  <w:style w:type="paragraph" w:styleId="1">
    <w:name w:val="heading 1"/>
    <w:basedOn w:val="a"/>
    <w:link w:val="10"/>
    <w:uiPriority w:val="1"/>
    <w:qFormat/>
    <w:rsid w:val="00674D8D"/>
    <w:pPr>
      <w:widowControl w:val="0"/>
      <w:autoSpaceDE w:val="0"/>
      <w:autoSpaceDN w:val="0"/>
      <w:spacing w:after="0" w:line="240" w:lineRule="auto"/>
      <w:ind w:left="48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802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C802CA"/>
  </w:style>
  <w:style w:type="character" w:styleId="a4">
    <w:name w:val="Hyperlink"/>
    <w:unhideWhenUsed/>
    <w:rsid w:val="00C802CA"/>
    <w:rPr>
      <w:color w:val="0000FF"/>
      <w:u w:val="single"/>
    </w:rPr>
  </w:style>
  <w:style w:type="character" w:styleId="a5">
    <w:name w:val="FollowedHyperlink"/>
    <w:uiPriority w:val="99"/>
    <w:unhideWhenUsed/>
    <w:rsid w:val="00C802CA"/>
    <w:rPr>
      <w:color w:val="800080"/>
      <w:u w:val="single"/>
    </w:rPr>
  </w:style>
  <w:style w:type="paragraph" w:customStyle="1" w:styleId="xl65">
    <w:name w:val="xl65"/>
    <w:basedOn w:val="a"/>
    <w:rsid w:val="00C802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</w:rPr>
  </w:style>
  <w:style w:type="paragraph" w:customStyle="1" w:styleId="xl66">
    <w:name w:val="xl6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67">
    <w:name w:val="xl67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802C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802CA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C802C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802CA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unhideWhenUsed/>
    <w:rsid w:val="00C802C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C802CA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xl72">
    <w:name w:val="xl7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color w:val="FF0000"/>
      <w:sz w:val="24"/>
      <w:szCs w:val="24"/>
    </w:rPr>
  </w:style>
  <w:style w:type="paragraph" w:customStyle="1" w:styleId="xl73">
    <w:name w:val="xl7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4">
    <w:name w:val="xl7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5">
    <w:name w:val="xl75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6">
    <w:name w:val="xl7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7">
    <w:name w:val="xl77"/>
    <w:basedOn w:val="a"/>
    <w:rsid w:val="00C8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table" w:styleId="ac">
    <w:name w:val="Table Grid"/>
    <w:basedOn w:val="a1"/>
    <w:uiPriority w:val="59"/>
    <w:rsid w:val="00C802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802CA"/>
  </w:style>
  <w:style w:type="paragraph" w:customStyle="1" w:styleId="xl102">
    <w:name w:val="xl10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03">
    <w:name w:val="xl10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d">
    <w:name w:val="No Spacing"/>
    <w:uiPriority w:val="1"/>
    <w:qFormat/>
    <w:rsid w:val="00C802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xl112">
    <w:name w:val="xl11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3">
    <w:name w:val="xl63"/>
    <w:basedOn w:val="a"/>
    <w:rsid w:val="00C8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C8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rsid w:val="00CA4B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4B57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1"/>
    <w:qFormat/>
    <w:rsid w:val="003D6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D6B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s1">
    <w:name w:val="s_1"/>
    <w:basedOn w:val="a"/>
    <w:rsid w:val="003D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36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361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f">
    <w:name w:val="f"/>
    <w:basedOn w:val="a"/>
    <w:rsid w:val="0053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36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0">
    <w:name w:val="Основной текст (10)_"/>
    <w:link w:val="101"/>
    <w:rsid w:val="0053612D"/>
    <w:rPr>
      <w:b/>
      <w:bCs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3612D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</w:rPr>
  </w:style>
  <w:style w:type="table" w:customStyle="1" w:styleId="8">
    <w:name w:val="Сетка таблицы8"/>
    <w:basedOn w:val="a1"/>
    <w:next w:val="ac"/>
    <w:uiPriority w:val="39"/>
    <w:rsid w:val="0053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rsid w:val="005E7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">
    <w:name w:val="Body text (2) Exact"/>
    <w:rsid w:val="005E7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1 Знак"/>
    <w:basedOn w:val="a0"/>
    <w:link w:val="1"/>
    <w:uiPriority w:val="1"/>
    <w:rsid w:val="00674D8D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f">
    <w:name w:val="Основной текст_"/>
    <w:link w:val="12"/>
    <w:rsid w:val="00674D8D"/>
    <w:rPr>
      <w:spacing w:val="7"/>
      <w:shd w:val="clear" w:color="auto" w:fill="FFFFFF"/>
    </w:rPr>
  </w:style>
  <w:style w:type="paragraph" w:customStyle="1" w:styleId="12">
    <w:name w:val="Основной текст1"/>
    <w:basedOn w:val="a"/>
    <w:link w:val="af"/>
    <w:rsid w:val="00674D8D"/>
    <w:pPr>
      <w:widowControl w:val="0"/>
      <w:shd w:val="clear" w:color="auto" w:fill="FFFFFF"/>
      <w:spacing w:after="600" w:line="317" w:lineRule="exact"/>
      <w:ind w:hanging="320"/>
      <w:jc w:val="center"/>
    </w:pPr>
    <w:rPr>
      <w:spacing w:val="7"/>
    </w:rPr>
  </w:style>
  <w:style w:type="paragraph" w:styleId="af0">
    <w:name w:val="Body Text"/>
    <w:basedOn w:val="a"/>
    <w:link w:val="af1"/>
    <w:uiPriority w:val="1"/>
    <w:qFormat/>
    <w:rsid w:val="00674D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674D8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Title">
    <w:name w:val="ConsTitle"/>
    <w:uiPriority w:val="99"/>
    <w:rsid w:val="00674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EB6A8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EB6A89"/>
  </w:style>
  <w:style w:type="paragraph" w:styleId="af4">
    <w:name w:val="envelope address"/>
    <w:basedOn w:val="a"/>
    <w:uiPriority w:val="99"/>
    <w:unhideWhenUsed/>
    <w:rsid w:val="00EB6A89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f5">
    <w:name w:val="Заголовок мой"/>
    <w:basedOn w:val="a"/>
    <w:uiPriority w:val="99"/>
    <w:rsid w:val="00EB6A89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f6">
    <w:name w:val="Subtitle"/>
    <w:basedOn w:val="a"/>
    <w:link w:val="af7"/>
    <w:qFormat/>
    <w:rsid w:val="00EB6A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7">
    <w:name w:val="Подзаголовок Знак"/>
    <w:basedOn w:val="a0"/>
    <w:link w:val="af6"/>
    <w:rsid w:val="00EB6A89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pri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01E62-141A-4C0E-8BA2-7B7621B3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Админ</cp:lastModifiedBy>
  <cp:revision>44</cp:revision>
  <cp:lastPrinted>2021-09-10T06:16:00Z</cp:lastPrinted>
  <dcterms:created xsi:type="dcterms:W3CDTF">2021-06-01T08:09:00Z</dcterms:created>
  <dcterms:modified xsi:type="dcterms:W3CDTF">2021-09-12T07:15:00Z</dcterms:modified>
</cp:coreProperties>
</file>