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7672F0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6B98" w:rsidRDefault="006B3201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A66B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27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01648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03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.20</w:t>
      </w:r>
      <w:r w:rsidR="0001648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20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года  №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A66B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181</w:t>
      </w:r>
      <w:bookmarkStart w:id="0" w:name="_GoBack"/>
      <w:bookmarkEnd w:id="0"/>
    </w:p>
    <w:p w:rsidR="00A9009C" w:rsidRDefault="00A66B98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</w:t>
      </w:r>
      <w:r w:rsidR="00D876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.п</w:t>
      </w:r>
      <w:proofErr w:type="spellEnd"/>
      <w:r w:rsidR="00D876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Pr="0045653E">
        <w:rPr>
          <w:color w:val="000000"/>
          <w:sz w:val="24"/>
          <w:szCs w:val="24"/>
          <w:lang w:eastAsia="ru-RU" w:bidi="ru-RU"/>
        </w:rPr>
        <w:t>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 xml:space="preserve"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</w:t>
      </w:r>
      <w:r w:rsidR="0001648E">
        <w:rPr>
          <w:rFonts w:ascii="Times New Roman" w:hAnsi="Times New Roman" w:cs="Times New Roman"/>
        </w:rPr>
        <w:t xml:space="preserve">муниципального </w:t>
      </w:r>
      <w:r w:rsidRPr="0045653E">
        <w:rPr>
          <w:rFonts w:ascii="Times New Roman" w:hAnsi="Times New Roman" w:cs="Times New Roman"/>
        </w:rPr>
        <w:t>района</w:t>
      </w:r>
      <w:r w:rsidR="0001648E">
        <w:rPr>
          <w:rFonts w:ascii="Times New Roman" w:hAnsi="Times New Roman" w:cs="Times New Roman"/>
        </w:rPr>
        <w:t xml:space="preserve"> Брянской области</w:t>
      </w:r>
      <w:r w:rsidRPr="0045653E">
        <w:rPr>
          <w:rFonts w:ascii="Times New Roman" w:hAnsi="Times New Roman" w:cs="Times New Roman"/>
        </w:rPr>
        <w:t xml:space="preserve">, руководствуясь Уставом Красногорского </w:t>
      </w:r>
      <w:r w:rsidR="0001648E">
        <w:rPr>
          <w:rFonts w:ascii="Times New Roman" w:hAnsi="Times New Roman" w:cs="Times New Roman"/>
        </w:rPr>
        <w:t>муниципального района Брянской области</w:t>
      </w:r>
      <w:r w:rsidRPr="0045653E">
        <w:rPr>
          <w:rFonts w:ascii="Times New Roman" w:hAnsi="Times New Roman" w:cs="Times New Roman"/>
        </w:rPr>
        <w:t>, Земельным кодексом РФ:</w:t>
      </w:r>
      <w:proofErr w:type="gramEnd"/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</w:t>
      </w:r>
      <w:r w:rsidR="00813444">
        <w:rPr>
          <w:rFonts w:ascii="Times New Roman" w:hAnsi="Times New Roman" w:cs="Times New Roman"/>
        </w:rPr>
        <w:t xml:space="preserve"> государстве</w:t>
      </w:r>
      <w:r w:rsidRPr="0045653E">
        <w:rPr>
          <w:rFonts w:ascii="Times New Roman" w:hAnsi="Times New Roman" w:cs="Times New Roman"/>
        </w:rPr>
        <w:t>нная собственность на которые не разграничена. Аукцион объявить открытым по составу участников и форме подачи предложений о цене.</w:t>
      </w:r>
    </w:p>
    <w:p w:rsidR="00813444" w:rsidRDefault="00813444" w:rsidP="00813444">
      <w:pPr>
        <w:tabs>
          <w:tab w:val="left" w:pos="774"/>
        </w:tabs>
        <w:ind w:left="539" w:right="38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992"/>
        <w:gridCol w:w="1298"/>
      </w:tblGrid>
      <w:tr w:rsidR="0045653E" w:rsidTr="007672F0">
        <w:trPr>
          <w:trHeight w:val="1597"/>
        </w:trPr>
        <w:tc>
          <w:tcPr>
            <w:tcW w:w="817" w:type="dxa"/>
            <w:vAlign w:val="center"/>
          </w:tcPr>
          <w:p w:rsidR="0045653E" w:rsidRPr="00D876C4" w:rsidRDefault="00D876C4" w:rsidP="0025642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564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245" w:type="dxa"/>
            <w:vAlign w:val="center"/>
          </w:tcPr>
          <w:p w:rsidR="0045653E" w:rsidRPr="00D876C4" w:rsidRDefault="0045653E" w:rsidP="00AA13DE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134" w:type="dxa"/>
            <w:vAlign w:val="center"/>
          </w:tcPr>
          <w:p w:rsidR="0045653E" w:rsidRPr="00D876C4" w:rsidRDefault="0045653E" w:rsidP="00256422">
            <w:pPr>
              <w:tabs>
                <w:tab w:val="left" w:pos="1593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992" w:type="dxa"/>
            <w:vAlign w:val="center"/>
          </w:tcPr>
          <w:p w:rsidR="0045653E" w:rsidRPr="00D876C4" w:rsidRDefault="0045653E" w:rsidP="00256422">
            <w:pPr>
              <w:tabs>
                <w:tab w:val="left" w:pos="1026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 xml:space="preserve">Сумма задатка, 10%- </w:t>
            </w:r>
            <w:r w:rsidR="005E2E66">
              <w:rPr>
                <w:rStyle w:val="Bodytext210pt"/>
                <w:rFonts w:eastAsia="Arial Unicode MS"/>
              </w:rPr>
              <w:t xml:space="preserve">от </w:t>
            </w:r>
            <w:proofErr w:type="spellStart"/>
            <w:proofErr w:type="gramStart"/>
            <w:r w:rsidRPr="00D876C4">
              <w:rPr>
                <w:rStyle w:val="Bodytext210pt"/>
                <w:rFonts w:eastAsia="Arial Unicode MS"/>
              </w:rPr>
              <w:t>началь</w:t>
            </w:r>
            <w:proofErr w:type="spellEnd"/>
            <w:r w:rsidR="007672F0">
              <w:rPr>
                <w:rStyle w:val="Bodytext210pt"/>
                <w:rFonts w:eastAsia="Arial Unicode MS"/>
              </w:rPr>
              <w:t>-</w:t>
            </w:r>
            <w:r w:rsidRPr="00D876C4">
              <w:rPr>
                <w:rStyle w:val="Bodytext210pt"/>
                <w:rFonts w:eastAsia="Arial Unicode MS"/>
              </w:rPr>
              <w:t>ной</w:t>
            </w:r>
            <w:proofErr w:type="gramEnd"/>
            <w:r w:rsidRPr="00D876C4">
              <w:rPr>
                <w:rStyle w:val="Bodytext210pt"/>
                <w:rFonts w:eastAsia="Arial Unicode MS"/>
              </w:rPr>
              <w:t xml:space="preserve"> цены, руб.</w:t>
            </w:r>
          </w:p>
        </w:tc>
        <w:tc>
          <w:tcPr>
            <w:tcW w:w="1298" w:type="dxa"/>
            <w:vAlign w:val="center"/>
          </w:tcPr>
          <w:p w:rsidR="0045653E" w:rsidRPr="00D876C4" w:rsidRDefault="0045653E" w:rsidP="00AA13DE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256422">
            <w:pPr>
              <w:spacing w:line="274" w:lineRule="exact"/>
              <w:ind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01648E" w:rsidTr="007672F0">
        <w:tc>
          <w:tcPr>
            <w:tcW w:w="817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Российская Федерация, Брянская область, Красногорский 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с/с МО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Колюды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участок 1, площадью 536451 </w:t>
            </w:r>
            <w:proofErr w:type="spell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кадастровый номер: 32:15:0140101:306,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48E" w:rsidTr="007672F0">
        <w:trPr>
          <w:trHeight w:val="1577"/>
        </w:trPr>
        <w:tc>
          <w:tcPr>
            <w:tcW w:w="817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Российская Федерация, Брянская область, Красногорский район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с/с МО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3150FC">
              <w:rPr>
                <w:rFonts w:ascii="Times New Roman" w:hAnsi="Times New Roman"/>
                <w:sz w:val="20"/>
                <w:szCs w:val="20"/>
              </w:rPr>
              <w:t>Колюды</w:t>
            </w:r>
            <w:proofErr w:type="spellEnd"/>
            <w:r w:rsidRPr="003150FC">
              <w:rPr>
                <w:rFonts w:ascii="Times New Roman" w:hAnsi="Times New Roman"/>
                <w:sz w:val="20"/>
                <w:szCs w:val="20"/>
              </w:rPr>
              <w:t xml:space="preserve">, участок 2, площадью 545323 </w:t>
            </w:r>
            <w:proofErr w:type="spell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кв</w:t>
            </w:r>
            <w:proofErr w:type="gramStart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.м</w:t>
            </w:r>
            <w:proofErr w:type="spellEnd"/>
            <w:proofErr w:type="gramEnd"/>
            <w:r w:rsidRPr="003150FC">
              <w:rPr>
                <w:rStyle w:val="Bodytext2Exact"/>
                <w:rFonts w:eastAsia="Arial Unicode MS"/>
                <w:sz w:val="20"/>
                <w:szCs w:val="20"/>
              </w:rPr>
              <w:t>, кадастровый номер: 32:15:0140101:307, категория земель: земли сельскохозяйственного назначения, разрешенное использование: пашни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F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0F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315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648E" w:rsidTr="007672F0">
        <w:trPr>
          <w:trHeight w:val="1125"/>
        </w:trPr>
        <w:tc>
          <w:tcPr>
            <w:tcW w:w="817" w:type="dxa"/>
          </w:tcPr>
          <w:p w:rsidR="0001648E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2C00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2C0033">
              <w:rPr>
                <w:rFonts w:ascii="Times New Roman" w:hAnsi="Times New Roman"/>
                <w:sz w:val="20"/>
                <w:szCs w:val="20"/>
              </w:rPr>
              <w:t xml:space="preserve"> сельское поселение,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C0033">
              <w:rPr>
                <w:rFonts w:ascii="Times New Roman" w:hAnsi="Times New Roman"/>
                <w:sz w:val="20"/>
                <w:szCs w:val="20"/>
              </w:rPr>
              <w:t xml:space="preserve"> 6, площадью 4446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C00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C0033">
              <w:rPr>
                <w:rFonts w:ascii="Times New Roman" w:hAnsi="Times New Roman"/>
                <w:sz w:val="20"/>
                <w:szCs w:val="20"/>
              </w:rPr>
              <w:t>, кадастровый номер: 32:15:0140101:310, категория земель: земли сельскохозяйственного назначения, разрешённое использование: объекты складского назначения различного профиля V класса опасности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6690</w:t>
            </w:r>
          </w:p>
        </w:tc>
      </w:tr>
      <w:tr w:rsidR="0001648E" w:rsidTr="007672F0">
        <w:trPr>
          <w:trHeight w:val="1837"/>
        </w:trPr>
        <w:tc>
          <w:tcPr>
            <w:tcW w:w="817" w:type="dxa"/>
          </w:tcPr>
          <w:p w:rsidR="0001648E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2C0033">
              <w:rPr>
                <w:rFonts w:ascii="Times New Roman" w:hAnsi="Times New Roman"/>
                <w:sz w:val="20"/>
                <w:szCs w:val="20"/>
              </w:rPr>
              <w:t xml:space="preserve">Брянская область, Красногорский район,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Колюдовское</w:t>
            </w:r>
            <w:proofErr w:type="spellEnd"/>
            <w:r w:rsidRPr="002C0033">
              <w:rPr>
                <w:rFonts w:ascii="Times New Roman" w:hAnsi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Фошное</w:t>
            </w:r>
            <w:proofErr w:type="spellEnd"/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ул. Центральная, уч. 7, площадью 1257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C00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кадастровый номер: 32:15:0210101:662, категория земель: земли населенных пунктов, основной вид разрешённого использования: объекты торговли общей площадью не более 150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C0033">
              <w:rPr>
                <w:rFonts w:ascii="Times New Roman" w:hAnsi="Times New Roman"/>
                <w:sz w:val="20"/>
                <w:szCs w:val="20"/>
              </w:rPr>
              <w:t>, условно разрешённый вид использования: административные здания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12390</w:t>
            </w:r>
          </w:p>
        </w:tc>
      </w:tr>
      <w:tr w:rsidR="0001648E" w:rsidTr="007672F0">
        <w:trPr>
          <w:trHeight w:val="1834"/>
        </w:trPr>
        <w:tc>
          <w:tcPr>
            <w:tcW w:w="817" w:type="dxa"/>
          </w:tcPr>
          <w:p w:rsidR="0001648E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2C00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Любовшанское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около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Верхличи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участок 9, 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/>
                <w:sz w:val="20"/>
                <w:szCs w:val="20"/>
              </w:rPr>
              <w:t>392649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C00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C0033">
              <w:rPr>
                <w:rFonts w:ascii="Times New Roman" w:hAnsi="Times New Roman"/>
                <w:sz w:val="20"/>
                <w:szCs w:val="20"/>
              </w:rPr>
              <w:t>, кадастровый номер: 32:15:0</w:t>
            </w:r>
            <w:r>
              <w:rPr>
                <w:rFonts w:ascii="Times New Roman" w:hAnsi="Times New Roman"/>
                <w:sz w:val="20"/>
                <w:szCs w:val="20"/>
              </w:rPr>
              <w:t>370102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>:31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категория земель: земли сельскохозяйственного назначения, разрешённое использование: </w:t>
            </w:r>
            <w:r>
              <w:rPr>
                <w:rFonts w:ascii="Times New Roman" w:hAnsi="Times New Roman"/>
                <w:sz w:val="20"/>
                <w:szCs w:val="20"/>
              </w:rPr>
              <w:t>сенокосы, пастбища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</w:tr>
      <w:tr w:rsidR="0001648E" w:rsidTr="007672F0">
        <w:trPr>
          <w:trHeight w:val="1833"/>
        </w:trPr>
        <w:tc>
          <w:tcPr>
            <w:tcW w:w="817" w:type="dxa"/>
          </w:tcPr>
          <w:p w:rsidR="0001648E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01648E" w:rsidRPr="003150FC" w:rsidRDefault="0001648E" w:rsidP="00CE5562">
            <w:pPr>
              <w:jc w:val="both"/>
              <w:rPr>
                <w:rStyle w:val="Bodytext2Exact"/>
                <w:rFonts w:eastAsia="Arial Unicode MS"/>
                <w:sz w:val="20"/>
                <w:szCs w:val="20"/>
              </w:rPr>
            </w:pPr>
            <w:r w:rsidRPr="002C0033">
              <w:rPr>
                <w:rFonts w:ascii="Times New Roman" w:hAnsi="Times New Roman"/>
                <w:sz w:val="20"/>
                <w:szCs w:val="20"/>
              </w:rPr>
              <w:t xml:space="preserve">Российская Федерация, Брянская область, Красногорский муниципальный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Любовшанское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Любовшо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участок 10, 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 площадью </w:t>
            </w:r>
            <w:r>
              <w:rPr>
                <w:rFonts w:ascii="Times New Roman" w:hAnsi="Times New Roman"/>
                <w:sz w:val="20"/>
                <w:szCs w:val="20"/>
              </w:rPr>
              <w:t>74053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0033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2C00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C0033">
              <w:rPr>
                <w:rFonts w:ascii="Times New Roman" w:hAnsi="Times New Roman"/>
                <w:sz w:val="20"/>
                <w:szCs w:val="20"/>
              </w:rPr>
              <w:t>, кадастровый номер: 32:15:0</w:t>
            </w:r>
            <w:r>
              <w:rPr>
                <w:rFonts w:ascii="Times New Roman" w:hAnsi="Times New Roman"/>
                <w:sz w:val="20"/>
                <w:szCs w:val="20"/>
              </w:rPr>
              <w:t>320101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  <w:r w:rsidRPr="002C0033">
              <w:rPr>
                <w:rFonts w:ascii="Times New Roman" w:hAnsi="Times New Roman"/>
                <w:sz w:val="20"/>
                <w:szCs w:val="20"/>
              </w:rPr>
              <w:t xml:space="preserve">, категория земель: земли сельскохозяйственного назначения, разрешённое использование: </w:t>
            </w:r>
            <w:r>
              <w:rPr>
                <w:rFonts w:ascii="Times New Roman" w:hAnsi="Times New Roman"/>
                <w:sz w:val="20"/>
                <w:szCs w:val="20"/>
              </w:rPr>
              <w:t>сенокосы, пастбища</w:t>
            </w:r>
          </w:p>
        </w:tc>
        <w:tc>
          <w:tcPr>
            <w:tcW w:w="1134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35000</w:t>
            </w:r>
          </w:p>
        </w:tc>
        <w:tc>
          <w:tcPr>
            <w:tcW w:w="992" w:type="dxa"/>
          </w:tcPr>
          <w:p w:rsidR="0001648E" w:rsidRPr="003150FC" w:rsidRDefault="0001648E" w:rsidP="00CE5562">
            <w:pPr>
              <w:tabs>
                <w:tab w:val="left" w:pos="774"/>
              </w:tabs>
              <w:spacing w:line="274" w:lineRule="exact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298" w:type="dxa"/>
          </w:tcPr>
          <w:p w:rsidR="0001648E" w:rsidRPr="003150FC" w:rsidRDefault="0001648E" w:rsidP="00CE5562">
            <w:pPr>
              <w:tabs>
                <w:tab w:val="left" w:pos="1168"/>
              </w:tabs>
              <w:spacing w:line="274" w:lineRule="exact"/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</w:tbl>
    <w:p w:rsidR="0001648E" w:rsidRDefault="0001648E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</w:t>
      </w:r>
      <w:proofErr w:type="spell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Дударев</w:t>
      </w:r>
      <w:proofErr w:type="spell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Р.В.).</w:t>
      </w:r>
    </w:p>
    <w:p w:rsidR="007672F0" w:rsidRPr="00D876C4" w:rsidRDefault="007672F0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Default="0001648E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лав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администрации района</w:t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D876C4"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="00845CD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С.С. </w:t>
      </w:r>
      <w:proofErr w:type="spellStart"/>
      <w:r>
        <w:rPr>
          <w:rFonts w:ascii="Times New Roman" w:eastAsia="Times New Roman" w:hAnsi="Times New Roman" w:cs="Times New Roman"/>
          <w:b/>
          <w:color w:val="auto"/>
          <w:lang w:bidi="ar-SA"/>
        </w:rPr>
        <w:t>Жилинский</w:t>
      </w:r>
      <w:proofErr w:type="spellEnd"/>
    </w:p>
    <w:p w:rsidR="0001648E" w:rsidRDefault="0001648E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1648E" w:rsidRDefault="0001648E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B2023B" w:rsidRDefault="00A66B98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845CD2" w:rsidRPr="00B2023B" w:rsidRDefault="00A66B98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FA1FF1" w:rsidRPr="00B2023B" w:rsidRDefault="007672F0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2023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256422" w:rsidRPr="00B2023B" w:rsidRDefault="002E639A" w:rsidP="00403476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  <w:r w:rsidRPr="00B2023B">
        <w:rPr>
          <w:rFonts w:ascii="Times New Roman" w:hAnsi="Times New Roman" w:cs="Times New Roman"/>
          <w:sz w:val="20"/>
          <w:szCs w:val="20"/>
        </w:rPr>
        <w:t xml:space="preserve"> </w:t>
      </w:r>
      <w:r w:rsidR="00403476" w:rsidRPr="00B2023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56422" w:rsidRPr="00B2023B" w:rsidSect="007672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1648E"/>
    <w:rsid w:val="000A3692"/>
    <w:rsid w:val="001013B9"/>
    <w:rsid w:val="00137A37"/>
    <w:rsid w:val="00144B16"/>
    <w:rsid w:val="00146C52"/>
    <w:rsid w:val="001D062B"/>
    <w:rsid w:val="001E4CF9"/>
    <w:rsid w:val="0021611F"/>
    <w:rsid w:val="00256422"/>
    <w:rsid w:val="002753ED"/>
    <w:rsid w:val="002E639A"/>
    <w:rsid w:val="0031032C"/>
    <w:rsid w:val="00380FF4"/>
    <w:rsid w:val="00403476"/>
    <w:rsid w:val="0045653E"/>
    <w:rsid w:val="004628BE"/>
    <w:rsid w:val="004A1816"/>
    <w:rsid w:val="005E2E66"/>
    <w:rsid w:val="005F09DB"/>
    <w:rsid w:val="005F2425"/>
    <w:rsid w:val="006B3201"/>
    <w:rsid w:val="006D2F7C"/>
    <w:rsid w:val="00740A5C"/>
    <w:rsid w:val="00751A0D"/>
    <w:rsid w:val="007672F0"/>
    <w:rsid w:val="00813444"/>
    <w:rsid w:val="00845CD2"/>
    <w:rsid w:val="00874EF5"/>
    <w:rsid w:val="00A011A5"/>
    <w:rsid w:val="00A66B98"/>
    <w:rsid w:val="00A9009C"/>
    <w:rsid w:val="00AA13DE"/>
    <w:rsid w:val="00B2023B"/>
    <w:rsid w:val="00B65226"/>
    <w:rsid w:val="00BA75C1"/>
    <w:rsid w:val="00C63780"/>
    <w:rsid w:val="00CB6E00"/>
    <w:rsid w:val="00D01479"/>
    <w:rsid w:val="00D23079"/>
    <w:rsid w:val="00D63361"/>
    <w:rsid w:val="00D81FE1"/>
    <w:rsid w:val="00D876C4"/>
    <w:rsid w:val="00EF7AC5"/>
    <w:rsid w:val="00FA1FF1"/>
    <w:rsid w:val="00FD1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8D11-7B70-4C54-A441-6D3D9AC6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2020-04-01T08:24:00Z</cp:lastPrinted>
  <dcterms:created xsi:type="dcterms:W3CDTF">2020-04-01T08:23:00Z</dcterms:created>
  <dcterms:modified xsi:type="dcterms:W3CDTF">2020-04-01T08:25:00Z</dcterms:modified>
</cp:coreProperties>
</file>