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3634" w:rsidRDefault="00363634" w:rsidP="003636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363634" w:rsidRDefault="00363634" w:rsidP="003636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63634" w:rsidRDefault="00FC02C9" w:rsidP="003636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27.03.2020 г. № 4- 38</w:t>
      </w:r>
    </w:p>
    <w:p w:rsidR="00363634" w:rsidRDefault="00363634" w:rsidP="003636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</w:p>
    <w:p w:rsidR="00363634" w:rsidRDefault="00363634" w:rsidP="00363634">
      <w:pPr>
        <w:jc w:val="center"/>
        <w:rPr>
          <w:b/>
          <w:sz w:val="24"/>
          <w:szCs w:val="24"/>
        </w:rPr>
      </w:pPr>
    </w:p>
    <w:p w:rsidR="00363634" w:rsidRDefault="00363634" w:rsidP="00363634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Колюдовской сельской администрации Красногорского района </w:t>
      </w:r>
    </w:p>
    <w:p w:rsidR="00363634" w:rsidRDefault="00363634" w:rsidP="00363634">
      <w:pPr>
        <w:rPr>
          <w:b/>
          <w:sz w:val="24"/>
          <w:szCs w:val="24"/>
        </w:rPr>
      </w:pPr>
    </w:p>
    <w:p w:rsidR="00363634" w:rsidRDefault="00363634" w:rsidP="0036363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>О муниципальной службе в Брянской области», Уставом Колюдовского сельского поселения, Положением о порядке проведения конкурса на замещение должности главы Колюдовской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Колюдовского сельского Совета народных депутатов от </w:t>
      </w:r>
      <w:r>
        <w:rPr>
          <w:sz w:val="28"/>
          <w:szCs w:val="28"/>
        </w:rPr>
        <w:t xml:space="preserve"> 20.09.2019г. № 4-12  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Колюдовский сельский Совет народных депутатов</w:t>
      </w:r>
    </w:p>
    <w:p w:rsidR="00363634" w:rsidRDefault="00363634" w:rsidP="00363634">
      <w:pPr>
        <w:rPr>
          <w:sz w:val="16"/>
          <w:szCs w:val="16"/>
        </w:rPr>
      </w:pPr>
    </w:p>
    <w:p w:rsidR="00363634" w:rsidRDefault="00363634" w:rsidP="00363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63634" w:rsidRDefault="00363634" w:rsidP="00363634">
      <w:pPr>
        <w:rPr>
          <w:b/>
          <w:sz w:val="16"/>
          <w:szCs w:val="16"/>
        </w:rPr>
      </w:pP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Объявить о проведении конкурса на замещение должности Главы Колюдовской сельской администрации Красногорского района (далее – конкурс, глава администрации).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Назначить п</w:t>
      </w:r>
      <w:r w:rsidR="00B13A8E">
        <w:rPr>
          <w:sz w:val="28"/>
          <w:szCs w:val="28"/>
        </w:rPr>
        <w:t>роведение конкурса  на 05.06.</w:t>
      </w:r>
      <w:r>
        <w:rPr>
          <w:sz w:val="28"/>
          <w:szCs w:val="28"/>
        </w:rPr>
        <w:t xml:space="preserve">2020 года в 15.00 часов </w:t>
      </w:r>
      <w:r>
        <w:rPr>
          <w:sz w:val="28"/>
          <w:szCs w:val="28"/>
        </w:rPr>
        <w:br/>
        <w:t xml:space="preserve">в помещении </w:t>
      </w:r>
      <w:r>
        <w:rPr>
          <w:color w:val="000000"/>
          <w:sz w:val="28"/>
          <w:szCs w:val="28"/>
        </w:rPr>
        <w:t>Колюдовского сельского Совета народных депутатов.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Колюдовский сельский Совет народных депутатов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9-46-47.</w:t>
      </w:r>
    </w:p>
    <w:p w:rsidR="00363634" w:rsidRDefault="00363634" w:rsidP="0036363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Колюдовского сельского поселения осуществлять прием документов для участия в конкурсе.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  <w:t>в районной газете «Красногорс</w:t>
      </w:r>
      <w:r w:rsidR="00C57E50">
        <w:rPr>
          <w:sz w:val="28"/>
          <w:szCs w:val="28"/>
        </w:rPr>
        <w:t>кая жизнь» в срок не позднее 10</w:t>
      </w:r>
      <w:bookmarkStart w:id="0" w:name="_GoBack"/>
      <w:bookmarkEnd w:id="0"/>
      <w:r w:rsidR="00AC2C27">
        <w:rPr>
          <w:sz w:val="28"/>
          <w:szCs w:val="28"/>
        </w:rPr>
        <w:t xml:space="preserve"> апреля</w:t>
      </w:r>
      <w:r w:rsidR="00215208">
        <w:rPr>
          <w:sz w:val="28"/>
          <w:szCs w:val="28"/>
        </w:rPr>
        <w:t xml:space="preserve"> 2020</w:t>
      </w:r>
      <w:r>
        <w:rPr>
          <w:sz w:val="28"/>
          <w:szCs w:val="28"/>
        </w:rPr>
        <w:t>г.</w:t>
      </w:r>
    </w:p>
    <w:p w:rsidR="00363634" w:rsidRDefault="00363634" w:rsidP="00363634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>на замещение должности главы Колюдовской сельской  администрации Красногорского района 1/2 ее членов (3  человека):</w:t>
      </w:r>
    </w:p>
    <w:p w:rsidR="00363634" w:rsidRDefault="00363634" w:rsidP="003636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Дробков В.С. – депутат Колюдовского сельского Совета народных депутатов ;</w:t>
      </w:r>
    </w:p>
    <w:p w:rsidR="00363634" w:rsidRDefault="00363634" w:rsidP="003636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Ковалев Н.Ф. - депутат Колюдовского сельского Совета народных депутатов;</w:t>
      </w:r>
    </w:p>
    <w:p w:rsidR="00363634" w:rsidRDefault="00363634" w:rsidP="003636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Поленок Л.М. - депутат Колюдовского сельского Совета народных депутатов. </w:t>
      </w:r>
    </w:p>
    <w:p w:rsidR="00363634" w:rsidRDefault="00363634" w:rsidP="0036363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Жилинскому С.С. </w:t>
      </w:r>
      <w:r>
        <w:rPr>
          <w:color w:val="000000"/>
          <w:sz w:val="28"/>
          <w:szCs w:val="28"/>
        </w:rPr>
        <w:t>письменное обращение о назначении 1/2 членов конкурсной комиссии (3 человека)</w:t>
      </w:r>
      <w:r>
        <w:rPr>
          <w:sz w:val="28"/>
          <w:szCs w:val="28"/>
        </w:rPr>
        <w:t>.</w:t>
      </w:r>
    </w:p>
    <w:p w:rsidR="00363634" w:rsidRDefault="00363634" w:rsidP="00363634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363634" w:rsidRDefault="00363634" w:rsidP="00363634">
      <w:pPr>
        <w:jc w:val="both"/>
        <w:rPr>
          <w:sz w:val="24"/>
          <w:szCs w:val="24"/>
        </w:rPr>
      </w:pPr>
    </w:p>
    <w:p w:rsidR="00363634" w:rsidRDefault="00363634" w:rsidP="00363634">
      <w:pPr>
        <w:rPr>
          <w:b/>
          <w:sz w:val="24"/>
          <w:szCs w:val="24"/>
        </w:rPr>
      </w:pPr>
    </w:p>
    <w:p w:rsidR="00363634" w:rsidRDefault="00363634" w:rsidP="00363634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Колюдовского</w:t>
      </w:r>
    </w:p>
    <w:p w:rsidR="00363634" w:rsidRDefault="00363634" w:rsidP="00363634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А.М.Пенчуков</w:t>
      </w:r>
    </w:p>
    <w:p w:rsidR="00363634" w:rsidRDefault="00363634" w:rsidP="00363634">
      <w:pPr>
        <w:jc w:val="both"/>
        <w:rPr>
          <w:i/>
          <w:spacing w:val="8"/>
          <w:sz w:val="22"/>
          <w:szCs w:val="22"/>
        </w:rPr>
      </w:pPr>
    </w:p>
    <w:p w:rsidR="00363634" w:rsidRDefault="00363634" w:rsidP="00363634">
      <w:pPr>
        <w:jc w:val="both"/>
        <w:rPr>
          <w:spacing w:val="8"/>
          <w:sz w:val="28"/>
          <w:szCs w:val="28"/>
        </w:rPr>
      </w:pPr>
    </w:p>
    <w:p w:rsidR="00363634" w:rsidRDefault="00363634" w:rsidP="00363634">
      <w:pPr>
        <w:jc w:val="both"/>
        <w:rPr>
          <w:spacing w:val="8"/>
          <w:sz w:val="28"/>
        </w:rPr>
      </w:pPr>
    </w:p>
    <w:p w:rsidR="00363634" w:rsidRDefault="00363634" w:rsidP="00363634">
      <w:pPr>
        <w:jc w:val="both"/>
        <w:rPr>
          <w:spacing w:val="8"/>
          <w:sz w:val="28"/>
        </w:rPr>
      </w:pPr>
    </w:p>
    <w:p w:rsidR="00363634" w:rsidRDefault="00363634" w:rsidP="00363634">
      <w:pPr>
        <w:jc w:val="both"/>
        <w:rPr>
          <w:i/>
          <w:sz w:val="22"/>
          <w:szCs w:val="22"/>
        </w:rPr>
      </w:pPr>
    </w:p>
    <w:p w:rsidR="00363634" w:rsidRDefault="00363634" w:rsidP="00363634">
      <w:pPr>
        <w:jc w:val="both"/>
        <w:rPr>
          <w:sz w:val="32"/>
          <w:szCs w:val="32"/>
        </w:rPr>
      </w:pPr>
    </w:p>
    <w:p w:rsidR="00C15FC5" w:rsidRDefault="00C15FC5"/>
    <w:sectPr w:rsidR="00C1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23"/>
    <w:rsid w:val="00215208"/>
    <w:rsid w:val="00363634"/>
    <w:rsid w:val="00470F23"/>
    <w:rsid w:val="00AC2C27"/>
    <w:rsid w:val="00B13A8E"/>
    <w:rsid w:val="00BC1F4B"/>
    <w:rsid w:val="00C15FC5"/>
    <w:rsid w:val="00C57E50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9ECC"/>
  <w15:chartTrackingRefBased/>
  <w15:docId w15:val="{B5C2F061-61FD-4E77-9CD2-C9FF505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63634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3636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36363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36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2020-02-05T06:00:00Z</dcterms:created>
  <dcterms:modified xsi:type="dcterms:W3CDTF">2020-04-02T11:04:00Z</dcterms:modified>
</cp:coreProperties>
</file>