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9BF" w:rsidRPr="003468D7" w:rsidRDefault="00FF29BF" w:rsidP="00C237BF">
      <w:pPr>
        <w:shd w:val="clear" w:color="auto" w:fill="FFFFFF"/>
        <w:spacing w:before="161" w:after="16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>В соответствии с ч.2 ст.</w:t>
      </w:r>
      <w:r w:rsidRPr="0016580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 xml:space="preserve">9. </w:t>
      </w:r>
      <w:r w:rsidRPr="003468D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>Федерального Закона от 7 февраля 2011 года № 6-ФЗ «Об общих принципах организации и деятельности контрольно-счетных органов субъектов Российской Фе</w:t>
      </w:r>
      <w:r w:rsidR="00642ED6" w:rsidRPr="003468D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>дерации и муниципальных образований</w:t>
      </w:r>
      <w:r w:rsidRPr="003468D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>»</w:t>
      </w:r>
      <w:r w:rsidR="00642ED6" w:rsidRPr="003468D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 xml:space="preserve"> к о</w:t>
      </w:r>
      <w:r w:rsidRPr="0016580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>сновны</w:t>
      </w:r>
      <w:r w:rsidR="00642ED6" w:rsidRPr="003468D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>м</w:t>
      </w:r>
      <w:r w:rsidRPr="0016580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 xml:space="preserve"> полномочия</w:t>
      </w:r>
      <w:r w:rsidR="00642ED6" w:rsidRPr="003468D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>м</w:t>
      </w:r>
      <w:r w:rsidRPr="0016580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 xml:space="preserve"> контрольно-счетных органов</w:t>
      </w:r>
      <w:r w:rsidR="00642ED6" w:rsidRPr="003468D7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8"/>
          <w:lang w:eastAsia="ru-RU"/>
        </w:rPr>
        <w:t xml:space="preserve"> муниципального образования относится:</w:t>
      </w:r>
    </w:p>
    <w:p w:rsidR="00642ED6" w:rsidRPr="003468D7" w:rsidRDefault="00642ED6" w:rsidP="00C237BF">
      <w:pPr>
        <w:pStyle w:val="a5"/>
        <w:numPr>
          <w:ilvl w:val="0"/>
          <w:numId w:val="1"/>
        </w:numPr>
        <w:shd w:val="clear" w:color="auto" w:fill="FFFFFF"/>
        <w:spacing w:after="30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контроль за исполнением местного бюджета;</w:t>
      </w:r>
    </w:p>
    <w:p w:rsidR="00642ED6" w:rsidRPr="003468D7" w:rsidRDefault="00642ED6" w:rsidP="00C237BF">
      <w:pPr>
        <w:pStyle w:val="a5"/>
        <w:numPr>
          <w:ilvl w:val="0"/>
          <w:numId w:val="1"/>
        </w:numPr>
        <w:shd w:val="clear" w:color="auto" w:fill="FFFFFF"/>
        <w:spacing w:after="30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экспертиза проектов местного бюджета;</w:t>
      </w:r>
    </w:p>
    <w:p w:rsidR="00642ED6" w:rsidRPr="003468D7" w:rsidRDefault="00642ED6" w:rsidP="00C237BF">
      <w:pPr>
        <w:pStyle w:val="a5"/>
        <w:numPr>
          <w:ilvl w:val="0"/>
          <w:numId w:val="1"/>
        </w:numPr>
        <w:shd w:val="clear" w:color="auto" w:fill="FFFFFF"/>
        <w:spacing w:after="30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внешняя проверка годового отчета об исполнении местного бюджета;</w:t>
      </w:r>
    </w:p>
    <w:p w:rsidR="00642ED6" w:rsidRPr="003468D7" w:rsidRDefault="003468D7" w:rsidP="00C237BF">
      <w:pPr>
        <w:pStyle w:val="a5"/>
        <w:numPr>
          <w:ilvl w:val="0"/>
          <w:numId w:val="1"/>
        </w:numPr>
        <w:shd w:val="clear" w:color="auto" w:fill="FFFFFF"/>
        <w:spacing w:after="30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организация и осуществление контроля за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Федерации;</w:t>
      </w:r>
    </w:p>
    <w:p w:rsidR="003468D7" w:rsidRPr="003468D7" w:rsidRDefault="003468D7" w:rsidP="00C237BF">
      <w:pPr>
        <w:pStyle w:val="a5"/>
        <w:numPr>
          <w:ilvl w:val="0"/>
          <w:numId w:val="1"/>
        </w:numPr>
        <w:shd w:val="clear" w:color="auto" w:fill="FFFFFF"/>
        <w:spacing w:after="30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контроль за соблюдением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принадлежащими муниципальному образованию;</w:t>
      </w:r>
    </w:p>
    <w:p w:rsidR="003468D7" w:rsidRPr="003468D7" w:rsidRDefault="003468D7" w:rsidP="00C237B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</w:p>
    <w:p w:rsidR="003468D7" w:rsidRPr="003468D7" w:rsidRDefault="003468D7" w:rsidP="00C237B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образования, а также муниципальных программ;</w:t>
      </w:r>
    </w:p>
    <w:p w:rsidR="003468D7" w:rsidRPr="003468D7" w:rsidRDefault="003468D7" w:rsidP="00C237B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анализ бюджетного процесса в муниципальном образовании и подготовка предложений, направленных на его совершенствование;</w:t>
      </w:r>
    </w:p>
    <w:p w:rsidR="003468D7" w:rsidRPr="003468D7" w:rsidRDefault="003468D7" w:rsidP="00C237B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представительный орган муниципального образования и главе муниципального образования;</w:t>
      </w:r>
    </w:p>
    <w:p w:rsidR="003468D7" w:rsidRPr="003468D7" w:rsidRDefault="003468D7" w:rsidP="00C237B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участие в пределах полномочий в мероприятиях, направленных на противодействие коррупции;</w:t>
      </w:r>
    </w:p>
    <w:p w:rsidR="003468D7" w:rsidRPr="003468D7" w:rsidRDefault="003468D7" w:rsidP="00C237B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</w:pPr>
      <w:r w:rsidRPr="003468D7">
        <w:rPr>
          <w:rFonts w:ascii="Times New Roman" w:eastAsia="Times New Roman" w:hAnsi="Times New Roman" w:cs="Times New Roman"/>
          <w:color w:val="464C55"/>
          <w:sz w:val="28"/>
          <w:szCs w:val="28"/>
          <w:lang w:eastAsia="ru-RU"/>
        </w:rPr>
        <w:t>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органа муниципального образования.</w:t>
      </w:r>
      <w:bookmarkStart w:id="0" w:name="_GoBack"/>
      <w:bookmarkEnd w:id="0"/>
    </w:p>
    <w:sectPr w:rsidR="003468D7" w:rsidRPr="00346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C2D81"/>
    <w:multiLevelType w:val="hybridMultilevel"/>
    <w:tmpl w:val="F5F0A2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F7"/>
    <w:rsid w:val="00155E4F"/>
    <w:rsid w:val="00165807"/>
    <w:rsid w:val="001917F6"/>
    <w:rsid w:val="00233320"/>
    <w:rsid w:val="003468D7"/>
    <w:rsid w:val="004174F7"/>
    <w:rsid w:val="0042798D"/>
    <w:rsid w:val="0056431C"/>
    <w:rsid w:val="005F38E9"/>
    <w:rsid w:val="00642ED6"/>
    <w:rsid w:val="00705538"/>
    <w:rsid w:val="00724ACE"/>
    <w:rsid w:val="0085094C"/>
    <w:rsid w:val="00991668"/>
    <w:rsid w:val="00A6108F"/>
    <w:rsid w:val="00B27C21"/>
    <w:rsid w:val="00C237BF"/>
    <w:rsid w:val="00CF702D"/>
    <w:rsid w:val="00D46E90"/>
    <w:rsid w:val="00FF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9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2E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9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2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8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9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01072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57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64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75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47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03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12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22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41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6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7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94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97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400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4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20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04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62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67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68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97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68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39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64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61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47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3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87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0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E11F7-6402-4ABD-BF0D-E66EA7B6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Работа</cp:lastModifiedBy>
  <cp:revision>13</cp:revision>
  <cp:lastPrinted>2020-07-03T10:54:00Z</cp:lastPrinted>
  <dcterms:created xsi:type="dcterms:W3CDTF">2020-06-18T12:19:00Z</dcterms:created>
  <dcterms:modified xsi:type="dcterms:W3CDTF">2020-08-27T08:58:00Z</dcterms:modified>
</cp:coreProperties>
</file>