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BCF" w:rsidRPr="006C5BCF" w:rsidRDefault="006C5BCF" w:rsidP="006C5B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C5BC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График приема граждан в Контрольно-счетной палате 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Красногорского района</w:t>
      </w:r>
      <w:r w:rsidRPr="006C5BC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</w:p>
    <w:p w:rsidR="006C5BCF" w:rsidRPr="006C5BCF" w:rsidRDefault="006C5BCF" w:rsidP="006C5B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5BCF">
        <w:rPr>
          <w:rFonts w:ascii="Times New Roman" w:eastAsia="Times New Roman" w:hAnsi="Times New Roman" w:cs="Times New Roman"/>
          <w:sz w:val="24"/>
          <w:szCs w:val="24"/>
        </w:rPr>
        <w:t>Прием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 проводится по предварительной записи. Запись на прием производится по телефону (48</w:t>
      </w:r>
      <w:r>
        <w:rPr>
          <w:rFonts w:ascii="Times New Roman" w:eastAsia="Times New Roman" w:hAnsi="Times New Roman" w:cs="Times New Roman"/>
          <w:sz w:val="24"/>
          <w:szCs w:val="24"/>
        </w:rPr>
        <w:t>346</w:t>
      </w:r>
      <w:r w:rsidRPr="006C5BCF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6C5BCF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61</w:t>
      </w:r>
      <w:r w:rsidRPr="006C5BCF">
        <w:rPr>
          <w:rFonts w:ascii="Times New Roman" w:eastAsia="Times New Roman" w:hAnsi="Times New Roman" w:cs="Times New Roman"/>
          <w:sz w:val="24"/>
          <w:szCs w:val="24"/>
        </w:rPr>
        <w:t>-3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6C5BCF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6384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1"/>
        <w:gridCol w:w="959"/>
        <w:gridCol w:w="1577"/>
        <w:gridCol w:w="1276"/>
        <w:gridCol w:w="1241"/>
      </w:tblGrid>
      <w:tr w:rsidR="006C5BCF" w:rsidRPr="006C5BCF" w:rsidTr="006C5BCF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11527C"/>
              <w:right w:val="nil"/>
            </w:tcBorders>
            <w:shd w:val="clear" w:color="auto" w:fill="auto"/>
            <w:tcMar>
              <w:top w:w="115" w:type="dxa"/>
              <w:left w:w="230" w:type="dxa"/>
              <w:bottom w:w="115" w:type="dxa"/>
              <w:right w:w="230" w:type="dxa"/>
            </w:tcMar>
            <w:vAlign w:val="center"/>
            <w:hideMark/>
          </w:tcPr>
          <w:p w:rsidR="006C5BCF" w:rsidRPr="006C5BCF" w:rsidRDefault="006C5BCF" w:rsidP="006C5BCF">
            <w:pPr>
              <w:spacing w:after="0" w:line="230" w:lineRule="atLeast"/>
              <w:rPr>
                <w:rFonts w:ascii="Arial" w:eastAsia="Times New Roman" w:hAnsi="Arial" w:cs="Arial"/>
                <w:color w:val="555555"/>
                <w:sz w:val="14"/>
                <w:szCs w:val="14"/>
              </w:rPr>
            </w:pPr>
            <w:r w:rsidRPr="006C5BCF">
              <w:rPr>
                <w:rFonts w:ascii="Arial" w:eastAsia="Times New Roman" w:hAnsi="Arial" w:cs="Arial"/>
                <w:color w:val="555555"/>
                <w:sz w:val="14"/>
                <w:szCs w:val="14"/>
              </w:rPr>
              <w:t>Приемный день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11527C"/>
              <w:right w:val="nil"/>
            </w:tcBorders>
            <w:shd w:val="clear" w:color="auto" w:fill="auto"/>
            <w:tcMar>
              <w:top w:w="115" w:type="dxa"/>
              <w:left w:w="230" w:type="dxa"/>
              <w:bottom w:w="115" w:type="dxa"/>
              <w:right w:w="230" w:type="dxa"/>
            </w:tcMar>
            <w:vAlign w:val="center"/>
            <w:hideMark/>
          </w:tcPr>
          <w:p w:rsidR="006C5BCF" w:rsidRPr="006C5BCF" w:rsidRDefault="006C5BCF" w:rsidP="006C5BCF">
            <w:pPr>
              <w:spacing w:after="0" w:line="230" w:lineRule="atLeast"/>
              <w:rPr>
                <w:rFonts w:ascii="Arial" w:eastAsia="Times New Roman" w:hAnsi="Arial" w:cs="Arial"/>
                <w:color w:val="555555"/>
                <w:sz w:val="14"/>
                <w:szCs w:val="14"/>
              </w:rPr>
            </w:pPr>
            <w:r w:rsidRPr="006C5BCF">
              <w:rPr>
                <w:rFonts w:ascii="Arial" w:eastAsia="Times New Roman" w:hAnsi="Arial" w:cs="Arial"/>
                <w:color w:val="555555"/>
                <w:sz w:val="14"/>
                <w:szCs w:val="14"/>
              </w:rPr>
              <w:t>Время приема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11527C"/>
              <w:right w:val="nil"/>
            </w:tcBorders>
            <w:shd w:val="clear" w:color="auto" w:fill="auto"/>
            <w:tcMar>
              <w:top w:w="115" w:type="dxa"/>
              <w:left w:w="230" w:type="dxa"/>
              <w:bottom w:w="115" w:type="dxa"/>
              <w:right w:w="230" w:type="dxa"/>
            </w:tcMar>
            <w:vAlign w:val="center"/>
            <w:hideMark/>
          </w:tcPr>
          <w:p w:rsidR="006C5BCF" w:rsidRPr="006C5BCF" w:rsidRDefault="006C5BCF" w:rsidP="006C5BCF">
            <w:pPr>
              <w:spacing w:after="0" w:line="230" w:lineRule="atLeast"/>
              <w:rPr>
                <w:rFonts w:ascii="Arial" w:eastAsia="Times New Roman" w:hAnsi="Arial" w:cs="Arial"/>
                <w:color w:val="555555"/>
                <w:sz w:val="14"/>
                <w:szCs w:val="14"/>
              </w:rPr>
            </w:pPr>
            <w:r w:rsidRPr="006C5BCF">
              <w:rPr>
                <w:rFonts w:ascii="Arial" w:eastAsia="Times New Roman" w:hAnsi="Arial" w:cs="Arial"/>
                <w:color w:val="555555"/>
                <w:sz w:val="14"/>
                <w:szCs w:val="14"/>
              </w:rPr>
              <w:t>Должность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11527C"/>
              <w:right w:val="nil"/>
            </w:tcBorders>
            <w:shd w:val="clear" w:color="auto" w:fill="auto"/>
            <w:tcMar>
              <w:top w:w="115" w:type="dxa"/>
              <w:left w:w="230" w:type="dxa"/>
              <w:bottom w:w="115" w:type="dxa"/>
              <w:right w:w="230" w:type="dxa"/>
            </w:tcMar>
            <w:vAlign w:val="center"/>
            <w:hideMark/>
          </w:tcPr>
          <w:p w:rsidR="006C5BCF" w:rsidRPr="006C5BCF" w:rsidRDefault="006C5BCF" w:rsidP="006C5BCF">
            <w:pPr>
              <w:spacing w:after="0" w:line="230" w:lineRule="atLeast"/>
              <w:rPr>
                <w:rFonts w:ascii="Arial" w:eastAsia="Times New Roman" w:hAnsi="Arial" w:cs="Arial"/>
                <w:color w:val="555555"/>
                <w:sz w:val="14"/>
                <w:szCs w:val="14"/>
              </w:rPr>
            </w:pPr>
            <w:r w:rsidRPr="006C5BCF">
              <w:rPr>
                <w:rFonts w:ascii="Arial" w:eastAsia="Times New Roman" w:hAnsi="Arial" w:cs="Arial"/>
                <w:color w:val="555555"/>
                <w:sz w:val="14"/>
                <w:szCs w:val="14"/>
              </w:rPr>
              <w:t>ФИО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11527C"/>
              <w:right w:val="nil"/>
            </w:tcBorders>
            <w:shd w:val="clear" w:color="auto" w:fill="auto"/>
            <w:tcMar>
              <w:top w:w="115" w:type="dxa"/>
              <w:left w:w="230" w:type="dxa"/>
              <w:bottom w:w="115" w:type="dxa"/>
              <w:right w:w="230" w:type="dxa"/>
            </w:tcMar>
            <w:vAlign w:val="center"/>
            <w:hideMark/>
          </w:tcPr>
          <w:p w:rsidR="006C5BCF" w:rsidRPr="006C5BCF" w:rsidRDefault="006C5BCF" w:rsidP="006C5BCF">
            <w:pPr>
              <w:spacing w:after="0" w:line="230" w:lineRule="atLeast"/>
              <w:rPr>
                <w:rFonts w:ascii="Arial" w:eastAsia="Times New Roman" w:hAnsi="Arial" w:cs="Arial"/>
                <w:color w:val="555555"/>
                <w:sz w:val="14"/>
                <w:szCs w:val="14"/>
              </w:rPr>
            </w:pPr>
            <w:r w:rsidRPr="006C5BCF">
              <w:rPr>
                <w:rFonts w:ascii="Arial" w:eastAsia="Times New Roman" w:hAnsi="Arial" w:cs="Arial"/>
                <w:color w:val="555555"/>
                <w:sz w:val="14"/>
                <w:szCs w:val="14"/>
              </w:rPr>
              <w:t>Контактный телефон</w:t>
            </w:r>
          </w:p>
        </w:tc>
      </w:tr>
      <w:tr w:rsidR="006C5BCF" w:rsidRPr="006C5BCF" w:rsidTr="006C5BCF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auto"/>
            <w:tcMar>
              <w:top w:w="115" w:type="dxa"/>
              <w:left w:w="230" w:type="dxa"/>
              <w:bottom w:w="115" w:type="dxa"/>
              <w:right w:w="230" w:type="dxa"/>
            </w:tcMar>
            <w:vAlign w:val="center"/>
            <w:hideMark/>
          </w:tcPr>
          <w:p w:rsidR="006C5BCF" w:rsidRPr="006C5BCF" w:rsidRDefault="006C5BCF" w:rsidP="006C5BCF">
            <w:pPr>
              <w:spacing w:after="0" w:line="230" w:lineRule="atLeast"/>
              <w:rPr>
                <w:rFonts w:ascii="Arial" w:eastAsia="Times New Roman" w:hAnsi="Arial" w:cs="Arial"/>
                <w:color w:val="555555"/>
                <w:sz w:val="14"/>
                <w:szCs w:val="14"/>
              </w:rPr>
            </w:pPr>
            <w:r w:rsidRPr="006C5BCF">
              <w:rPr>
                <w:rFonts w:ascii="Arial" w:eastAsia="Times New Roman" w:hAnsi="Arial" w:cs="Arial"/>
                <w:color w:val="555555"/>
                <w:sz w:val="14"/>
                <w:szCs w:val="14"/>
              </w:rPr>
              <w:t>Понедельник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auto"/>
            <w:tcMar>
              <w:top w:w="115" w:type="dxa"/>
              <w:left w:w="230" w:type="dxa"/>
              <w:bottom w:w="115" w:type="dxa"/>
              <w:right w:w="230" w:type="dxa"/>
            </w:tcMar>
            <w:vAlign w:val="center"/>
            <w:hideMark/>
          </w:tcPr>
          <w:p w:rsidR="006C5BCF" w:rsidRPr="006C5BCF" w:rsidRDefault="006C5BCF" w:rsidP="006C5BCF">
            <w:pPr>
              <w:spacing w:after="0" w:line="230" w:lineRule="atLeast"/>
              <w:rPr>
                <w:rFonts w:ascii="Arial" w:eastAsia="Times New Roman" w:hAnsi="Arial" w:cs="Arial"/>
                <w:color w:val="555555"/>
                <w:sz w:val="14"/>
                <w:szCs w:val="14"/>
              </w:rPr>
            </w:pPr>
            <w:r w:rsidRPr="006C5BCF">
              <w:rPr>
                <w:rFonts w:ascii="Arial" w:eastAsia="Times New Roman" w:hAnsi="Arial" w:cs="Arial"/>
                <w:color w:val="555555"/>
                <w:sz w:val="14"/>
                <w:szCs w:val="14"/>
              </w:rPr>
              <w:t>1</w:t>
            </w:r>
            <w:r>
              <w:rPr>
                <w:rFonts w:ascii="Arial" w:eastAsia="Times New Roman" w:hAnsi="Arial" w:cs="Arial"/>
                <w:color w:val="555555"/>
                <w:sz w:val="14"/>
                <w:szCs w:val="14"/>
              </w:rPr>
              <w:t>0</w:t>
            </w:r>
            <w:r w:rsidRPr="006C5BCF">
              <w:rPr>
                <w:rFonts w:ascii="Arial" w:eastAsia="Times New Roman" w:hAnsi="Arial" w:cs="Arial"/>
                <w:color w:val="555555"/>
                <w:sz w:val="14"/>
                <w:szCs w:val="14"/>
              </w:rPr>
              <w:t>.00-1</w:t>
            </w:r>
            <w:r>
              <w:rPr>
                <w:rFonts w:ascii="Arial" w:eastAsia="Times New Roman" w:hAnsi="Arial" w:cs="Arial"/>
                <w:color w:val="555555"/>
                <w:sz w:val="14"/>
                <w:szCs w:val="14"/>
              </w:rPr>
              <w:t>2</w:t>
            </w:r>
            <w:r w:rsidRPr="006C5BCF">
              <w:rPr>
                <w:rFonts w:ascii="Arial" w:eastAsia="Times New Roman" w:hAnsi="Arial" w:cs="Arial"/>
                <w:color w:val="555555"/>
                <w:sz w:val="14"/>
                <w:szCs w:val="14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auto"/>
            <w:tcMar>
              <w:top w:w="115" w:type="dxa"/>
              <w:left w:w="230" w:type="dxa"/>
              <w:bottom w:w="115" w:type="dxa"/>
              <w:right w:w="230" w:type="dxa"/>
            </w:tcMar>
            <w:vAlign w:val="center"/>
            <w:hideMark/>
          </w:tcPr>
          <w:p w:rsidR="006C5BCF" w:rsidRPr="006C5BCF" w:rsidRDefault="006C5BCF" w:rsidP="006C5BCF">
            <w:pPr>
              <w:spacing w:after="0" w:line="230" w:lineRule="atLeast"/>
              <w:rPr>
                <w:rFonts w:ascii="Arial" w:eastAsia="Times New Roman" w:hAnsi="Arial" w:cs="Arial"/>
                <w:color w:val="555555"/>
                <w:sz w:val="14"/>
                <w:szCs w:val="14"/>
              </w:rPr>
            </w:pPr>
            <w:r w:rsidRPr="006C5BCF">
              <w:rPr>
                <w:rFonts w:ascii="Arial" w:eastAsia="Times New Roman" w:hAnsi="Arial" w:cs="Arial"/>
                <w:color w:val="555555"/>
                <w:sz w:val="14"/>
                <w:szCs w:val="14"/>
              </w:rPr>
              <w:t xml:space="preserve">Председатель Контрольно-счетной палаты </w:t>
            </w:r>
            <w:r>
              <w:rPr>
                <w:rFonts w:ascii="Arial" w:eastAsia="Times New Roman" w:hAnsi="Arial" w:cs="Arial"/>
                <w:color w:val="555555"/>
                <w:sz w:val="14"/>
                <w:szCs w:val="14"/>
              </w:rPr>
              <w:t>Красногорского района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auto"/>
            <w:tcMar>
              <w:top w:w="115" w:type="dxa"/>
              <w:left w:w="230" w:type="dxa"/>
              <w:bottom w:w="115" w:type="dxa"/>
              <w:right w:w="230" w:type="dxa"/>
            </w:tcMar>
            <w:vAlign w:val="center"/>
            <w:hideMark/>
          </w:tcPr>
          <w:p w:rsidR="006C5BCF" w:rsidRPr="006C5BCF" w:rsidRDefault="00B94CFC" w:rsidP="006C5BCF">
            <w:pPr>
              <w:spacing w:after="0" w:line="230" w:lineRule="atLeast"/>
              <w:rPr>
                <w:rFonts w:ascii="Arial" w:eastAsia="Times New Roman" w:hAnsi="Arial" w:cs="Arial"/>
                <w:color w:val="555555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555555"/>
                <w:sz w:val="14"/>
                <w:szCs w:val="14"/>
              </w:rPr>
              <w:t>Рощина Алла Николаевна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CCCCCC"/>
              <w:right w:val="nil"/>
            </w:tcBorders>
            <w:shd w:val="clear" w:color="auto" w:fill="auto"/>
            <w:tcMar>
              <w:top w:w="115" w:type="dxa"/>
              <w:left w:w="230" w:type="dxa"/>
              <w:bottom w:w="115" w:type="dxa"/>
              <w:right w:w="230" w:type="dxa"/>
            </w:tcMar>
            <w:vAlign w:val="center"/>
            <w:hideMark/>
          </w:tcPr>
          <w:p w:rsidR="006C5BCF" w:rsidRPr="006C5BCF" w:rsidRDefault="006C5BCF" w:rsidP="006C5BCF">
            <w:pPr>
              <w:spacing w:after="0" w:line="230" w:lineRule="atLeast"/>
              <w:rPr>
                <w:rFonts w:ascii="Arial" w:eastAsia="Times New Roman" w:hAnsi="Arial" w:cs="Arial"/>
                <w:color w:val="555555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555555"/>
                <w:sz w:val="14"/>
                <w:szCs w:val="14"/>
              </w:rPr>
              <w:t>9</w:t>
            </w:r>
            <w:r w:rsidRPr="006C5BCF">
              <w:rPr>
                <w:rFonts w:ascii="Arial" w:eastAsia="Times New Roman" w:hAnsi="Arial" w:cs="Arial"/>
                <w:color w:val="555555"/>
                <w:sz w:val="14"/>
                <w:szCs w:val="14"/>
              </w:rPr>
              <w:t>-</w:t>
            </w:r>
            <w:r>
              <w:rPr>
                <w:rFonts w:ascii="Arial" w:eastAsia="Times New Roman" w:hAnsi="Arial" w:cs="Arial"/>
                <w:color w:val="555555"/>
                <w:sz w:val="14"/>
                <w:szCs w:val="14"/>
              </w:rPr>
              <w:t>61</w:t>
            </w:r>
            <w:r w:rsidRPr="006C5BCF">
              <w:rPr>
                <w:rFonts w:ascii="Arial" w:eastAsia="Times New Roman" w:hAnsi="Arial" w:cs="Arial"/>
                <w:color w:val="555555"/>
                <w:sz w:val="14"/>
                <w:szCs w:val="14"/>
              </w:rPr>
              <w:t>-</w:t>
            </w:r>
            <w:r>
              <w:rPr>
                <w:rFonts w:ascii="Arial" w:eastAsia="Times New Roman" w:hAnsi="Arial" w:cs="Arial"/>
                <w:color w:val="555555"/>
                <w:sz w:val="14"/>
                <w:szCs w:val="14"/>
              </w:rPr>
              <w:t>39</w:t>
            </w:r>
          </w:p>
        </w:tc>
      </w:tr>
    </w:tbl>
    <w:p w:rsidR="009C0E32" w:rsidRDefault="009C0E32"/>
    <w:sectPr w:rsidR="009C0E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C5BCF"/>
    <w:rsid w:val="006C5BCF"/>
    <w:rsid w:val="009C0E32"/>
    <w:rsid w:val="00B9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C5B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C5BC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6C5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a0"/>
    <w:rsid w:val="006C5B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6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444</Characters>
  <Application>Microsoft Office Word</Application>
  <DocSecurity>0</DocSecurity>
  <Lines>3</Lines>
  <Paragraphs>1</Paragraphs>
  <ScaleCrop>false</ScaleCrop>
  <Company>SPecialiST RePack</Company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user-Алла</dc:creator>
  <cp:keywords/>
  <dc:description/>
  <cp:lastModifiedBy>Работа</cp:lastModifiedBy>
  <cp:revision>5</cp:revision>
  <dcterms:created xsi:type="dcterms:W3CDTF">2020-02-18T11:56:00Z</dcterms:created>
  <dcterms:modified xsi:type="dcterms:W3CDTF">2020-07-31T08:44:00Z</dcterms:modified>
</cp:coreProperties>
</file>