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6E" w:rsidRPr="00A00B6E" w:rsidRDefault="00A00B6E" w:rsidP="00A00B6E">
      <w:pPr>
        <w:ind w:left="-142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                                                      Заключение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Контрольно-счетной палаты Красногорского район на проект решения Красногорского городского поселения «О бюджете Красногорского городского поселения на 2018 год и плановый период 2019-2020 годы».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tabs>
          <w:tab w:val="left" w:pos="6279"/>
        </w:tabs>
        <w:jc w:val="both"/>
        <w:rPr>
          <w:sz w:val="24"/>
          <w:szCs w:val="24"/>
        </w:rPr>
      </w:pPr>
      <w:r w:rsidRPr="00A00B6E">
        <w:rPr>
          <w:sz w:val="24"/>
          <w:szCs w:val="24"/>
        </w:rPr>
        <w:t>24 ноября 2017 года</w:t>
      </w:r>
      <w:r w:rsidRPr="00A00B6E">
        <w:rPr>
          <w:sz w:val="24"/>
          <w:szCs w:val="24"/>
        </w:rPr>
        <w:tab/>
      </w:r>
      <w:proofErr w:type="spellStart"/>
      <w:r w:rsidRPr="00A00B6E">
        <w:rPr>
          <w:sz w:val="24"/>
          <w:szCs w:val="24"/>
        </w:rPr>
        <w:t>п.г.т</w:t>
      </w:r>
      <w:proofErr w:type="gramStart"/>
      <w:r w:rsidRPr="00A00B6E">
        <w:rPr>
          <w:sz w:val="24"/>
          <w:szCs w:val="24"/>
        </w:rPr>
        <w:t>.К</w:t>
      </w:r>
      <w:proofErr w:type="gramEnd"/>
      <w:r w:rsidRPr="00A00B6E">
        <w:rPr>
          <w:sz w:val="24"/>
          <w:szCs w:val="24"/>
        </w:rPr>
        <w:t>расная</w:t>
      </w:r>
      <w:proofErr w:type="spellEnd"/>
      <w:r w:rsidRPr="00A00B6E">
        <w:rPr>
          <w:sz w:val="24"/>
          <w:szCs w:val="24"/>
        </w:rPr>
        <w:t xml:space="preserve"> Гора</w:t>
      </w:r>
    </w:p>
    <w:p w:rsidR="00A00B6E" w:rsidRPr="00A00B6E" w:rsidRDefault="00A00B6E" w:rsidP="00A00B6E">
      <w:pPr>
        <w:jc w:val="both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 xml:space="preserve">                                                    Общие положения</w:t>
      </w:r>
    </w:p>
    <w:p w:rsidR="00A00B6E" w:rsidRPr="00A00B6E" w:rsidRDefault="00A00B6E" w:rsidP="00A00B6E">
      <w:pPr>
        <w:ind w:firstLine="709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Заключение Контрольно-счетной палаты Красногорского района на проект решения «О бюджете Красногорского городского поселения на 2018 год и плановый период 2019-2020 годы » (далее – Заключение) подготовлено в соответствии с Бюджетным кодексом Российской Федерации, решением Красногорского районного Совета народных депутатов от 25.12.2012 года № 4-236 «О Положении о Контрольно-счетной палате Красногорского района» и иными актами законодательства Российской Федерации.</w:t>
      </w:r>
      <w:proofErr w:type="gramEnd"/>
    </w:p>
    <w:p w:rsidR="00A00B6E" w:rsidRPr="00A00B6E" w:rsidRDefault="00A00B6E" w:rsidP="00A00B6E">
      <w:pPr>
        <w:ind w:firstLine="709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При подготовке заключения контрольно-счетная палата Красногорского района (далее – контрольно-счетная палата) учитывала необходимость реализации стратегических целей развития страны, сформулированных в соответствии с основными положениями Послания Президента Российской Федерации Федеральному Собранию Российской Федерации от 1 декабря 2016 года, указами Президента Российской Федерации от 7</w:t>
      </w:r>
      <w:r w:rsidRPr="00A00B6E">
        <w:rPr>
          <w:sz w:val="24"/>
          <w:szCs w:val="24"/>
          <w:lang w:val="en-US"/>
        </w:rPr>
        <w:t> </w:t>
      </w:r>
      <w:r w:rsidRPr="00A00B6E">
        <w:rPr>
          <w:sz w:val="24"/>
          <w:szCs w:val="24"/>
        </w:rPr>
        <w:t>мая 2012</w:t>
      </w:r>
      <w:r w:rsidRPr="00A00B6E">
        <w:rPr>
          <w:sz w:val="24"/>
          <w:szCs w:val="24"/>
          <w:lang w:val="en-US"/>
        </w:rPr>
        <w:t> </w:t>
      </w:r>
      <w:r w:rsidRPr="00A00B6E">
        <w:rPr>
          <w:sz w:val="24"/>
          <w:szCs w:val="24"/>
        </w:rPr>
        <w:t>года, а также основных направлений бюджетной политики Брянской области и Красногорского района и прогнозах социально-экономического развития</w:t>
      </w:r>
      <w:proofErr w:type="gramEnd"/>
      <w:r w:rsidRPr="00A00B6E">
        <w:rPr>
          <w:sz w:val="24"/>
          <w:szCs w:val="24"/>
        </w:rPr>
        <w:t xml:space="preserve"> Красногорского городского поселения.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 xml:space="preserve">Проект решения внесен </w:t>
      </w:r>
      <w:proofErr w:type="spellStart"/>
      <w:r w:rsidRPr="00A00B6E">
        <w:rPr>
          <w:sz w:val="24"/>
          <w:szCs w:val="24"/>
        </w:rPr>
        <w:t>Красногорской</w:t>
      </w:r>
      <w:proofErr w:type="spellEnd"/>
      <w:r w:rsidRPr="00A00B6E">
        <w:rPr>
          <w:sz w:val="24"/>
          <w:szCs w:val="24"/>
        </w:rPr>
        <w:t xml:space="preserve"> районной администрацией в Красногорский поселковый Совет народных депутатов в срок, установленный пунктом 2.4.1 раздела 2 решения Красногорского поселкового Совета народных депутатов от 30.09.2014 года № 3-23 о порядке составления, рассмотрения и утверждения бюджета Красногорского городского поселения на очередной финансовый год и плановый период» - не позднее 15 декабря текущего года.</w:t>
      </w:r>
      <w:proofErr w:type="gramEnd"/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 соответствии с бюджетным законодательством, проект решения внесен в поселковый Совет 14 ноября 2017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Перечень и содержание документов, представленных одновременно с проектом решения, в основном соответствует статье 184.2 Бюджетного кодекса Российской Федерации и пункту 1. 3.1 раздела 1 вышеназванного решения сельского Совета.</w:t>
      </w:r>
    </w:p>
    <w:p w:rsidR="00A00B6E" w:rsidRPr="00A00B6E" w:rsidRDefault="00A00B6E" w:rsidP="00A00B6E">
      <w:pPr>
        <w:ind w:firstLine="567"/>
        <w:jc w:val="both"/>
        <w:outlineLvl w:val="0"/>
        <w:rPr>
          <w:sz w:val="24"/>
          <w:szCs w:val="24"/>
        </w:rPr>
      </w:pPr>
      <w:r w:rsidRPr="00A00B6E">
        <w:rPr>
          <w:sz w:val="24"/>
          <w:szCs w:val="24"/>
        </w:rPr>
        <w:t>Для сравнения проекта бюджета и показателей бюджета 2018 года и на плановый период 2019-2020 годов в заключении учитывалось решение Красногорского поселкового Совета народных депутатов от 27 декабря 2016 года № 3-170 «О бюджете Красногорского городского поселения на 2017 год и плановый период 2018-2019 год».</w:t>
      </w:r>
    </w:p>
    <w:p w:rsidR="00A00B6E" w:rsidRPr="00A00B6E" w:rsidRDefault="00A00B6E" w:rsidP="00A00B6E">
      <w:pPr>
        <w:jc w:val="center"/>
        <w:rPr>
          <w:b/>
          <w:sz w:val="24"/>
          <w:szCs w:val="24"/>
        </w:rPr>
      </w:pPr>
    </w:p>
    <w:p w:rsidR="00A00B6E" w:rsidRPr="00A00B6E" w:rsidRDefault="00A00B6E" w:rsidP="00A00B6E">
      <w:pPr>
        <w:jc w:val="center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Общая характеристика проекта решения</w:t>
      </w:r>
    </w:p>
    <w:p w:rsidR="00A00B6E" w:rsidRPr="00A00B6E" w:rsidRDefault="00A00B6E" w:rsidP="00A00B6E">
      <w:pPr>
        <w:jc w:val="center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Красногорского поселкового Совета народных депутатов</w:t>
      </w:r>
    </w:p>
    <w:p w:rsidR="00A00B6E" w:rsidRPr="00A00B6E" w:rsidRDefault="00A00B6E" w:rsidP="00A00B6E">
      <w:pPr>
        <w:jc w:val="center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«О бюджете Красногорского городского поселения на 2018 год и плановый период 2019-2020 годы»</w:t>
      </w:r>
    </w:p>
    <w:p w:rsidR="00A00B6E" w:rsidRPr="00A00B6E" w:rsidRDefault="00A00B6E" w:rsidP="00A00B6E">
      <w:pPr>
        <w:ind w:firstLine="709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Основные направления бюджетной и налоговой политики Красногорского городского поселения на 2018 год сформированы на основе сформулированных в соответствии с основными положениями Послания Президента Российской Федерации Федеральному Собранию Российской Федерации от 1 декабря 2016 года, указами Президента Российской Федерации от 7</w:t>
      </w:r>
      <w:r w:rsidRPr="00A00B6E">
        <w:rPr>
          <w:sz w:val="24"/>
          <w:szCs w:val="24"/>
          <w:lang w:val="en-US"/>
        </w:rPr>
        <w:t> </w:t>
      </w:r>
      <w:r w:rsidRPr="00A00B6E">
        <w:rPr>
          <w:sz w:val="24"/>
          <w:szCs w:val="24"/>
        </w:rPr>
        <w:t>мая 2012</w:t>
      </w:r>
      <w:r w:rsidRPr="00A00B6E">
        <w:rPr>
          <w:sz w:val="24"/>
          <w:szCs w:val="24"/>
          <w:lang w:val="en-US"/>
        </w:rPr>
        <w:t> </w:t>
      </w:r>
      <w:r w:rsidRPr="00A00B6E">
        <w:rPr>
          <w:sz w:val="24"/>
          <w:szCs w:val="24"/>
        </w:rPr>
        <w:t>года, а также основных направлений бюджетной политики Брянской области и Красногорского района и прогнозах социально-экономического развития Красногорского городского</w:t>
      </w:r>
      <w:proofErr w:type="gramEnd"/>
      <w:r w:rsidRPr="00A00B6E">
        <w:rPr>
          <w:sz w:val="24"/>
          <w:szCs w:val="24"/>
        </w:rPr>
        <w:t xml:space="preserve"> поселения на 2019-2020 годы. </w:t>
      </w:r>
    </w:p>
    <w:p w:rsidR="00A00B6E" w:rsidRPr="00A00B6E" w:rsidRDefault="00A00B6E" w:rsidP="00A00B6E">
      <w:pPr>
        <w:ind w:right="-83"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Планирование бюджетных ассигнований на 2018 год и плановый период 2019-2020 годы осуществлялось в условиях стабилизации финансовой и экономической ситуации в стране, Брянской области, Красногорском районе и Красногорском городском поселении.</w:t>
      </w:r>
    </w:p>
    <w:p w:rsidR="00A00B6E" w:rsidRPr="00A00B6E" w:rsidRDefault="00A00B6E" w:rsidP="00A00B6E">
      <w:pPr>
        <w:ind w:right="-83"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Проект бюджета направлен на проведение сбалансированной бюджетной политики, основанной на умеренно оптимистических оценках перспектив развития экономики и осуществления планирования бюджетных проектировок в сохраняющихся условиях финансовых ограничений и обеспечения расходных обязательств, исходя из имеющихся в наличии финансовых ресурсов.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Оценка объемов расходных обязатель</w:t>
      </w:r>
      <w:proofErr w:type="gramStart"/>
      <w:r w:rsidRPr="00A00B6E">
        <w:rPr>
          <w:sz w:val="24"/>
          <w:szCs w:val="24"/>
        </w:rPr>
        <w:t>ств пр</w:t>
      </w:r>
      <w:proofErr w:type="gramEnd"/>
      <w:r w:rsidRPr="00A00B6E">
        <w:rPr>
          <w:sz w:val="24"/>
          <w:szCs w:val="24"/>
        </w:rPr>
        <w:t>оводилась на основе плановых показателей бюджета городского поселения на 2018 год и плановый период 2019-2020 годы.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Основные характеристики проекта городского бюджета на 2018 год и плановый период 2019-2020 годы существенно отличаются от параметров утвержденного бюджета на 2017 год (в редакции от 27 декабря 2016года № 3-170).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Доходная и расходная части бюджета поселения на 2018 год определены ниже уровня утвержденных показателей 2017 года (в редакции от 27 декабря 2016 года №3-170) по доходам и расходам на 11,93%, или на 1095446,62 рублей и составили 88,07% уровня 2017 года, на 2019 год выше на 3,60% или на 330251,00 рублей и составили 103,60% уровня 2017 года и на 2020 год</w:t>
      </w:r>
      <w:proofErr w:type="gramEnd"/>
      <w:r w:rsidRPr="00A00B6E">
        <w:rPr>
          <w:sz w:val="24"/>
          <w:szCs w:val="24"/>
        </w:rPr>
        <w:t xml:space="preserve"> выше на 7,19% или на 660063,00 рублей и составили 107,19% уровня 2017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Налоговые и неналоговые доходы (далее собственные) бюджета поселения прогнозируются на 2018 год с увеличением на 1,11% к ожидаемой оценке 2017 года и составят в 2018 году 7923000,00 рублей, в 2019 году 9347000,00 рублей рост 28,16% к уровню 2018 года и в 2020 году 9671000,00 рублей рост 3,47% к уровню 2019 года.</w:t>
      </w:r>
      <w:proofErr w:type="gramEnd"/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lastRenderedPageBreak/>
        <w:t>Безвозмездные поступления к уровню 2017 года в 2018 году составят 11,93 процентов (1342344,00 рублей), в 2019 году составят 12,06% (161895,39 рублей) и 2020 году составят 12,49% (167707,89 рублей). Межбюджетные трансферты запланированы в бюджете поселения в объеме, предусмотренном проектом решения Красногорского районного Совета народных депутатов «О бюджете Красногорского муниципального района на 2018 год и плановый период 2019-2020 годы ».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Бюджет поселения на 2018год и плановый период 2019-2020 годы администрацией представлен сбалансированным по доходам и расходам.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 соответствии со статьей 174.1 Бюджетного кодекса Российской Федерации проект решения сформирован в условиях действующего на день внесения проекта решения о бюджете законодательства о налогах и сборах и бюджетного законодательства.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center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Текстовые пункты проекта бюджета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Проект решения сельского Совета «О бюджете Красногорского городского поселения на 2018 год и плановый период 2019-2020 годы» включает 22 пункта и 12 приложений.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 проекте решения установлены основные параметры бюджета поселения и показатели в соответствии со статьей 184.1 Бюджетного кодекса Российской Федерации.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Соблюдены требования п.3 ст. 81 Бюджетного кодекса согласно которой, размер резервных фондов местных администраций устанавливается решениями о соответствующих бюджетах и не может превышать 3 процентов утвержденного решениями общего объема расходов.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center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Доходная часть бюджета поселения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Основные характеристики проекта бюджета поселения на 2018 год и плановый период 2019-2020 годы представлены в таблице: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sz w:val="24"/>
          <w:szCs w:val="24"/>
        </w:rPr>
        <w:t>Таблица 1.                                                                                     (Рублей)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558"/>
        <w:gridCol w:w="1417"/>
        <w:gridCol w:w="850"/>
        <w:gridCol w:w="1418"/>
        <w:gridCol w:w="992"/>
        <w:gridCol w:w="1417"/>
        <w:gridCol w:w="993"/>
      </w:tblGrid>
      <w:tr w:rsidR="00A00B6E" w:rsidRPr="00A00B6E" w:rsidTr="00A00B6E">
        <w:trPr>
          <w:trHeight w:val="117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Основные характеристики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2017 год</w:t>
            </w:r>
            <w:r w:rsidRPr="00A00B6E">
              <w:rPr>
                <w:sz w:val="24"/>
                <w:szCs w:val="24"/>
              </w:rPr>
              <w:t xml:space="preserve"> (в редакции от 27 декабря 2016 года № 3-170).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2020 год</w:t>
            </w:r>
          </w:p>
        </w:tc>
      </w:tr>
      <w:tr w:rsidR="00A00B6E" w:rsidRPr="00A00B6E" w:rsidTr="00A00B6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 xml:space="preserve">% к </w:t>
            </w:r>
            <w:r w:rsidRPr="00A00B6E">
              <w:rPr>
                <w:sz w:val="24"/>
                <w:szCs w:val="24"/>
              </w:rPr>
              <w:lastRenderedPageBreak/>
              <w:t>пред</w:t>
            </w:r>
            <w:proofErr w:type="gramStart"/>
            <w:r w:rsidRPr="00A00B6E">
              <w:rPr>
                <w:sz w:val="24"/>
                <w:szCs w:val="24"/>
              </w:rPr>
              <w:t>.</w:t>
            </w:r>
            <w:proofErr w:type="gramEnd"/>
            <w:r w:rsidRPr="00A00B6E">
              <w:rPr>
                <w:sz w:val="24"/>
                <w:szCs w:val="24"/>
              </w:rPr>
              <w:t xml:space="preserve"> </w:t>
            </w:r>
            <w:proofErr w:type="gramStart"/>
            <w:r w:rsidRPr="00A00B6E">
              <w:rPr>
                <w:sz w:val="24"/>
                <w:szCs w:val="24"/>
              </w:rPr>
              <w:t>г</w:t>
            </w:r>
            <w:proofErr w:type="gramEnd"/>
            <w:r w:rsidRPr="00A00B6E">
              <w:rPr>
                <w:sz w:val="24"/>
                <w:szCs w:val="24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 xml:space="preserve">в % к </w:t>
            </w:r>
            <w:r w:rsidRPr="00A00B6E">
              <w:rPr>
                <w:sz w:val="24"/>
                <w:szCs w:val="24"/>
              </w:rPr>
              <w:lastRenderedPageBreak/>
              <w:t>пред</w:t>
            </w:r>
            <w:proofErr w:type="gramStart"/>
            <w:r w:rsidRPr="00A00B6E">
              <w:rPr>
                <w:sz w:val="24"/>
                <w:szCs w:val="24"/>
              </w:rPr>
              <w:t>.</w:t>
            </w:r>
            <w:proofErr w:type="gramEnd"/>
            <w:r w:rsidRPr="00A00B6E">
              <w:rPr>
                <w:sz w:val="24"/>
                <w:szCs w:val="24"/>
              </w:rPr>
              <w:t xml:space="preserve"> </w:t>
            </w:r>
            <w:proofErr w:type="gramStart"/>
            <w:r w:rsidRPr="00A00B6E">
              <w:rPr>
                <w:sz w:val="24"/>
                <w:szCs w:val="24"/>
              </w:rPr>
              <w:t>г</w:t>
            </w:r>
            <w:proofErr w:type="gramEnd"/>
            <w:r w:rsidRPr="00A00B6E">
              <w:rPr>
                <w:sz w:val="24"/>
                <w:szCs w:val="24"/>
              </w:rPr>
              <w:t>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 xml:space="preserve">в % к </w:t>
            </w:r>
            <w:r w:rsidRPr="00A00B6E">
              <w:rPr>
                <w:sz w:val="24"/>
                <w:szCs w:val="24"/>
              </w:rPr>
              <w:lastRenderedPageBreak/>
              <w:t>пред</w:t>
            </w:r>
            <w:proofErr w:type="gramStart"/>
            <w:r w:rsidRPr="00A00B6E">
              <w:rPr>
                <w:sz w:val="24"/>
                <w:szCs w:val="24"/>
              </w:rPr>
              <w:t>.</w:t>
            </w:r>
            <w:proofErr w:type="gramEnd"/>
            <w:r w:rsidRPr="00A00B6E">
              <w:rPr>
                <w:sz w:val="24"/>
                <w:szCs w:val="24"/>
              </w:rPr>
              <w:t xml:space="preserve"> </w:t>
            </w:r>
            <w:proofErr w:type="gramStart"/>
            <w:r w:rsidRPr="00A00B6E">
              <w:rPr>
                <w:sz w:val="24"/>
                <w:szCs w:val="24"/>
              </w:rPr>
              <w:t>г</w:t>
            </w:r>
            <w:proofErr w:type="gramEnd"/>
            <w:r w:rsidRPr="00A00B6E">
              <w:rPr>
                <w:sz w:val="24"/>
                <w:szCs w:val="24"/>
              </w:rPr>
              <w:t>оду</w:t>
            </w:r>
          </w:p>
        </w:tc>
      </w:tr>
      <w:tr w:rsidR="00A00B6E" w:rsidRPr="00A00B6E" w:rsidTr="00A00B6E">
        <w:trPr>
          <w:trHeight w:val="15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9178644,00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8083197,38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88,07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9508895,39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117,64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9838707,89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103,47</w:t>
            </w:r>
          </w:p>
        </w:tc>
      </w:tr>
      <w:tr w:rsidR="00A00B6E" w:rsidRPr="00A00B6E" w:rsidTr="00A00B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9178644,00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8083197,38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88,07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9508895,39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117,64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9838707,89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103,47</w:t>
            </w:r>
          </w:p>
        </w:tc>
      </w:tr>
      <w:tr w:rsidR="00A00B6E" w:rsidRPr="00A00B6E" w:rsidTr="00A00B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Дефици</w:t>
            </w:r>
            <w:proofErr w:type="gramStart"/>
            <w:r w:rsidRPr="00A00B6E">
              <w:rPr>
                <w:sz w:val="24"/>
                <w:szCs w:val="24"/>
              </w:rPr>
              <w:t>т(</w:t>
            </w:r>
            <w:proofErr w:type="gramEnd"/>
            <w:r w:rsidRPr="00A00B6E">
              <w:rPr>
                <w:sz w:val="24"/>
                <w:szCs w:val="24"/>
              </w:rPr>
              <w:t>-)</w:t>
            </w:r>
            <w:proofErr w:type="spellStart"/>
            <w:r w:rsidRPr="00A00B6E">
              <w:rPr>
                <w:sz w:val="24"/>
                <w:szCs w:val="24"/>
              </w:rPr>
              <w:t>профицит</w:t>
            </w:r>
            <w:proofErr w:type="spellEnd"/>
            <w:r w:rsidRPr="00A00B6E">
              <w:rPr>
                <w:sz w:val="24"/>
                <w:szCs w:val="24"/>
              </w:rPr>
              <w:t>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</w:tr>
    </w:tbl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Доходы проекта городского бюджета на 2018 год предусмотрены в объеме 8083197,00 рублей, что ниже утвержденного уровня 2017 года на 11,93 процентов, на 2019 год доходы бюджета предусматриваются в сумме 9508895,39 рублей, что выше уровня 2018 года на 17,64% и на 2020 год доходы планируются в сумме 9838707,89 рублей, что выше уровня 2019 года на 3,47%.</w:t>
      </w:r>
      <w:proofErr w:type="gramEnd"/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Налоговые и неналоговые доходы бюджета поселения в 2018 году прогнозируются в объеме 7923000,00 рублей, увеличение к ожидаемому исполнению 2017 года (7836300,00 рублей) составит 101,11% к утвержденному бюджету 2017 года (в редакции от 27 декабря 2016 года № 3-170). Удельный вес собственных доходов в 2018 году в общем объеме доходов поселения составит 98,02%, что на 12,35 процентных пункта выше удельного веса по ожидаемой оценке бюджета 2017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В структуре собственных доходов бюджета 2018 года на долю налоговых доходов приходится 94,85%, неналоговых доходов – 5,15%. Налоговые и неналоговые доходы на 2018 год планируются в сумме 7923000,00 рублей, что составляет 101,11% уровня 2017 года, на 2019 год - в сумме 9347000,00 рублей, что составляет 117,97% уровня 2018 года, на 2020 год – в сумме 9671000,00 рублей, что составляет 103,47% уровня 2019 года</w:t>
      </w:r>
      <w:proofErr w:type="gramEnd"/>
      <w:r w:rsidRPr="00A00B6E">
        <w:rPr>
          <w:sz w:val="24"/>
          <w:szCs w:val="24"/>
        </w:rPr>
        <w:t>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Основную долю собственных доходов бюджета в 2018 году будут составлять доходы от уплаты налога на доходы физических лиц </w:t>
      </w:r>
      <w:r w:rsidRPr="00A00B6E">
        <w:rPr>
          <w:b/>
          <w:sz w:val="24"/>
          <w:szCs w:val="24"/>
        </w:rPr>
        <w:t>(3339000,00 рублей)</w:t>
      </w:r>
      <w:r w:rsidRPr="00A00B6E">
        <w:rPr>
          <w:sz w:val="24"/>
          <w:szCs w:val="24"/>
        </w:rPr>
        <w:t xml:space="preserve"> – 42,14%.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Динамика прогнозируемого поступления налогов и платежей приведена в таблице 2.</w:t>
      </w:r>
    </w:p>
    <w:p w:rsidR="00A00B6E" w:rsidRPr="00A00B6E" w:rsidRDefault="00A00B6E" w:rsidP="00A00B6E">
      <w:pPr>
        <w:tabs>
          <w:tab w:val="left" w:pos="675"/>
          <w:tab w:val="right" w:pos="9355"/>
        </w:tabs>
        <w:rPr>
          <w:sz w:val="24"/>
          <w:szCs w:val="24"/>
        </w:rPr>
      </w:pPr>
      <w:r w:rsidRPr="00A00B6E">
        <w:rPr>
          <w:sz w:val="24"/>
          <w:szCs w:val="24"/>
        </w:rPr>
        <w:t>Таблица 2</w:t>
      </w:r>
      <w:r w:rsidRPr="00A00B6E">
        <w:rPr>
          <w:sz w:val="24"/>
          <w:szCs w:val="24"/>
        </w:rPr>
        <w:tab/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1"/>
        <w:gridCol w:w="2025"/>
        <w:gridCol w:w="1373"/>
        <w:gridCol w:w="1373"/>
        <w:gridCol w:w="1373"/>
      </w:tblGrid>
      <w:tr w:rsidR="00A00B6E" w:rsidRPr="00A00B6E" w:rsidTr="00A00B6E">
        <w:trPr>
          <w:trHeight w:val="537"/>
        </w:trPr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 xml:space="preserve"> 2017 год (первоначальный план)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 xml:space="preserve"> план на 2018 год.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план на 2019 г.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план на 2020 год</w:t>
            </w:r>
          </w:p>
        </w:tc>
      </w:tr>
      <w:tr w:rsidR="00A00B6E" w:rsidRPr="00A00B6E" w:rsidTr="00A00B6E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6949844,00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8083197,00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9508895,00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9838707,00</w:t>
            </w:r>
          </w:p>
        </w:tc>
      </w:tr>
      <w:tr w:rsidR="00A00B6E" w:rsidRPr="00A00B6E" w:rsidTr="00A00B6E">
        <w:trPr>
          <w:trHeight w:val="1046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Налоговые и неналоговые доходы, в т. ч.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6753500,00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7923000,00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9347000,00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9671000,00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3012000,00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3339000,00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3516000,00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3705000,00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1454500,00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1793000,00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1892000,00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1992000,00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30000,00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75000,00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76000,00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78000,00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30000,00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75000,00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76000,00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78000,00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1966000,00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2308000,00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3455000,00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3488000,00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1906000,00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1492000,00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2377000,00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2410000,00</w:t>
            </w:r>
          </w:p>
        </w:tc>
      </w:tr>
      <w:tr w:rsidR="00A00B6E" w:rsidRPr="00A00B6E" w:rsidTr="00A00B6E">
        <w:trPr>
          <w:trHeight w:val="561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</w:tr>
      <w:tr w:rsidR="00A00B6E" w:rsidRPr="00A00B6E" w:rsidTr="00A00B6E">
        <w:trPr>
          <w:trHeight w:val="561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291000,00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408000,00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408000,00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rPr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408000,00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Безвозмездные поступления, в т.ч.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196344,00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160197,00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161895,00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167707,00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Дотации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48000,00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Субвенции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148344,00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160197,00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161895,00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167707,00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Расходы бюджета сельского поселения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6949844,00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8083197,00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9508895,00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9838707,00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lastRenderedPageBreak/>
              <w:t>Дефици</w:t>
            </w:r>
            <w:proofErr w:type="gramStart"/>
            <w:r w:rsidRPr="00A00B6E">
              <w:rPr>
                <w:b/>
                <w:sz w:val="24"/>
                <w:szCs w:val="24"/>
              </w:rPr>
              <w:t>т(</w:t>
            </w:r>
            <w:proofErr w:type="gramEnd"/>
            <w:r w:rsidRPr="00A00B6E">
              <w:rPr>
                <w:b/>
                <w:sz w:val="24"/>
                <w:szCs w:val="24"/>
              </w:rPr>
              <w:t>-)/</w:t>
            </w:r>
            <w:proofErr w:type="spellStart"/>
            <w:r w:rsidRPr="00A00B6E">
              <w:rPr>
                <w:b/>
                <w:sz w:val="24"/>
                <w:szCs w:val="24"/>
              </w:rPr>
              <w:t>профицит</w:t>
            </w:r>
            <w:proofErr w:type="spellEnd"/>
            <w:r w:rsidRPr="00A00B6E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</w:tr>
      <w:tr w:rsidR="00A00B6E" w:rsidRPr="00A00B6E" w:rsidTr="00A00B6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% дефицита/</w:t>
            </w:r>
            <w:proofErr w:type="spellStart"/>
            <w:r w:rsidRPr="00A00B6E">
              <w:rPr>
                <w:b/>
                <w:sz w:val="24"/>
                <w:szCs w:val="24"/>
              </w:rPr>
              <w:t>профицита</w:t>
            </w:r>
            <w:proofErr w:type="spellEnd"/>
            <w:r w:rsidRPr="00A00B6E">
              <w:rPr>
                <w:b/>
                <w:sz w:val="24"/>
                <w:szCs w:val="24"/>
              </w:rPr>
              <w:t xml:space="preserve"> в объёме собственных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-</w:t>
            </w:r>
          </w:p>
        </w:tc>
      </w:tr>
    </w:tbl>
    <w:p w:rsidR="00A00B6E" w:rsidRPr="00A00B6E" w:rsidRDefault="00A00B6E" w:rsidP="00A00B6E">
      <w:pPr>
        <w:shd w:val="clear" w:color="auto" w:fill="FFFFFF"/>
        <w:spacing w:before="96"/>
        <w:ind w:right="-23" w:firstLine="567"/>
        <w:jc w:val="both"/>
        <w:rPr>
          <w:bCs/>
          <w:color w:val="000000"/>
          <w:spacing w:val="-6"/>
          <w:sz w:val="24"/>
          <w:szCs w:val="24"/>
        </w:rPr>
      </w:pPr>
      <w:r w:rsidRPr="00A00B6E">
        <w:rPr>
          <w:bCs/>
          <w:color w:val="000000"/>
          <w:spacing w:val="-6"/>
          <w:sz w:val="24"/>
          <w:szCs w:val="24"/>
        </w:rPr>
        <w:t>Планирование налоговых доходов бюджета сельского поселения на 2018 год и плановый период 2019-2020 годы осуществлялось на основании ожидаемой оценки налоговых поступлений в условиях стабилизации финансовой и экономической ситуации в стране, Брянской области, в городском поселении.</w:t>
      </w:r>
    </w:p>
    <w:p w:rsidR="00A00B6E" w:rsidRPr="00A00B6E" w:rsidRDefault="00A00B6E" w:rsidP="00A00B6E">
      <w:pPr>
        <w:shd w:val="clear" w:color="auto" w:fill="FFFFFF"/>
        <w:spacing w:before="96"/>
        <w:ind w:right="-23" w:firstLine="567"/>
        <w:jc w:val="both"/>
        <w:rPr>
          <w:bCs/>
          <w:color w:val="000000"/>
          <w:spacing w:val="-6"/>
          <w:sz w:val="24"/>
          <w:szCs w:val="24"/>
        </w:rPr>
      </w:pPr>
      <w:r w:rsidRPr="00A00B6E">
        <w:rPr>
          <w:bCs/>
          <w:color w:val="000000"/>
          <w:spacing w:val="-6"/>
          <w:sz w:val="24"/>
          <w:szCs w:val="24"/>
        </w:rPr>
        <w:t>Сложившаяся ситуация вынуждает проводить сбалансированную бюджетную политику, основанную на умеренно оптимистических оценках перспектив экономики и осуществлять планирование бюджетных проектировок в сохраняющихся условиях финансовых ограничений и обеспечения возможных расходных обязательств исходя из имеющихся в наличии финансовых ресурсов.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 xml:space="preserve">В проекте бюджета поселения на 2018 год поступления </w:t>
      </w:r>
      <w:r w:rsidRPr="00A00B6E">
        <w:rPr>
          <w:b/>
          <w:i/>
          <w:sz w:val="24"/>
          <w:szCs w:val="24"/>
        </w:rPr>
        <w:t>налоговых доходов</w:t>
      </w:r>
      <w:r w:rsidRPr="00A00B6E">
        <w:rPr>
          <w:sz w:val="24"/>
          <w:szCs w:val="24"/>
        </w:rPr>
        <w:t xml:space="preserve"> прогнозируется в сумме 7515000,00 рублей, увеличение к ожидаемой оценке 2017 года составит 1434000,00 рублей, на 2019 год планируется в сумме 8939000,00 рублей увеличение к уровню 2018 года составит 1424000,00 рублей и на 2020 год планируется в сумме 9263000,00 рублей увеличение к уровню 2019 года составит 324000,00 рублей.</w:t>
      </w:r>
      <w:proofErr w:type="gramEnd"/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 структуре собственных доходов бюджета 2018 года доля налоговых доходов составляет 94,85%, в 2019 году-95,63% и в 2020 году-95,78%.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На структуру доходной части проекта бюджета 2018 года повлияло изменение бюджетного и налогового законодательства.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b/>
          <w:sz w:val="24"/>
          <w:szCs w:val="24"/>
        </w:rPr>
        <w:t>Налог на доходы физических лиц</w:t>
      </w:r>
      <w:r w:rsidRPr="00A00B6E">
        <w:rPr>
          <w:sz w:val="24"/>
          <w:szCs w:val="24"/>
        </w:rPr>
        <w:t xml:space="preserve"> (далее НДФЛ) в структуре собственных доходов 2018 года занимает значительный удельный вес –42,14 процентов, в 2019 году-37,62% и в 2020 году-38,31%. Поступление НДФЛ в бюджет поселения в 2018 году прогнозируется в сумме 3339000,00 рублей, что на 327000,00 рублей, или на 10,86% выше утвержденного показателя 2017 года, в 2019 году в сумме 3516000,00 рублей</w:t>
      </w:r>
      <w:proofErr w:type="gramEnd"/>
      <w:r w:rsidRPr="00A00B6E">
        <w:rPr>
          <w:sz w:val="24"/>
          <w:szCs w:val="24"/>
        </w:rPr>
        <w:t xml:space="preserve"> и в 2020 году в сумме 3705000,00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Расчет НДФЛ произведен исходя из оценки поступления налога в 2017 году, скорректированной на темпы роста фонда оплаты труда 2018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Поступление от </w:t>
      </w:r>
      <w:r w:rsidRPr="00A00B6E">
        <w:rPr>
          <w:b/>
          <w:sz w:val="24"/>
          <w:szCs w:val="24"/>
        </w:rPr>
        <w:t xml:space="preserve">налога на товары (работы, услуги) реализуемые на территории РФ </w:t>
      </w:r>
      <w:r w:rsidRPr="00A00B6E">
        <w:rPr>
          <w:sz w:val="24"/>
          <w:szCs w:val="24"/>
        </w:rPr>
        <w:t>в 2018 году планируется в сумме 1793000,00 рублей или выше уровня 2017 года на 338500,00 рублей, на 2019 год планируется в сумме 1892000,00 рублей и на 2020 год в сумме 1992000,00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В основу расчета </w:t>
      </w:r>
      <w:r w:rsidRPr="00A00B6E">
        <w:rPr>
          <w:b/>
          <w:sz w:val="24"/>
          <w:szCs w:val="24"/>
        </w:rPr>
        <w:t>единого сельскохозяйственного налога</w:t>
      </w:r>
      <w:r w:rsidRPr="00A00B6E">
        <w:rPr>
          <w:sz w:val="24"/>
          <w:szCs w:val="24"/>
        </w:rPr>
        <w:t xml:space="preserve"> на 2018 год принимается планируемая величина налоговой базы за 2017 год, а также фактически сложившиеся показатели налоговой базы за 2016 год. Прогнозируемый объем поступлений налога на </w:t>
      </w:r>
      <w:r w:rsidRPr="00A00B6E">
        <w:rPr>
          <w:sz w:val="24"/>
          <w:szCs w:val="24"/>
        </w:rPr>
        <w:lastRenderedPageBreak/>
        <w:t>2018 год рассчитан в сумме 75000,0 рублей, на 2019 год - 76000 рублей, на 2020 год – 78000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 xml:space="preserve">Доходы от уплаты </w:t>
      </w:r>
      <w:r w:rsidRPr="00A00B6E">
        <w:rPr>
          <w:b/>
          <w:sz w:val="24"/>
          <w:szCs w:val="24"/>
        </w:rPr>
        <w:t xml:space="preserve">налога на имущество физических лиц </w:t>
      </w:r>
      <w:r w:rsidRPr="00A00B6E">
        <w:rPr>
          <w:sz w:val="24"/>
          <w:szCs w:val="24"/>
        </w:rPr>
        <w:t>предусмотрены проектом решения на 2018 год в сумме 2308000,00 рублей, что выше утвержденного уровня 2017 года (в редакции от 27 декабря 2016 года № 3-170) на 342000,00 рублей, на 2019 год планируется поступление в сумме 3455000,00 рублей и на 2020 год в сумме 3488000,00 рублей.</w:t>
      </w:r>
      <w:proofErr w:type="gramEnd"/>
      <w:r w:rsidRPr="00A00B6E">
        <w:rPr>
          <w:sz w:val="24"/>
          <w:szCs w:val="24"/>
        </w:rPr>
        <w:t xml:space="preserve"> Доля поступления налога в 2018 году в общем объеме доходов бюджета составит 28,55%, в 2019 году-36,33% и в 2020 году-35,45%.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 основу расчета прогноза налога на имущество физических лиц положены данные налоговых органов о начисленных объемах, с учетом зачисления в бюджет поселения в размере 100 % и собираемости – 100 %.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Поступления </w:t>
      </w:r>
      <w:r w:rsidRPr="00A00B6E">
        <w:rPr>
          <w:b/>
          <w:sz w:val="24"/>
          <w:szCs w:val="24"/>
        </w:rPr>
        <w:t>земельного налога</w:t>
      </w:r>
      <w:r w:rsidRPr="00A00B6E">
        <w:rPr>
          <w:sz w:val="24"/>
          <w:szCs w:val="24"/>
        </w:rPr>
        <w:t xml:space="preserve"> в городской бюджет на 2018 год прогнозируются в сумме 1492000,00 рублей, что на 414000,00 рублей выше уровня 2017 года, на 2019 год-2377000,00 рублей и на 2020 год-2410000,00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i/>
          <w:sz w:val="24"/>
          <w:szCs w:val="24"/>
        </w:rPr>
        <w:t xml:space="preserve">Неналоговые доходы </w:t>
      </w:r>
      <w:r w:rsidRPr="00A00B6E">
        <w:rPr>
          <w:sz w:val="24"/>
          <w:szCs w:val="24"/>
        </w:rPr>
        <w:t>проектом бюджета поселения на 2018-2020 годы предусматриваются в объеме 408000,00 рублей ежегодно, что ниже уровня объема неналоговых доходов, утвержденных в бюджете на 2017 год на 1347300,00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Доходы от использования имущества, находящегося в собственности поселения</w:t>
      </w:r>
      <w:r w:rsidRPr="00A00B6E">
        <w:rPr>
          <w:sz w:val="24"/>
          <w:szCs w:val="24"/>
        </w:rPr>
        <w:t xml:space="preserve"> на 2018-2020 годы предусматриваются в сумме 408000,00 рублей ежегодно.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Д</w:t>
      </w:r>
      <w:r w:rsidRPr="00A00B6E">
        <w:rPr>
          <w:b/>
          <w:sz w:val="24"/>
          <w:szCs w:val="24"/>
        </w:rPr>
        <w:t>оходы от продажи материальных и нематериальных активов</w:t>
      </w:r>
      <w:r w:rsidRPr="00A00B6E">
        <w:rPr>
          <w:sz w:val="24"/>
          <w:szCs w:val="24"/>
        </w:rPr>
        <w:t xml:space="preserve"> на</w:t>
      </w:r>
      <w:r w:rsidRPr="00A00B6E">
        <w:rPr>
          <w:b/>
          <w:sz w:val="24"/>
          <w:szCs w:val="24"/>
        </w:rPr>
        <w:t xml:space="preserve"> </w:t>
      </w:r>
      <w:r w:rsidRPr="00A00B6E">
        <w:rPr>
          <w:sz w:val="24"/>
          <w:szCs w:val="24"/>
        </w:rPr>
        <w:t>2018-2020 годы не предусматриваются.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Проектом решения </w:t>
      </w:r>
      <w:r w:rsidRPr="00A00B6E">
        <w:rPr>
          <w:b/>
          <w:sz w:val="24"/>
          <w:szCs w:val="24"/>
        </w:rPr>
        <w:t>безвозмездные поступления</w:t>
      </w:r>
      <w:r w:rsidRPr="00A00B6E">
        <w:rPr>
          <w:sz w:val="24"/>
          <w:szCs w:val="24"/>
        </w:rPr>
        <w:t xml:space="preserve"> на 2018 год предусматриваются в сумме 160197,00 рублей, ниже уровня утвержденного по бюджету 2017 года на 36147,00 рублей. В общем объеме доходов бюджета поселения безвозмездные поступления составят 1,98 процента, что на 0,85 процентных пункта ниже уровня 2017 года (в редакции от 27 декабря 2016 года № 3-170) (2,83%). На 2019 год безвозмездные поступления предусматриваются в сумме 161895,00 рублей, что выше уровня 2018 года на 1698,00 рублей или составляет 101,06% уровня 2018 года, на 2020 год – 167707,00 рублей, что выше уровня 2019 года на 5812,00 рублей или составляет 103,60% уровня 2019 года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В структуре </w:t>
      </w:r>
      <w:r w:rsidRPr="00A00B6E">
        <w:rPr>
          <w:b/>
          <w:sz w:val="24"/>
          <w:szCs w:val="24"/>
        </w:rPr>
        <w:t>безвозмездных поступлений из средств районного бюджета</w:t>
      </w:r>
      <w:r w:rsidRPr="00A00B6E">
        <w:rPr>
          <w:sz w:val="24"/>
          <w:szCs w:val="24"/>
        </w:rPr>
        <w:t xml:space="preserve"> в 2018 году иные межбюджетные трансферты не предусмотрены.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Субвенции</w:t>
      </w:r>
      <w:r w:rsidRPr="00A00B6E">
        <w:rPr>
          <w:sz w:val="24"/>
          <w:szCs w:val="24"/>
        </w:rPr>
        <w:t xml:space="preserve"> в 2018 году прогнозируются в объеме 160197,00 рублей, что составляет 100% общего объема безвозмездных поступлений. К утвержденному уровню 2017 года размер субвенций увеличен на 7,99 процента, на 2019 год субвенции предусматривается в сумме 161895,00 рублей или 101,06 к уровню 2018 года, на 2020 год – 167707,00 рублей или 103,60 к уровню 2019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lastRenderedPageBreak/>
        <w:t>Субвенции на осуществление первичного воинского учета на территориях, где отсутствуют военные комиссариаты, занимают 100% в общем объеме субвенций.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Субсидии</w:t>
      </w:r>
      <w:r w:rsidRPr="00A00B6E">
        <w:rPr>
          <w:sz w:val="24"/>
          <w:szCs w:val="24"/>
        </w:rPr>
        <w:t xml:space="preserve"> в бюджете поселения на 2018-2020 годы не планируются.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Расходная часть бюджета поселения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Объем расходов, определенный проектом решения на 2018 год составляет в сумме 8083197,00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По отношению к объему расходов, утвержденному на 2017 год, расходы, определенные в проекте решения на 2018 год больше на 16,31 процентных пункта или на 1133353,00 рублей. На 2019 год расходы предусматриваются в сумме 9508895,00 рублей или на 17,64% выше уровня 2018 года и на 2020 год расходы предусматриваются в сумме 9838707,00 рублей или 103,47% уровня 2019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Расходы бюджета поселения по разделам классификации расходов бюджетов представлены в следующей таблице.</w:t>
      </w:r>
    </w:p>
    <w:p w:rsidR="00A00B6E" w:rsidRPr="00A00B6E" w:rsidRDefault="00A00B6E" w:rsidP="00A00B6E">
      <w:pPr>
        <w:tabs>
          <w:tab w:val="left" w:pos="600"/>
          <w:tab w:val="right" w:pos="9355"/>
        </w:tabs>
        <w:jc w:val="both"/>
        <w:rPr>
          <w:sz w:val="24"/>
          <w:szCs w:val="24"/>
        </w:rPr>
      </w:pPr>
      <w:r w:rsidRPr="00A00B6E">
        <w:rPr>
          <w:sz w:val="24"/>
          <w:szCs w:val="24"/>
        </w:rPr>
        <w:tab/>
        <w:t>Таблица 3</w:t>
      </w:r>
      <w:r w:rsidRPr="00A00B6E">
        <w:rPr>
          <w:sz w:val="24"/>
          <w:szCs w:val="24"/>
        </w:rPr>
        <w:tab/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1"/>
        <w:gridCol w:w="1475"/>
        <w:gridCol w:w="1688"/>
        <w:gridCol w:w="1416"/>
        <w:gridCol w:w="1371"/>
      </w:tblGrid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Объем расходов бюджета на 2017 год (в редакции от 27.12.2016 г.№3-170)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Объем расходов по проекту бюджета на 2018год</w:t>
            </w:r>
            <w:r w:rsidRPr="00A00B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center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Объем расходов по проекту бюджета на 2019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b/>
                <w:sz w:val="24"/>
                <w:szCs w:val="24"/>
              </w:rPr>
            </w:pPr>
            <w:r w:rsidRPr="00A00B6E">
              <w:rPr>
                <w:b/>
                <w:sz w:val="24"/>
                <w:szCs w:val="24"/>
              </w:rPr>
              <w:t>Объем расходов по проекту бюджета на 2020 год</w:t>
            </w:r>
          </w:p>
        </w:tc>
      </w:tr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548300,00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223200,00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200200,00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200200,00</w:t>
            </w:r>
          </w:p>
        </w:tc>
      </w:tr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148144,00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159997,00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161695,00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167507,00</w:t>
            </w:r>
          </w:p>
        </w:tc>
      </w:tr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1754500,00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2193000,00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2292000,00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2392000,00</w:t>
            </w:r>
          </w:p>
        </w:tc>
      </w:tr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4358900,00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5367000,00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6715000,00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6939000,00</w:t>
            </w:r>
          </w:p>
        </w:tc>
      </w:tr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-</w:t>
            </w:r>
          </w:p>
        </w:tc>
      </w:tr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140000,00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140000,00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140000,00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140000,00</w:t>
            </w:r>
          </w:p>
        </w:tc>
      </w:tr>
      <w:tr w:rsidR="00A00B6E" w:rsidRPr="00A00B6E" w:rsidTr="00A00B6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6949844,00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8083197,00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9508895,00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6E" w:rsidRPr="00A00B6E" w:rsidRDefault="00A00B6E">
            <w:pPr>
              <w:jc w:val="both"/>
              <w:rPr>
                <w:sz w:val="24"/>
                <w:szCs w:val="24"/>
              </w:rPr>
            </w:pPr>
            <w:r w:rsidRPr="00A00B6E">
              <w:rPr>
                <w:sz w:val="24"/>
                <w:szCs w:val="24"/>
              </w:rPr>
              <w:t>9838707,00</w:t>
            </w:r>
          </w:p>
        </w:tc>
      </w:tr>
    </w:tbl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lastRenderedPageBreak/>
        <w:t>В структуре общего объема расходов бюджета поселения на 2018 год первое место занимают расходы, направляемые на «Жилищно-коммунальное хозяйство» – 66,40%, второе место «Национальная экономика» -27,13%, третье место «Общегосударственные вопросы» – 2,76%.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Расходы по разделу 01 «Общегосударственные вопросы»</w:t>
      </w:r>
      <w:r w:rsidRPr="00A00B6E">
        <w:rPr>
          <w:sz w:val="24"/>
          <w:szCs w:val="24"/>
        </w:rPr>
        <w:t xml:space="preserve"> определены в проекте бюджета на 2018 год в объеме 223200,00 рублей, что ниже уровня 2017 года, исчисленного в сопоставимых условиях на 325100,00 рублей, или на 40,71 процента.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По разделу 02 «Национальная оборона»</w:t>
      </w:r>
      <w:r w:rsidRPr="00A00B6E">
        <w:rPr>
          <w:sz w:val="24"/>
          <w:szCs w:val="24"/>
        </w:rPr>
        <w:t xml:space="preserve"> отражены расходы на осуществление первичного воинского учета на территориях, где отсутствуют военные комиссариаты в следующих объемах: 2018 год – 159997,00 рублей.</w:t>
      </w:r>
      <w:r w:rsidRPr="00A00B6E">
        <w:rPr>
          <w:bCs/>
          <w:sz w:val="24"/>
          <w:szCs w:val="24"/>
        </w:rPr>
        <w:t xml:space="preserve"> Расходы по данному разделу в 2018 году увеличены по отношению к уровню 2017 года на 8%.</w:t>
      </w:r>
      <w:r w:rsidRPr="00A00B6E">
        <w:rPr>
          <w:sz w:val="24"/>
          <w:szCs w:val="24"/>
        </w:rPr>
        <w:t xml:space="preserve"> На 2019 год расходы предусматриваются в сумме 161695,00 рублей или 101,06% к уровню 2018 года, на 2020 год – 167507,00 рублей или 103,59% к уровню 2019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b/>
          <w:sz w:val="24"/>
          <w:szCs w:val="24"/>
        </w:rPr>
        <w:t>Расходы по разделу 04 «Национальная экономика»</w:t>
      </w:r>
      <w:r w:rsidRPr="00A00B6E">
        <w:rPr>
          <w:sz w:val="24"/>
          <w:szCs w:val="24"/>
        </w:rPr>
        <w:t xml:space="preserve"> в проекте бюджета на 2018 год предусматриваются в сумме 2193000,00 рублей, или на 483300,00 рублей больше уровня 2017 года, на 2019 год предусматриваются средства в сумме 2292000,00 рублей, или увеличение к уровню 2018 года на сумму 99000,00 рублей и на 2020 год в сумме 2392000,00 рублей, или увеличение к уровню 2019 года на сумму</w:t>
      </w:r>
      <w:proofErr w:type="gramEnd"/>
      <w:r w:rsidRPr="00A00B6E">
        <w:rPr>
          <w:sz w:val="24"/>
          <w:szCs w:val="24"/>
        </w:rPr>
        <w:t xml:space="preserve"> 100000,00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 xml:space="preserve">Расходы по разделу 05 «Жилищно-коммунальное хозяйство» </w:t>
      </w:r>
      <w:r w:rsidRPr="00A00B6E">
        <w:rPr>
          <w:sz w:val="24"/>
          <w:szCs w:val="24"/>
        </w:rPr>
        <w:t>проектом решения определены на 2018 год в сумме 5367000,00 рублей, или увеличение в сопоставимых условиях уровня 2017 года на 1008100,00 рублей, или на 23,13 процентов. На 2019 год расходы предусмотрены в сумме 6715000,00 рублей или выше уровня 2018 года на 1348000,00 рублей и на 2020 год предусмотрены средства в сумме 6939000,00 рублей или выше уровня 2019 года на 224000,00 рублей.</w:t>
      </w:r>
    </w:p>
    <w:p w:rsidR="00A00B6E" w:rsidRPr="00A00B6E" w:rsidRDefault="00A00B6E" w:rsidP="00A00B6E">
      <w:pPr>
        <w:tabs>
          <w:tab w:val="left" w:pos="1708"/>
        </w:tabs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Расходы раздела 10 «Социальная политика»</w:t>
      </w:r>
      <w:r w:rsidRPr="00A00B6E">
        <w:rPr>
          <w:sz w:val="24"/>
          <w:szCs w:val="24"/>
        </w:rPr>
        <w:t xml:space="preserve"> проектом решения определены на 2018 год в объеме 140000,00 рублей, или на уровне 2017 года. На 2019-2020 годы расходы предусмотрены в сумме 140000,00 рублей ежегодно, или 100% к уровню 2017 года.</w:t>
      </w:r>
    </w:p>
    <w:p w:rsidR="00A00B6E" w:rsidRPr="00A00B6E" w:rsidRDefault="00A00B6E" w:rsidP="00A00B6E">
      <w:pPr>
        <w:pStyle w:val="a4"/>
        <w:spacing w:after="0"/>
        <w:ind w:left="0" w:right="-142" w:firstLine="567"/>
        <w:jc w:val="both"/>
      </w:pPr>
      <w:r w:rsidRPr="00A00B6E">
        <w:t>Бюджетные ассигнования в плановом периоде предусмотрены на пенсионное обеспечение отдельных категорий граждан (доплата к государственной пенсии).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Анализ </w:t>
      </w:r>
      <w:r w:rsidRPr="00A00B6E">
        <w:rPr>
          <w:b/>
          <w:sz w:val="24"/>
          <w:szCs w:val="24"/>
        </w:rPr>
        <w:t xml:space="preserve">ведомственной структуры расходов бюджета поселения </w:t>
      </w:r>
      <w:r w:rsidRPr="00A00B6E">
        <w:rPr>
          <w:sz w:val="24"/>
          <w:szCs w:val="24"/>
        </w:rPr>
        <w:t>показывает, что в 2018-2020 годах расходы бюджета будет ежегодно осуществлять администрация Красногорского района.</w:t>
      </w: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Муниципальные внутренние заимствования Красногорского городского поселения и муниципальные гарантии.</w:t>
      </w: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Муниципальные внутренние заимствования Красногорским городским поселением на 2018-2020 годы не планируются.</w:t>
      </w: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lastRenderedPageBreak/>
        <w:t>В связи с отсутствием претендентов на получение муниципальных гарантий на момент формирования бюджета Красногорского городского поселения на 2018-2020 годы предоставление муниципальных гарантий не планируется.</w:t>
      </w: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Верхний предел муниципального внутреннего долга городского поселения на 1 января 2018 года в сумме 0,00%.</w:t>
      </w:r>
    </w:p>
    <w:p w:rsidR="00A00B6E" w:rsidRPr="00A00B6E" w:rsidRDefault="00A00B6E" w:rsidP="00A00B6E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Выводы.</w:t>
      </w: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 целом по результатам экспертизы проекта бюджета Красногорского городского поселения на 2018 год и плановый период 2019-2020 годы контрольно-счетная палата отмечает следующее:</w:t>
      </w: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Документы и материалы к проекту бюджета Красногорского городского поселения на 2018 год и плановый период 2019-2020 годы представлены в полном объеме по перечню, установленному статьей 184.2 Бюджетного кодекса и пунктом 1.3.1 раздела 1 Положения о бюджетном процессе в Красногорском городском поселении от 30.09.2014 года № 3-23.</w:t>
      </w:r>
    </w:p>
    <w:p w:rsidR="00A00B6E" w:rsidRPr="00A00B6E" w:rsidRDefault="00A00B6E" w:rsidP="00A00B6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Бюджет Красногорского городского поселения сбалансирован по доходам и по расходам, бездефицитный и соответствует положениям установленным пунктом 3 статьи 92.1 Бюджетного кодекса Российской Федерации.</w:t>
      </w:r>
    </w:p>
    <w:p w:rsidR="00A00B6E" w:rsidRPr="00A00B6E" w:rsidRDefault="00A00B6E" w:rsidP="00A00B6E">
      <w:pPr>
        <w:ind w:firstLine="567"/>
        <w:jc w:val="both"/>
        <w:rPr>
          <w:b/>
          <w:sz w:val="24"/>
          <w:szCs w:val="24"/>
        </w:rPr>
      </w:pPr>
      <w:r w:rsidRPr="00A00B6E">
        <w:rPr>
          <w:sz w:val="24"/>
          <w:szCs w:val="24"/>
        </w:rPr>
        <w:t>Планирование бюджетных ассигнований на 2018 год и плановый период 2019-2020 годы осуществлялось в условиях стабилизации финансовой и экономической ситуации в стране, Брянской области, Красногорском районе и Красногорском поселении.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Обеспечение деятельности органов местного самоуправления и муниципальных учреждений в 2018 году и плановом периоде 2019-2020 годы будет осуществляться по результатам деятельности, сметное финансирование отменено.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Проект решения Красногорского поселкового Совета народных депутатов «О бюджете Красногорского городского поселения на 2018 год и плановый период 2019-2020 годы » включает 22 пункта и 12 приложений.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Основные характеристики проекта бюджета поселения на 2018 год и плановый период 2019-2020 годы существенно отличаются от параметров бюджета, утвержденных на 2017 год </w:t>
      </w:r>
      <w:r w:rsidRPr="00A00B6E">
        <w:rPr>
          <w:b/>
          <w:sz w:val="24"/>
          <w:szCs w:val="24"/>
        </w:rPr>
        <w:t>(</w:t>
      </w:r>
      <w:r w:rsidRPr="00A00B6E">
        <w:rPr>
          <w:sz w:val="24"/>
          <w:szCs w:val="24"/>
        </w:rPr>
        <w:t>в редакции от 27 декабря 2016 года № 3-130</w:t>
      </w:r>
      <w:r w:rsidRPr="00A00B6E">
        <w:rPr>
          <w:b/>
          <w:sz w:val="24"/>
          <w:szCs w:val="24"/>
        </w:rPr>
        <w:t>)</w:t>
      </w:r>
      <w:r w:rsidRPr="00A00B6E">
        <w:rPr>
          <w:sz w:val="24"/>
          <w:szCs w:val="24"/>
        </w:rPr>
        <w:t>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>Доходная и расходная части бюджета поселения на 2018 год определены выше уровня утвержденных показателей 2017 года (в редакции от 27 декабря 2016 года № 3-130) по доходам и расходам на 16,31%, или на 1133353,00 рублей, на 2019 год выше на 54,05% или на 2356100,00 рублей и составили 154,05% уровня 2017 года и на 2020 год выше на 59,19% или на 2580100,00</w:t>
      </w:r>
      <w:proofErr w:type="gramEnd"/>
      <w:r w:rsidRPr="00A00B6E">
        <w:rPr>
          <w:sz w:val="24"/>
          <w:szCs w:val="24"/>
        </w:rPr>
        <w:t xml:space="preserve"> рублей и составили 159,19% 2017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lastRenderedPageBreak/>
        <w:t>Налоговые и неналоговые доходы (далее собственные) бюджета поселения прогнозируются на 2018 год с увеличением на 1,11% к ожидаемой оценке 2017 года и составят в 2018 году 7923000,00 рублей, в 2019 году 9347000,00 рублей рост 17,97% к уровню 2018 года и в 2020 году 9671000,00 рублей рост 3,47% к уровню 2018 года.</w:t>
      </w:r>
      <w:proofErr w:type="gramEnd"/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Безвозмездные поступления к уровню 2017 года в 2018 году составят 11,93 процентов (160197,37 рублей), в 2019 году – 101,06% (161895,39 рублей) к уровню 2018 года и 2020 году составят 103,59% (167707,89 рублей). Межбюджетные трансферты запланированы в бюджете поселения в объеме, предусмотренном проектом решения Красногорского районного Совета народных депутатов «О бюджете Красногорского муниципального района на 2018 год и плановый период 2019-2020 годы».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Проект бюджета на 2018 год и плановый период 2019-2020 годы сформирован сбалансированным по доходам и расходам в сумме 8083197,37 рублей, 9508895,39 рублей и 9838707,89 рублей соответственно.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В структуре собственных доходов бюджета 2018 года на </w:t>
      </w:r>
      <w:r w:rsidRPr="00A00B6E">
        <w:rPr>
          <w:b/>
          <w:sz w:val="24"/>
          <w:szCs w:val="24"/>
        </w:rPr>
        <w:t xml:space="preserve">долю налоговых доходов </w:t>
      </w:r>
      <w:r w:rsidRPr="00A00B6E">
        <w:rPr>
          <w:sz w:val="24"/>
          <w:szCs w:val="24"/>
        </w:rPr>
        <w:t xml:space="preserve">приходится 94,85%, </w:t>
      </w:r>
      <w:r w:rsidRPr="00A00B6E">
        <w:rPr>
          <w:b/>
          <w:sz w:val="24"/>
          <w:szCs w:val="24"/>
        </w:rPr>
        <w:t>неналоговых доходов</w:t>
      </w:r>
      <w:r w:rsidRPr="00A00B6E">
        <w:rPr>
          <w:sz w:val="24"/>
          <w:szCs w:val="24"/>
        </w:rPr>
        <w:t xml:space="preserve"> – 5,15%.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Основную долю собственных доходов бюджета в 2017 году будут составлять доходы от уплаты налога на доходы физических лиц </w:t>
      </w:r>
      <w:r w:rsidRPr="00A00B6E">
        <w:rPr>
          <w:b/>
          <w:sz w:val="24"/>
          <w:szCs w:val="24"/>
        </w:rPr>
        <w:t>(3339000,00 рублей)</w:t>
      </w:r>
      <w:r w:rsidRPr="00A00B6E">
        <w:rPr>
          <w:sz w:val="24"/>
          <w:szCs w:val="24"/>
        </w:rPr>
        <w:t xml:space="preserve"> – 42,14%.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proofErr w:type="gramStart"/>
      <w:r w:rsidRPr="00A00B6E">
        <w:rPr>
          <w:sz w:val="24"/>
          <w:szCs w:val="24"/>
        </w:rPr>
        <w:t xml:space="preserve">В проекте бюджета поселения на 2018 год поступления </w:t>
      </w:r>
      <w:r w:rsidRPr="00A00B6E">
        <w:rPr>
          <w:b/>
          <w:i/>
          <w:sz w:val="24"/>
          <w:szCs w:val="24"/>
        </w:rPr>
        <w:t>налоговых доходов</w:t>
      </w:r>
      <w:r w:rsidRPr="00A00B6E">
        <w:rPr>
          <w:sz w:val="24"/>
          <w:szCs w:val="24"/>
        </w:rPr>
        <w:t xml:space="preserve"> прогнозируется в сумме 7515000,00 рублей, увеличение к ожидаемой оценке 2017 года составит 1434000,00 рублей, на 2019 год планируется в сумме 8939000,00 рублей, увеличение к уровню 2018 года составит 1424000,00 рублей и на 2020 год планируется в сумме 9263000,00 рублей увеличение к уровню 2019 года составит 324000,00 рублей.</w:t>
      </w:r>
      <w:proofErr w:type="gramEnd"/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 структуре общего объема доходов бюджета, доля налоговых и неналоговых доходов в 2018 году составит 98,02 процента увеличение к  утвержденному плановому уровню 2017 года (в редакции от 27 декабря 2016 года № 3-130) на 12,64 процентных пункта.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На структуру доходной части проекта бюджета 2018 года повлияло изменение бюджетного и налогового законодательства.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i/>
          <w:sz w:val="24"/>
          <w:szCs w:val="24"/>
        </w:rPr>
        <w:t xml:space="preserve">Неналоговые доходы </w:t>
      </w:r>
      <w:r w:rsidRPr="00A00B6E">
        <w:rPr>
          <w:sz w:val="24"/>
          <w:szCs w:val="24"/>
        </w:rPr>
        <w:t>проектом бюджета поселения на 2018 год предусматриваются в объеме 7515000,00 рублей, что выше уровня объема неналоговых доходов, утвержденных в бюджете на 2017 год на 1434000,00 рублей или на 23,58 процентов.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Проектом решения </w:t>
      </w:r>
      <w:r w:rsidRPr="00A00B6E">
        <w:rPr>
          <w:b/>
          <w:sz w:val="24"/>
          <w:szCs w:val="24"/>
        </w:rPr>
        <w:t>безвозмездные поступления</w:t>
      </w:r>
      <w:r w:rsidRPr="00A00B6E">
        <w:rPr>
          <w:sz w:val="24"/>
          <w:szCs w:val="24"/>
        </w:rPr>
        <w:t xml:space="preserve"> на 2018 год предусматриваются в сумме 160197,00 рублей, ниже уровня утвержденного по бюджету 2017 года на 36147,00 рублей. В общем объеме доходов бюджета поселения безвозмездные поступления составят 1,98 процента, что на 0,85 процентных пункта ниже уровня 2017 года (в редакции от 27 декабря 2016 года № 3-130) (2,83%). На 2019 год безвозмездные поступления предусматриваются в сумме 161895,00 рублей, что выше уровня 2018 года на 1698,00 </w:t>
      </w:r>
      <w:r w:rsidRPr="00A00B6E">
        <w:rPr>
          <w:sz w:val="24"/>
          <w:szCs w:val="24"/>
        </w:rPr>
        <w:lastRenderedPageBreak/>
        <w:t>рублей или составляет 101,06% уровня 2018 года, на 2020 год -167707,00 рублей, что выше уровня 2019 года на 5812,00 рублей или составляет 103,59% уровня 2019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В структуре </w:t>
      </w:r>
      <w:r w:rsidRPr="00A00B6E">
        <w:rPr>
          <w:b/>
          <w:sz w:val="24"/>
          <w:szCs w:val="24"/>
        </w:rPr>
        <w:t>безвозмездных поступлений из средств районного бюджета «иные межбюджетные трансферты»</w:t>
      </w:r>
      <w:r w:rsidRPr="00A00B6E">
        <w:rPr>
          <w:sz w:val="24"/>
          <w:szCs w:val="24"/>
        </w:rPr>
        <w:t xml:space="preserve"> в 2018 году трансферты не предусматриваются.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Дотации на выравнивание бюджетной обеспеченности</w:t>
      </w:r>
      <w:r w:rsidRPr="00A00B6E">
        <w:rPr>
          <w:sz w:val="24"/>
          <w:szCs w:val="24"/>
        </w:rPr>
        <w:t xml:space="preserve"> на 2018-2020 годы не предусматривается.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Субвенции</w:t>
      </w:r>
      <w:r w:rsidRPr="00A00B6E">
        <w:rPr>
          <w:sz w:val="24"/>
          <w:szCs w:val="24"/>
        </w:rPr>
        <w:t xml:space="preserve"> в 2018 году прогнозируются в объеме 160197,00 рублей, что составляет 1,98% общего объема безвозмездных поступлений. К утвержденному уровню 2017 года размер субвенций увеличен на 0,15 процента, на 2019 год субвенции предусматриваются в сумме 161895,00 рублей или 101,06% к уровню 2018 года, на 2020 год – 167707,00 рублей или 103,59% к уровню 2019 года.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Субвенции на осуществление первичного воинского учета на территориях, где отсутствуют военные комиссариаты, занимают 100% в общем объеме субвенций.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Субсидии</w:t>
      </w:r>
      <w:r w:rsidRPr="00A00B6E">
        <w:rPr>
          <w:sz w:val="24"/>
          <w:szCs w:val="24"/>
        </w:rPr>
        <w:t xml:space="preserve"> в бюджете поселения на 2018-2020 годы не планируются.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Объем расходов, определенный проектом решения на 2018 год составляет в сумме 8083197,00 рублей.</w:t>
      </w:r>
    </w:p>
    <w:p w:rsidR="00A00B6E" w:rsidRPr="00A00B6E" w:rsidRDefault="00A00B6E" w:rsidP="00A00B6E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По отношению к объему расходов, утвержденному на 2017 год, расходы, определенные в проекте решения на 2018 год больше на 16,31 процентных пункта или на 1133353,00 рублей. На 2019 год расходы предусматриваются в сумме 9508895,00 рублей или на 17,64% выше уровня 2018 года и на 2020 год расходы предусматриваются в сумме 9838707,00 рублей или 103,47% уровня 2019 года.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rPr>
          <w:b/>
          <w:sz w:val="24"/>
          <w:szCs w:val="24"/>
        </w:rPr>
      </w:pPr>
      <w:r w:rsidRPr="00A00B6E">
        <w:rPr>
          <w:b/>
          <w:sz w:val="24"/>
          <w:szCs w:val="24"/>
        </w:rPr>
        <w:t>Предложения: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1</w:t>
      </w:r>
      <w:r w:rsidRPr="00A00B6E">
        <w:rPr>
          <w:sz w:val="24"/>
          <w:szCs w:val="24"/>
        </w:rPr>
        <w:t>.Учитывая вышеизложенное, контрольно-счетная палата Красногорского района полагает, что предложенный проект решения Красногорского поселкового Совета народных депутатов «О бюджете Красногорского городского поселения на 2018 год и плановый период 2019-2020 годы » в целом соответствует нормам и положениям бюджетного законодательства и рекомендует его к рассмотрению на сессии Красногорского поселкового Совета народных депутатов.</w:t>
      </w:r>
    </w:p>
    <w:p w:rsidR="00A00B6E" w:rsidRPr="00A00B6E" w:rsidRDefault="00A00B6E" w:rsidP="00A00B6E">
      <w:pPr>
        <w:tabs>
          <w:tab w:val="left" w:pos="0"/>
        </w:tabs>
        <w:jc w:val="both"/>
        <w:rPr>
          <w:sz w:val="24"/>
          <w:szCs w:val="24"/>
        </w:rPr>
      </w:pPr>
      <w:r w:rsidRPr="00A00B6E">
        <w:rPr>
          <w:rFonts w:eastAsia="SimSun"/>
          <w:b/>
          <w:bCs/>
          <w:sz w:val="24"/>
          <w:szCs w:val="24"/>
        </w:rPr>
        <w:t>2.</w:t>
      </w:r>
      <w:r w:rsidRPr="00A00B6E">
        <w:rPr>
          <w:rFonts w:eastAsia="SimSun"/>
          <w:bCs/>
          <w:sz w:val="24"/>
          <w:szCs w:val="24"/>
        </w:rPr>
        <w:t xml:space="preserve">Направить </w:t>
      </w:r>
      <w:r w:rsidRPr="00A00B6E">
        <w:rPr>
          <w:rFonts w:eastAsia="Calibri"/>
          <w:sz w:val="24"/>
          <w:szCs w:val="24"/>
        </w:rPr>
        <w:t xml:space="preserve">заключение контрольно-счетной палаты Красногорского района на проект </w:t>
      </w:r>
      <w:r w:rsidRPr="00A00B6E">
        <w:rPr>
          <w:sz w:val="24"/>
          <w:szCs w:val="24"/>
        </w:rPr>
        <w:t xml:space="preserve">решения Красногорского поселкового Совета народных депутатов «О бюджете Красногорского городского поселения на 2018 год и плановый период 2019-2020 годы » главе администрации Красногорского района </w:t>
      </w:r>
      <w:proofErr w:type="spellStart"/>
      <w:r w:rsidRPr="00A00B6E">
        <w:rPr>
          <w:sz w:val="24"/>
          <w:szCs w:val="24"/>
        </w:rPr>
        <w:t>Жилинскому</w:t>
      </w:r>
      <w:proofErr w:type="spellEnd"/>
      <w:r w:rsidRPr="00A00B6E">
        <w:rPr>
          <w:sz w:val="24"/>
          <w:szCs w:val="24"/>
        </w:rPr>
        <w:t xml:space="preserve"> С. С., главе Красногорского городского поселения </w:t>
      </w:r>
      <w:proofErr w:type="spellStart"/>
      <w:r w:rsidRPr="00A00B6E">
        <w:rPr>
          <w:sz w:val="24"/>
          <w:szCs w:val="24"/>
        </w:rPr>
        <w:t>Пронькиной</w:t>
      </w:r>
      <w:proofErr w:type="spellEnd"/>
      <w:r w:rsidRPr="00A00B6E">
        <w:rPr>
          <w:sz w:val="24"/>
          <w:szCs w:val="24"/>
        </w:rPr>
        <w:t xml:space="preserve"> С. В. с предложениями.</w:t>
      </w:r>
    </w:p>
    <w:p w:rsidR="00A00B6E" w:rsidRPr="00A00B6E" w:rsidRDefault="00A00B6E" w:rsidP="00A00B6E">
      <w:pPr>
        <w:jc w:val="both"/>
        <w:rPr>
          <w:rFonts w:eastAsia="Calibri"/>
          <w:sz w:val="24"/>
          <w:szCs w:val="24"/>
        </w:rPr>
      </w:pPr>
      <w:proofErr w:type="gramStart"/>
      <w:r w:rsidRPr="00A00B6E">
        <w:rPr>
          <w:rFonts w:eastAsia="Calibri"/>
          <w:b/>
          <w:sz w:val="24"/>
          <w:szCs w:val="24"/>
        </w:rPr>
        <w:t>3.</w:t>
      </w:r>
      <w:r w:rsidRPr="00A00B6E">
        <w:rPr>
          <w:rFonts w:eastAsia="Calibri"/>
          <w:sz w:val="24"/>
          <w:szCs w:val="24"/>
        </w:rPr>
        <w:t xml:space="preserve">Считать обязательство по финансовому обеспечению исполнения основных положений Послания Президента Российской Федерации Федеральному Собранию Российской </w:t>
      </w:r>
      <w:r w:rsidRPr="00A00B6E">
        <w:rPr>
          <w:rFonts w:eastAsia="Calibri"/>
          <w:sz w:val="24"/>
          <w:szCs w:val="24"/>
        </w:rPr>
        <w:lastRenderedPageBreak/>
        <w:t xml:space="preserve">Федерации от 1 декабря 2016 года и Указов Президента Российской Федерации от 7 мая 2012 года первоочередным при принятии решений о внесении изменений в решение </w:t>
      </w:r>
      <w:r w:rsidRPr="00A00B6E">
        <w:rPr>
          <w:sz w:val="24"/>
          <w:szCs w:val="24"/>
        </w:rPr>
        <w:t>«О бюджете Красногорского городского поселения на 2018 год и на плановый период 2019 - 2020 годов».</w:t>
      </w:r>
      <w:proofErr w:type="gramEnd"/>
    </w:p>
    <w:p w:rsidR="00A00B6E" w:rsidRPr="00A00B6E" w:rsidRDefault="00A00B6E" w:rsidP="00A00B6E">
      <w:pPr>
        <w:jc w:val="both"/>
        <w:rPr>
          <w:rFonts w:eastAsia="Times New Roman"/>
          <w:sz w:val="24"/>
          <w:szCs w:val="24"/>
        </w:rPr>
      </w:pPr>
      <w:r w:rsidRPr="00A00B6E">
        <w:rPr>
          <w:b/>
          <w:sz w:val="24"/>
          <w:szCs w:val="24"/>
        </w:rPr>
        <w:t>4.</w:t>
      </w:r>
      <w:r w:rsidRPr="00A00B6E">
        <w:rPr>
          <w:sz w:val="24"/>
          <w:szCs w:val="24"/>
        </w:rPr>
        <w:t>В целях соблюдения основных направлений осуществления бюджетной политики в сфере налоговых и неналоговых доходов проанализировать обоснованность и эффективность предоставления налоговых льгот, с учетом достигаемого экономического и социального эффекта и при необходимости принять меры по их оптимизации.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5.</w:t>
      </w:r>
      <w:r w:rsidRPr="00A00B6E">
        <w:rPr>
          <w:sz w:val="24"/>
          <w:szCs w:val="24"/>
        </w:rPr>
        <w:t>В целях увеличения доходов бюджета Красногорского городского поселения главному администратору (администрация Красногорского района) продолжить работу по сокращению недоимки по платежам в бюджет поселения и районный бюджеты и принять меры для дальнейшего совершенствования администрирования доходов бюджета городского поселения.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b/>
          <w:sz w:val="24"/>
          <w:szCs w:val="24"/>
        </w:rPr>
        <w:t>6</w:t>
      </w:r>
      <w:r w:rsidRPr="00A00B6E">
        <w:rPr>
          <w:sz w:val="24"/>
          <w:szCs w:val="24"/>
        </w:rPr>
        <w:t>.Принять меры к увеличению поступления налоговых и неналоговых доходов в бюджет поселения.</w:t>
      </w:r>
    </w:p>
    <w:p w:rsidR="00A00B6E" w:rsidRPr="00A00B6E" w:rsidRDefault="00A00B6E" w:rsidP="00A00B6E">
      <w:pPr>
        <w:widowControl w:val="0"/>
        <w:jc w:val="both"/>
        <w:rPr>
          <w:sz w:val="24"/>
          <w:szCs w:val="24"/>
        </w:rPr>
      </w:pPr>
      <w:r w:rsidRPr="00A00B6E">
        <w:rPr>
          <w:rFonts w:eastAsia="Calibri"/>
          <w:b/>
          <w:sz w:val="24"/>
          <w:szCs w:val="24"/>
          <w:lang w:eastAsia="en-US"/>
        </w:rPr>
        <w:t>7</w:t>
      </w:r>
      <w:r w:rsidRPr="00A00B6E">
        <w:rPr>
          <w:rFonts w:eastAsia="Calibri"/>
          <w:sz w:val="24"/>
          <w:szCs w:val="24"/>
          <w:lang w:eastAsia="en-US"/>
        </w:rPr>
        <w:t>.</w:t>
      </w:r>
      <w:r w:rsidRPr="00A00B6E">
        <w:rPr>
          <w:sz w:val="24"/>
          <w:szCs w:val="24"/>
        </w:rPr>
        <w:t>При формировании распоряжения администрации Красногорского района, определяющего порядок формирования проекта бюджета городского поселения на очередной финансовый год и плановый период, определить механизм предоставления информации контрольно-счетной палате Красногорского района, необходимой для подготовки заключения на проект бюджета Красногорского городского поселения.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sz w:val="24"/>
          <w:szCs w:val="24"/>
        </w:rPr>
        <w:t>Ведущий инспектор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sz w:val="24"/>
          <w:szCs w:val="24"/>
        </w:rPr>
        <w:t>контрольно-счетной палаты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sz w:val="24"/>
          <w:szCs w:val="24"/>
        </w:rPr>
        <w:t>Красногорского района</w:t>
      </w:r>
      <w:r w:rsidRPr="00A00B6E">
        <w:rPr>
          <w:sz w:val="24"/>
          <w:szCs w:val="24"/>
        </w:rPr>
        <w:tab/>
      </w:r>
      <w:r w:rsidRPr="00A00B6E">
        <w:rPr>
          <w:sz w:val="24"/>
          <w:szCs w:val="24"/>
        </w:rPr>
        <w:tab/>
      </w:r>
      <w:r w:rsidRPr="00A00B6E">
        <w:rPr>
          <w:sz w:val="24"/>
          <w:szCs w:val="24"/>
        </w:rPr>
        <w:tab/>
      </w:r>
      <w:r w:rsidRPr="00A00B6E">
        <w:rPr>
          <w:sz w:val="24"/>
          <w:szCs w:val="24"/>
        </w:rPr>
        <w:tab/>
      </w:r>
      <w:r w:rsidRPr="00A00B6E">
        <w:rPr>
          <w:sz w:val="24"/>
          <w:szCs w:val="24"/>
        </w:rPr>
        <w:tab/>
      </w:r>
      <w:r w:rsidRPr="00A00B6E">
        <w:rPr>
          <w:sz w:val="24"/>
          <w:szCs w:val="24"/>
        </w:rPr>
        <w:tab/>
      </w:r>
      <w:r w:rsidRPr="00A00B6E">
        <w:rPr>
          <w:sz w:val="24"/>
          <w:szCs w:val="24"/>
        </w:rPr>
        <w:tab/>
        <w:t>А. Н. Рощина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Один экземпляр заключения получен:</w:t>
      </w: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</w:p>
    <w:p w:rsidR="00A00B6E" w:rsidRPr="00A00B6E" w:rsidRDefault="00A00B6E" w:rsidP="00A00B6E">
      <w:pPr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                                                                Дата                </w:t>
      </w:r>
      <w:proofErr w:type="spellStart"/>
      <w:r w:rsidRPr="00A00B6E">
        <w:rPr>
          <w:sz w:val="24"/>
          <w:szCs w:val="24"/>
        </w:rPr>
        <w:t>___________подпись</w:t>
      </w:r>
      <w:proofErr w:type="spellEnd"/>
      <w:r w:rsidRPr="00A00B6E">
        <w:rPr>
          <w:sz w:val="24"/>
          <w:szCs w:val="24"/>
        </w:rPr>
        <w:t xml:space="preserve"> </w:t>
      </w:r>
    </w:p>
    <w:p w:rsidR="00561161" w:rsidRPr="00A00B6E" w:rsidRDefault="00561161">
      <w:pPr>
        <w:rPr>
          <w:rFonts w:ascii="Times New Roman" w:hAnsi="Times New Roman" w:cs="Times New Roman"/>
          <w:sz w:val="24"/>
          <w:szCs w:val="24"/>
        </w:rPr>
      </w:pPr>
    </w:p>
    <w:sectPr w:rsidR="00561161" w:rsidRPr="00A0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A00B6E"/>
    <w:rsid w:val="00561161"/>
    <w:rsid w:val="00A0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0"/>
    <w:link w:val="a4"/>
    <w:semiHidden/>
    <w:locked/>
    <w:rsid w:val="00A00B6E"/>
    <w:rPr>
      <w:sz w:val="24"/>
      <w:szCs w:val="24"/>
    </w:rPr>
  </w:style>
  <w:style w:type="paragraph" w:styleId="a4">
    <w:name w:val="Body Text Indent"/>
    <w:aliases w:val="Нумерованный список !!,Надин стиль,Основной текст 1,Основной текст без отступа"/>
    <w:basedOn w:val="a"/>
    <w:link w:val="a3"/>
    <w:semiHidden/>
    <w:unhideWhenUsed/>
    <w:rsid w:val="00A00B6E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A00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4109</Words>
  <Characters>23426</Characters>
  <Application>Microsoft Office Word</Application>
  <DocSecurity>0</DocSecurity>
  <Lines>195</Lines>
  <Paragraphs>54</Paragraphs>
  <ScaleCrop>false</ScaleCrop>
  <Company>SPecialiST RePack</Company>
  <LinksUpToDate>false</LinksUpToDate>
  <CharactersWithSpaces>27481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user-Алла</dc:creator>
  <cp:keywords/>
  <dc:description/>
  <cp:lastModifiedBy>user-Алла</cp:lastModifiedBy>
  <cp:revision>3</cp:revision>
  <dcterms:created xsi:type="dcterms:W3CDTF">2017-12-08T07:13:00Z</dcterms:created>
  <dcterms:modified xsi:type="dcterms:W3CDTF">2017-12-08T07:14:00Z</dcterms:modified>
</cp:coreProperties>
</file>