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F5" w:rsidRDefault="005045F5">
      <w:pPr>
        <w:framePr w:w="23" w:h="24" w:hRule="exact" w:wrap="auto" w:vAnchor="page" w:hAnchor="page" w:x="1441" w:y="1246"/>
        <w:rPr>
          <w:sz w:val="2"/>
          <w:szCs w:val="2"/>
        </w:rPr>
      </w:pP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ИНФОРМАЦИОННЫЙ </w:t>
      </w: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БЮЛЛЕТЕНЬ</w:t>
      </w: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12 (68) / 2025г.</w:t>
      </w: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 июля  2025 года</w:t>
      </w: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бесплатно</w:t>
      </w: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КРАСНАЯ ГОРА</w:t>
      </w:r>
    </w:p>
    <w:p w:rsidR="005045F5" w:rsidRDefault="005045F5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45F5" w:rsidRDefault="002462B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  <w:sectPr w:rsidR="005045F5">
          <w:pgSz w:w="12240" w:h="15840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b/>
          <w:sz w:val="40"/>
          <w:szCs w:val="40"/>
        </w:rPr>
        <w:t>2025</w:t>
      </w:r>
    </w:p>
    <w:p w:rsidR="005045F5" w:rsidRDefault="002462B8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  <w:lastRenderedPageBreak/>
        <w:t>«Правовые акты»</w:t>
      </w:r>
    </w:p>
    <w:p w:rsidR="005045F5" w:rsidRDefault="005045F5">
      <w:pPr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5045F5" w:rsidRDefault="002462B8">
      <w:pPr>
        <w:pStyle w:val="aff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5045F5" w:rsidRDefault="002462B8">
      <w:pPr>
        <w:pStyle w:val="aff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5045F5" w:rsidRDefault="002462B8">
      <w:pPr>
        <w:pStyle w:val="aff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КРАСНОГОРСКОГО </w:t>
      </w:r>
      <w:r>
        <w:rPr>
          <w:sz w:val="28"/>
          <w:szCs w:val="28"/>
        </w:rPr>
        <w:t>РАЙОНА</w:t>
      </w:r>
    </w:p>
    <w:p w:rsidR="005045F5" w:rsidRDefault="002462B8">
      <w:pPr>
        <w:pStyle w:val="aff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5045F5" w:rsidRDefault="002462B8">
      <w:pPr>
        <w:pStyle w:val="aff3"/>
        <w:spacing w:before="0" w:after="0"/>
        <w:rPr>
          <w:sz w:val="28"/>
          <w:szCs w:val="28"/>
        </w:rPr>
      </w:pPr>
      <w:r>
        <w:rPr>
          <w:sz w:val="28"/>
          <w:szCs w:val="28"/>
        </w:rPr>
        <w:t>от 29.05.2025г.  №   210</w:t>
      </w:r>
    </w:p>
    <w:p w:rsidR="005045F5" w:rsidRDefault="002462B8">
      <w:pPr>
        <w:pStyle w:val="aff3"/>
        <w:spacing w:before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Красная Гора</w:t>
      </w:r>
    </w:p>
    <w:p w:rsidR="005045F5" w:rsidRDefault="005045F5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участия 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Красногорского краеведческого музея,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структурное подразделение МБУК 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«Красногорский МКДЦ» в предоставлении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права на бесплатное посещение музея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многодетным семьям</w:t>
      </w:r>
      <w:r>
        <w:rPr>
          <w:sz w:val="28"/>
          <w:szCs w:val="28"/>
        </w:rPr>
        <w:t xml:space="preserve"> независимо </w:t>
      </w:r>
      <w:proofErr w:type="gramStart"/>
      <w:r>
        <w:rPr>
          <w:sz w:val="28"/>
          <w:szCs w:val="28"/>
        </w:rPr>
        <w:t>от</w:t>
      </w:r>
      <w:proofErr w:type="gramEnd"/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места  их жительства</w:t>
      </w:r>
    </w:p>
    <w:p w:rsidR="005045F5" w:rsidRDefault="005045F5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</w:p>
    <w:p w:rsidR="005045F5" w:rsidRDefault="005045F5">
      <w:pPr>
        <w:pStyle w:val="aff3"/>
        <w:tabs>
          <w:tab w:val="left" w:pos="3600"/>
          <w:tab w:val="left" w:pos="5400"/>
        </w:tabs>
        <w:spacing w:before="0" w:after="0"/>
        <w:rPr>
          <w:sz w:val="28"/>
          <w:szCs w:val="28"/>
        </w:rPr>
      </w:pPr>
    </w:p>
    <w:p w:rsidR="005045F5" w:rsidRDefault="002462B8">
      <w:pPr>
        <w:spacing w:after="150" w:line="238" w:lineRule="atLeast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В соответствии с пунктом 3Указа Президента Российской Федерации от 23 января 2024 года №63 «О мерах социальной поддержки многодетных семей», постановлением Правительства Российской Федерации от 9 апреля 2025 года №463,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пунктом 9 статьи 13.2 Закона Брянской области от 20 февраля 2008 года №12-З» Об охране семьи, материнства, отцовства и детства в Брянской области» администрация Красногорского района</w:t>
      </w:r>
      <w:proofErr w:type="gramEnd"/>
    </w:p>
    <w:p w:rsidR="005045F5" w:rsidRDefault="002462B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 участия Красногорского кр</w:t>
      </w:r>
      <w:r>
        <w:rPr>
          <w:sz w:val="28"/>
          <w:szCs w:val="28"/>
        </w:rPr>
        <w:t>аеведческого музея, структурное подразделение МБУК «Красногорский МКДЦ» в предоставлении права на бесплатное посещение музея многодетным семьям независимо от места  их жительства.</w:t>
      </w:r>
    </w:p>
    <w:p w:rsidR="005045F5" w:rsidRDefault="002462B8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директору МБУК «Красногорский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</w:t>
      </w:r>
      <w:r>
        <w:rPr>
          <w:rFonts w:ascii="Times New Roman" w:hAnsi="Times New Roman" w:cs="Times New Roman"/>
          <w:sz w:val="28"/>
          <w:szCs w:val="28"/>
        </w:rPr>
        <w:t>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 (Стельмах Н.М.) при определении порядка и условий бесплатного посещения многодетными семьями Красногорского краеведческого музея, структурное подразделение МБУК «Красногорский МКДЦ» независимо от их места жительства учитывать положения Прави</w:t>
      </w:r>
      <w:r>
        <w:rPr>
          <w:rFonts w:ascii="Times New Roman" w:hAnsi="Times New Roman" w:cs="Times New Roman"/>
          <w:sz w:val="28"/>
          <w:szCs w:val="28"/>
        </w:rPr>
        <w:t>л, утвержденных настоящим постановлением.</w:t>
      </w:r>
    </w:p>
    <w:p w:rsidR="005045F5" w:rsidRDefault="002462B8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на сайте администрации Красногорского района.</w:t>
      </w:r>
    </w:p>
    <w:p w:rsidR="005045F5" w:rsidRDefault="002462B8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045F5" w:rsidRDefault="005045F5">
      <w:pPr>
        <w:pStyle w:val="aff7"/>
        <w:spacing w:after="0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С.С.Жилинский</w:t>
      </w:r>
      <w:proofErr w:type="spellEnd"/>
    </w:p>
    <w:p w:rsidR="005045F5" w:rsidRDefault="002462B8">
      <w:pPr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045F5" w:rsidRDefault="002462B8">
      <w:pPr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045F5" w:rsidRDefault="002462B8">
      <w:pPr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 района</w:t>
      </w:r>
    </w:p>
    <w:p w:rsidR="005045F5" w:rsidRDefault="002462B8">
      <w:pPr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 2025г. №210</w:t>
      </w:r>
    </w:p>
    <w:p w:rsidR="005045F5" w:rsidRDefault="002462B8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5045F5" w:rsidRDefault="002462B8">
      <w:pPr>
        <w:pStyle w:val="aff3"/>
        <w:tabs>
          <w:tab w:val="left" w:pos="3600"/>
          <w:tab w:val="left" w:pos="5400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Участия Красногорского краеведческого музея, структурное подразделение МБУК «Красногорский МКДЦ» в предост</w:t>
      </w:r>
      <w:r>
        <w:rPr>
          <w:sz w:val="28"/>
          <w:szCs w:val="28"/>
        </w:rPr>
        <w:t>авлении права на бесплатное посещение музея многодетным семьям независимо от места  их жительства.</w:t>
      </w:r>
    </w:p>
    <w:p w:rsidR="005045F5" w:rsidRDefault="00504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pStyle w:val="aff3"/>
        <w:numPr>
          <w:ilvl w:val="0"/>
          <w:numId w:val="3"/>
        </w:numPr>
        <w:tabs>
          <w:tab w:val="left" w:pos="3600"/>
          <w:tab w:val="left" w:pos="540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определяют порядок и условия участия Красногорского краеведческого музея, структурное подразделение МБУК «Красногорский МКДЦ» в предоставл</w:t>
      </w:r>
      <w:r>
        <w:rPr>
          <w:sz w:val="28"/>
          <w:szCs w:val="28"/>
        </w:rPr>
        <w:t>ении права на бесплатное посещение музея многодетным семьям независимо от места  их жительства.</w:t>
      </w:r>
    </w:p>
    <w:p w:rsidR="005045F5" w:rsidRDefault="002462B8">
      <w:pPr>
        <w:pStyle w:val="aff3"/>
        <w:numPr>
          <w:ilvl w:val="0"/>
          <w:numId w:val="3"/>
        </w:numPr>
        <w:tabs>
          <w:tab w:val="left" w:pos="3600"/>
          <w:tab w:val="left" w:pos="540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Многодетным семьям в соответствии с законодательством Российской Федерации гарантируется  право на бесплатное посещение.</w:t>
      </w:r>
    </w:p>
    <w:p w:rsidR="005045F5" w:rsidRDefault="002462B8">
      <w:pPr>
        <w:pStyle w:val="aff3"/>
        <w:numPr>
          <w:ilvl w:val="0"/>
          <w:numId w:val="3"/>
        </w:numPr>
        <w:tabs>
          <w:tab w:val="left" w:pos="3600"/>
          <w:tab w:val="left" w:pos="5400"/>
        </w:tabs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 проверки наличия статуса много</w:t>
      </w:r>
      <w:r>
        <w:rPr>
          <w:sz w:val="28"/>
          <w:szCs w:val="28"/>
        </w:rPr>
        <w:t xml:space="preserve">детной семьи в Российской Федерации при предоставлении права на бесплатное посещение организация проверяет наличие у гражданина удостоверения единого образца, подтверждающего статус многодетной семьи в Российской Федерации, который утвержден распоряжением </w:t>
      </w:r>
      <w:r>
        <w:rPr>
          <w:sz w:val="28"/>
          <w:szCs w:val="28"/>
        </w:rPr>
        <w:t>Правительства Российской Федерации от 29 июня 2024 г. №1725-р, либо проводит проверку об отнесении гражданина и (или) членов его семьи к составу многодетной семьи в Российской</w:t>
      </w:r>
      <w:proofErr w:type="gramEnd"/>
      <w:r>
        <w:rPr>
          <w:sz w:val="28"/>
          <w:szCs w:val="28"/>
        </w:rPr>
        <w:t xml:space="preserve"> Федерации в федеральной информационной системе « Единый портал государственных и</w:t>
      </w:r>
      <w:r>
        <w:rPr>
          <w:sz w:val="28"/>
          <w:szCs w:val="28"/>
        </w:rPr>
        <w:t xml:space="preserve"> муниципальных услуг» в порядке, утвержденном Министерством труда и социальной защиты Российской Федерации.</w:t>
      </w:r>
    </w:p>
    <w:p w:rsidR="005045F5" w:rsidRDefault="005045F5">
      <w:pPr>
        <w:numPr>
          <w:ilvl w:val="0"/>
          <w:numId w:val="2"/>
        </w:numPr>
        <w:pBdr>
          <w:bottom w:val="dotted" w:sz="24" w:space="1" w:color="000000"/>
        </w:pBdr>
        <w:shd w:val="clear" w:color="auto" w:fill="FFFFFF"/>
        <w:tabs>
          <w:tab w:val="left" w:pos="7152"/>
        </w:tabs>
        <w:spacing w:line="288" w:lineRule="exact"/>
        <w:ind w:firstLine="211"/>
        <w:jc w:val="both"/>
        <w:rPr>
          <w:rFonts w:ascii="Arial" w:hAnsi="Arial" w:cs="Arial"/>
          <w:sz w:val="26"/>
          <w:szCs w:val="26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РОССИЙСКАЯ  ФЕДЕРАЦИЯ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БРЯНСКАЯ ОБЛАСТЬ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АДМИНИСТРАЦИЯ КРАСНОГОРСКОГО РАЙОНА</w:t>
      </w: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ПОСТАНОВЛЕНИЕ</w:t>
      </w: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от 03.06.2025г. № 211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 Красная Гора</w:t>
      </w: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 внесении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изменений в  постановление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Администрации Красногорского района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Брянской   области  от 26.02.2025г. № 82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«Об утверждении Регламента проведения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администрацией Красногорского района 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Брянской области ведомственного контроля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в сфере закупок для обеспечения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иципальных нужд»</w:t>
      </w: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соответствии со статьей 100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администрация Красногорского района Брянской 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бласти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ПОСТАНОВЛЯЕТ: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Внести изменения в преамбулу постановления администрации Красногорского района Брянской области от 26.02.2025г. № 82  « Об   утверждении  Регламента   проведения администрацией  Красногорского района Брянской области ведомственного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контроля в сфере закупок для  обеспечения муниципальных нужд» и изложить в следующей редакции: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«В соответствии со статьей 100 Федерального закона от 05.04.2013 года №44-ФЗ «О контрактной системе в сфере закупок товаров, работ, услуг для обеспечения государ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ственных и муниципальных нужд», Постановлением администрации Красногорского района Брянской области от 04.06.2014г. № 217 «Об утверждении правил  осуществления ведомственного контроля в сфере закупок для обеспечения муниципальных нужд Красногорского района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proofErr w:type="gramEnd"/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2.Опубликовать постановление на официальном сайте администрации Красногорского района Брянской области в сети «Интернет».</w:t>
      </w: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исполнением постановления возложить на заместителя главы администрации - начальника финансового отдела Рощина А.Д.</w:t>
      </w:r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ава администрации района                                        С. С.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Жилинский</w:t>
      </w:r>
      <w:proofErr w:type="spellEnd"/>
    </w:p>
    <w:p w:rsidR="005045F5" w:rsidRDefault="005045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/>
        <w:jc w:val="center"/>
        <w:rPr>
          <w:lang w:val="en-US"/>
        </w:rPr>
      </w:pPr>
      <w:r>
        <w:rPr>
          <w:lang w:val="en-US"/>
        </w:rPr>
        <w:t>*********************************************************************************</w:t>
      </w:r>
    </w:p>
    <w:p w:rsidR="005045F5" w:rsidRDefault="002462B8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045F5" w:rsidRDefault="002462B8">
      <w:pPr>
        <w:numPr>
          <w:ilvl w:val="0"/>
          <w:numId w:val="2"/>
        </w:numPr>
        <w:spacing w:after="0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5045F5" w:rsidRDefault="002462B8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Красногорского района</w:t>
      </w:r>
    </w:p>
    <w:p w:rsidR="005045F5" w:rsidRDefault="005045F5">
      <w:pPr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45F5" w:rsidRDefault="002462B8">
      <w:pPr>
        <w:numPr>
          <w:ilvl w:val="0"/>
          <w:numId w:val="2"/>
        </w:num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3.06.2025 года №213</w:t>
      </w:r>
      <w:bookmarkStart w:id="0" w:name="_GoBack_Копия_2"/>
    </w:p>
    <w:p w:rsidR="005045F5" w:rsidRDefault="002462B8">
      <w:pPr>
        <w:numPr>
          <w:ilvl w:val="0"/>
          <w:numId w:val="2"/>
        </w:num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п.г.т. Красная Гора</w:t>
      </w:r>
    </w:p>
    <w:p w:rsidR="005045F5" w:rsidRDefault="002462B8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муниципальную</w:t>
      </w:r>
      <w:proofErr w:type="gramEnd"/>
    </w:p>
    <w:p w:rsidR="005045F5" w:rsidRDefault="002462B8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 «Реализация полномочий</w:t>
      </w:r>
    </w:p>
    <w:p w:rsidR="005045F5" w:rsidRDefault="002462B8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Красногорского городского поселения</w:t>
      </w:r>
    </w:p>
    <w:p w:rsidR="005045F5" w:rsidRDefault="002462B8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2025-2027 годы»</w:t>
      </w:r>
    </w:p>
    <w:p w:rsidR="005045F5" w:rsidRDefault="005045F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</w:t>
      </w:r>
      <w:r>
        <w:rPr>
          <w:rFonts w:ascii="Times New Roman" w:hAnsi="Times New Roman"/>
          <w:sz w:val="28"/>
          <w:szCs w:val="28"/>
        </w:rPr>
        <w:t xml:space="preserve">организации местного самоуправления в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Федерации», постановлением главы администрации Красногорского района от 10.08.2012 года № 177 «Об утверждении порядка разработки, реализации и оценки эффективности муниципальных программ Красногорского город</w:t>
      </w:r>
      <w:r>
        <w:rPr>
          <w:rFonts w:ascii="Times New Roman" w:hAnsi="Times New Roman"/>
          <w:sz w:val="28"/>
          <w:szCs w:val="28"/>
        </w:rPr>
        <w:t>ского поселения», в целях совершенствования системы комплексного благоустройства Красногорского городского поселения,</w:t>
      </w: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программу «Реализация полномочий Красногорского городского поселения», утвержденную Поста</w:t>
      </w:r>
      <w:r>
        <w:rPr>
          <w:rFonts w:ascii="Times New Roman" w:hAnsi="Times New Roman"/>
          <w:sz w:val="28"/>
          <w:szCs w:val="28"/>
        </w:rPr>
        <w:t>новлением администрации Красногорского района от 24 декабря 2024 года   N 605 "Об утверждении муниципальной программы «Реализация полномочий Красногорского городского поселения» изложив в следующей редакции.</w:t>
      </w: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</w:t>
      </w:r>
      <w:r>
        <w:rPr>
          <w:rFonts w:ascii="Times New Roman" w:hAnsi="Times New Roman"/>
          <w:sz w:val="28"/>
          <w:szCs w:val="28"/>
        </w:rPr>
        <w:t>альном сайте администрации Красногорского района.</w:t>
      </w: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 момента его официального опубликования и распространяется на правоотношения, возникшие с 1 января 2025 года.</w:t>
      </w:r>
    </w:p>
    <w:p w:rsidR="005045F5" w:rsidRDefault="002462B8">
      <w:pPr>
        <w:numPr>
          <w:ilvl w:val="0"/>
          <w:numId w:val="2"/>
        </w:num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>на начальника отдела учета, отчетности и хозяйственной деятельности администрации Красногорского района Синявскую Н.В.</w:t>
      </w:r>
    </w:p>
    <w:p w:rsidR="005045F5" w:rsidRDefault="005045F5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С.С. </w:t>
      </w:r>
      <w:proofErr w:type="spellStart"/>
      <w:r>
        <w:rPr>
          <w:rFonts w:ascii="Times New Roman" w:hAnsi="Times New Roman"/>
          <w:sz w:val="28"/>
          <w:szCs w:val="28"/>
        </w:rPr>
        <w:t>Жилинский</w:t>
      </w:r>
      <w:proofErr w:type="spellEnd"/>
    </w:p>
    <w:p w:rsidR="005045F5" w:rsidRDefault="002462B8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Утверждена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постановлением</w:t>
      </w:r>
    </w:p>
    <w:p w:rsidR="005045F5" w:rsidRDefault="002462B8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Красногорского района</w:t>
      </w:r>
    </w:p>
    <w:p w:rsidR="005045F5" w:rsidRDefault="002462B8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Брянско</w:t>
      </w:r>
      <w:r>
        <w:rPr>
          <w:rFonts w:ascii="Times New Roman" w:hAnsi="Times New Roman"/>
          <w:b w:val="0"/>
          <w:sz w:val="28"/>
          <w:szCs w:val="28"/>
        </w:rPr>
        <w:t xml:space="preserve">й области от  03.06. 2025 года  № 213  </w:t>
      </w:r>
    </w:p>
    <w:p w:rsidR="005045F5" w:rsidRDefault="005045F5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/>
        </w:rPr>
      </w:pPr>
    </w:p>
    <w:p w:rsidR="005045F5" w:rsidRDefault="002462B8">
      <w:pPr>
        <w:pStyle w:val="ConsPlusTitle"/>
        <w:widowControl/>
        <w:numPr>
          <w:ilvl w:val="0"/>
          <w:numId w:val="2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</w:t>
      </w:r>
    </w:p>
    <w:p w:rsidR="005045F5" w:rsidRDefault="002462B8">
      <w:pPr>
        <w:pStyle w:val="ConsPlusTitle"/>
        <w:widowControl/>
        <w:numPr>
          <w:ilvl w:val="0"/>
          <w:numId w:val="2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"РЕАЛИЗАЦИЯ ПОЛНОМОЧИЙ КРАСНОГОРСКОГО ГОРОДСКОГО ПОСЕЛЕНИЯ "</w:t>
      </w:r>
    </w:p>
    <w:p w:rsidR="005045F5" w:rsidRDefault="002462B8">
      <w:pPr>
        <w:numPr>
          <w:ilvl w:val="0"/>
          <w:numId w:val="2"/>
        </w:numPr>
        <w:spacing w:line="252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5045F5" w:rsidRDefault="002462B8">
      <w:pPr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"Реализация полномочий Красногорского городского поселения "</w:t>
      </w:r>
    </w:p>
    <w:tbl>
      <w:tblPr>
        <w:tblW w:w="9828" w:type="dxa"/>
        <w:tblInd w:w="118" w:type="dxa"/>
        <w:tblLayout w:type="fixed"/>
        <w:tblLook w:val="04A0"/>
      </w:tblPr>
      <w:tblGrid>
        <w:gridCol w:w="2232"/>
        <w:gridCol w:w="7596"/>
      </w:tblGrid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"Реализация полномочий Красногорского городского поселения " (далее - Программа)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Основание для разработки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Гражданский кодекс Российской Федерации, Бюджетный кодекс Российской Федерации, Федеральный закон от 06.10.2003 N 131-ФЗ «Об общи</w:t>
            </w:r>
            <w:r>
              <w:rPr>
                <w:rFonts w:ascii="Times New Roman" w:hAnsi="Times New Roman"/>
                <w:color w:val="000000"/>
              </w:rPr>
              <w:t>х принципах организации местного самоуправления в Российской Федерации»,</w:t>
            </w:r>
            <w:r>
              <w:rPr>
                <w:rFonts w:ascii="Times New Roman" w:hAnsi="Times New Roman"/>
              </w:rPr>
              <w:t xml:space="preserve"> постановлением главы администрации Красногорского района от 14.07.2016 года № 515-А «Об утверждении Положения о порядке разработки, формирования и реализации долгосрочных целевых прог</w:t>
            </w:r>
            <w:r>
              <w:rPr>
                <w:rFonts w:ascii="Times New Roman" w:hAnsi="Times New Roman"/>
              </w:rPr>
              <w:t>рамм Красногорского городского поселения»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Муниципальный заказчик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Администрация Красногорского района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Администрация Красногорского района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Исполнители </w:t>
            </w:r>
            <w:r>
              <w:rPr>
                <w:rFonts w:ascii="Times New Roman" w:hAnsi="Times New Roman"/>
              </w:rPr>
              <w:br/>
              <w:t>мероприятий </w:t>
            </w:r>
            <w:r>
              <w:rPr>
                <w:rFonts w:ascii="Times New Roman" w:hAnsi="Times New Roman"/>
              </w:rPr>
              <w:br/>
              <w:t>Программы: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Администрация Красногорского района, комитет по муниципальным, имущественным и природным ресурсам, сектор ЖКХ и строительства администрации района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рганизации, отобранные в порядке, предусмотренном действующим законодательством, различных форм собственно</w:t>
            </w:r>
            <w:r>
              <w:rPr>
                <w:rFonts w:ascii="Times New Roman" w:hAnsi="Times New Roman"/>
              </w:rPr>
              <w:t>сти, привлеченные на основе торгов (Закон ФЗ от 5.04.2013 года №44-ФЗ)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Основные цели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-решение общегосударственных вопросов, связанных с р</w:t>
            </w:r>
            <w:r>
              <w:rPr>
                <w:rFonts w:ascii="Times New Roman" w:hAnsi="Times New Roman"/>
              </w:rPr>
              <w:t>азработкой и осуществлением мер по обеспечению комплексного социально-экономического развития Красногорского</w:t>
            </w:r>
            <w:r>
              <w:rPr>
                <w:rFonts w:ascii="Times New Roman" w:hAnsi="Times New Roman"/>
              </w:rPr>
              <w:t xml:space="preserve"> городского поселения;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-выполнение переданных полномочий;</w:t>
            </w:r>
          </w:p>
          <w:p w:rsidR="005045F5" w:rsidRDefault="002462B8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муниципальных дорог местного значения (дорожные фонды);</w:t>
            </w:r>
          </w:p>
          <w:p w:rsidR="005045F5" w:rsidRDefault="002462B8">
            <w:pPr>
              <w:pStyle w:val="HTML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-активизация работ по вопросам ЖКХ городского поселения (обеспечение мероприятий по содержанию имущества, уличное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освещение, строительство и реконструкции систем наружного освещения улиц населенных пунктов), содержание мест захоронения, благоустройство территории поселения в границах населенных пунктов);</w:t>
            </w:r>
          </w:p>
          <w:p w:rsidR="005045F5" w:rsidRDefault="002462B8">
            <w:pPr>
              <w:pStyle w:val="HTML0"/>
              <w:widowControl w:val="0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60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- изготовление проекта по внесению изменений в правила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землепользования и застройки</w:t>
            </w:r>
          </w:p>
          <w:p w:rsidR="005045F5" w:rsidRDefault="002462B8">
            <w:pPr>
              <w:pStyle w:val="HTML0"/>
              <w:widowControl w:val="0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6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 проведение единой государственной и муниципальной политики в области социального обеспечения (пенсионное обеспечение);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Основные задачи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</w:t>
            </w:r>
            <w:r>
              <w:rPr>
                <w:rFonts w:ascii="Times New Roman" w:hAnsi="Times New Roman"/>
              </w:rPr>
              <w:t>оздание условий для эффективной деятельности муниципального образования;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  <w:color w:val="000000"/>
              </w:rPr>
              <w:t>правила землепользования и застройки;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обеспечение устройства противопожарных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минерализированных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полос;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содействие реформированию жилищно-коммунального хозяйства, создание благоприятных условий проживания граждан;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финансовое обеспечение расходов по </w:t>
            </w:r>
            <w:r>
              <w:rPr>
                <w:rFonts w:ascii="Times New Roman" w:hAnsi="Times New Roman"/>
                <w:color w:val="000000"/>
              </w:rPr>
              <w:t>передаваемым полномочиям;</w:t>
            </w:r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before="280" w:after="0"/>
              <w:jc w:val="both"/>
            </w:pPr>
            <w:proofErr w:type="gramStart"/>
            <w:r>
              <w:t>- комплексное обустройство населенных пунктов, расположенных в сельской, инженерной инфраструктуры и автомобильных дорог;</w:t>
            </w:r>
            <w:proofErr w:type="gramEnd"/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after="0"/>
              <w:jc w:val="both"/>
            </w:pPr>
            <w:r>
              <w:t>- обеспечение мероприятий по проведению газификации;</w:t>
            </w:r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after="0"/>
              <w:jc w:val="both"/>
            </w:pPr>
            <w:r>
              <w:t xml:space="preserve">- благоустройство территории поселения в границах </w:t>
            </w:r>
            <w:r>
              <w:t>населенных пунктов, строительство и реконструкция систем наружного освещения улиц поселения, содержание мест захоронения, прочие мероприятия по благоустройству;</w:t>
            </w:r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after="0"/>
              <w:jc w:val="both"/>
            </w:pPr>
            <w:r>
              <w:t>- реализация мероприятий, направленных на социальную поддержку отдельных категорий граждан;</w:t>
            </w:r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>
              <w:t>-Об</w:t>
            </w:r>
            <w:r>
              <w:t>еспечение экологической безопасности населения, охраны окружающей среды на территории Красногорского городского поселения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Сроки реализации 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2025– 2027 годы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</w:rPr>
              <w:t>составляет (Приложение 1): в 2025 – 2027 годах, в том числе: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2025 – 92 839,7 тыс. руб.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2026 – 27 367,9 тыс. руб.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2027 – 28 189,9  тыс. руб.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Бюджетные ассигнования, предусмотренные в плановом периоде 2025 – 2027 годов, могут быть уточнены при </w:t>
            </w:r>
            <w:r>
              <w:rPr>
                <w:rFonts w:ascii="Times New Roman" w:hAnsi="Times New Roman"/>
              </w:rPr>
              <w:t>формировании проекта бюджета поселения</w:t>
            </w:r>
          </w:p>
        </w:tc>
      </w:tr>
      <w:tr w:rsidR="005045F5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Ожидаемые конечные результаты реализации Программы. (Целевые показатели)</w:t>
            </w:r>
          </w:p>
        </w:tc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улучшение  состояния </w:t>
            </w:r>
            <w:r>
              <w:rPr>
                <w:rFonts w:ascii="Times New Roman" w:hAnsi="Times New Roman"/>
              </w:rPr>
              <w:t xml:space="preserve">уличного освещения в населенных пунктах городского поселения, создание условий для перевода экономики и бюджетной сферы </w:t>
            </w:r>
            <w:r>
              <w:rPr>
                <w:rFonts w:ascii="Times New Roman" w:hAnsi="Times New Roman"/>
              </w:rPr>
              <w:t>муниципального образования на энергосберегающий путь развития;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улучшение состояния дорог муниципального образования по результатам проводимых мероприятий,  связанных с ремонтом и строительством дорог местного значения. Увеличить долю  муниципальных дорог</w:t>
            </w:r>
            <w:r>
              <w:rPr>
                <w:rFonts w:ascii="Times New Roman" w:hAnsi="Times New Roman"/>
              </w:rPr>
              <w:t xml:space="preserve"> с твердым покрытием.</w:t>
            </w:r>
          </w:p>
          <w:p w:rsidR="005045F5" w:rsidRDefault="002462B8">
            <w:pPr>
              <w:pStyle w:val="printj"/>
              <w:widowControl w:val="0"/>
              <w:numPr>
                <w:ilvl w:val="0"/>
                <w:numId w:val="2"/>
              </w:numPr>
              <w:spacing w:before="280" w:after="0"/>
              <w:jc w:val="both"/>
            </w:pPr>
            <w:proofErr w:type="gramStart"/>
            <w:r>
              <w:rPr>
                <w:iCs/>
              </w:rPr>
              <w:t>-</w:t>
            </w:r>
            <w:r>
              <w:t xml:space="preserve"> Огораживание кладбищ в сельских н. п. городского поселения довести  до 100%.</w:t>
            </w:r>
            <w:proofErr w:type="gramEnd"/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160" w:line="252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решение вопросов по улучшению пенсионного обеспечения  муниципальных служащих. Обеспечить ежегодно выплату муниципальной пенсии до 100%</w:t>
            </w:r>
          </w:p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160" w:line="25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lang w:eastAsia="en-US"/>
              </w:rPr>
              <w:t xml:space="preserve">- Выполнение </w:t>
            </w:r>
            <w:r>
              <w:rPr>
                <w:rFonts w:ascii="Times New Roman" w:hAnsi="Times New Roman"/>
                <w:lang w:eastAsia="en-US"/>
              </w:rPr>
              <w:t>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 к 2024 году на 10%.</w:t>
            </w:r>
          </w:p>
        </w:tc>
      </w:tr>
    </w:tbl>
    <w:p w:rsidR="005045F5" w:rsidRDefault="005045F5">
      <w:pPr>
        <w:widowControl w:val="0"/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СОДЕРЖАНИЕ ПРОБЛ</w:t>
      </w:r>
      <w:r>
        <w:rPr>
          <w:rFonts w:ascii="Times New Roman" w:hAnsi="Times New Roman"/>
          <w:sz w:val="28"/>
          <w:szCs w:val="28"/>
        </w:rPr>
        <w:t>ЕМЫ И ОБОСНОВАНИЕ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НЕОБХОДИМОСТИ ЕЕ РЕШЕНИЯ ПРОГРАММНЫМИ МЕТОДАМИ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Природно-климатические условия Красногорского городского поселения, его географическое положение и рельеф создают относительно благоприятные предпосылки по решению вопросов связанных с реализ</w:t>
      </w:r>
      <w:r>
        <w:rPr>
          <w:rFonts w:ascii="Times New Roman" w:hAnsi="Times New Roman"/>
          <w:sz w:val="28"/>
          <w:szCs w:val="28"/>
        </w:rPr>
        <w:t>ацией общегосударственных вопросов при реализации полномочий Красногорского городского поселения и   проведением работ по благоустройству территорий, развитию инженерной инфраструктуры в населенных пунктах поселения.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 поселении проводилас</w:t>
      </w:r>
      <w:r>
        <w:rPr>
          <w:sz w:val="28"/>
          <w:szCs w:val="28"/>
        </w:rPr>
        <w:t>ь целенаправленная работа по благоустройству территории и социальному развитию населенных пунктов.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в вопросах благоустройства территории поселения имеется ряд проблем.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многих населенных пунктов поселения не отвечает современны</w:t>
      </w:r>
      <w:r>
        <w:rPr>
          <w:sz w:val="28"/>
          <w:szCs w:val="28"/>
        </w:rPr>
        <w:t>м требованиям.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Большие нарекания вызывает благоустройство и санитарное содержание дворовых территорий. По-прежнему серьезную озабоченность вызывает состояние сбора, утилизации и захоронения бытовых и промышленных отходов, освещение улиц поселения, санация </w:t>
      </w:r>
      <w:r>
        <w:rPr>
          <w:sz w:val="28"/>
          <w:szCs w:val="28"/>
        </w:rPr>
        <w:t xml:space="preserve">безнадзорных животных. В </w:t>
      </w:r>
      <w:r>
        <w:rPr>
          <w:sz w:val="28"/>
          <w:szCs w:val="28"/>
        </w:rPr>
        <w:lastRenderedPageBreak/>
        <w:t>настоящее время уличное освещение составляет 80% от необходимого, для восстановления освещения требуется дополнительное финансирование.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данной проблемы требуется участие и взаимодействие Красногорского городского поселе</w:t>
      </w:r>
      <w:r>
        <w:rPr>
          <w:sz w:val="28"/>
          <w:szCs w:val="28"/>
        </w:rPr>
        <w:t>ния с привлечением дополнительных финансовых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айонного бюджета муниципального района, предприятий и организаций, наличие внебюджетных источников финансирования.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благоустройству населенных пунктов поселения не приобрели пока </w:t>
      </w:r>
      <w:r>
        <w:rPr>
          <w:sz w:val="28"/>
          <w:szCs w:val="28"/>
        </w:rPr>
        <w:t>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</w:t>
      </w:r>
      <w:r>
        <w:rPr>
          <w:sz w:val="28"/>
          <w:szCs w:val="28"/>
        </w:rPr>
        <w:t>а основе договорных отношений с организациями различных форм собственности и гражданами.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</w:t>
      </w:r>
      <w:r>
        <w:rPr>
          <w:sz w:val="28"/>
          <w:szCs w:val="28"/>
        </w:rPr>
        <w:t>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населе</w:t>
      </w:r>
      <w:r>
        <w:rPr>
          <w:sz w:val="28"/>
          <w:szCs w:val="28"/>
        </w:rPr>
        <w:t xml:space="preserve">нных пунктов поселения. 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</w:t>
      </w:r>
      <w:r>
        <w:rPr>
          <w:sz w:val="28"/>
          <w:szCs w:val="28"/>
        </w:rPr>
        <w:t>бственности, граждан поселения.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 Красногорского городского поселения, связанных с реализацией общегосударственных вопросов при реализации полномочий Красногорского городского поселения, а также вопросов, связанных с благоустройством насе</w:t>
      </w:r>
      <w:r>
        <w:rPr>
          <w:sz w:val="28"/>
          <w:szCs w:val="28"/>
        </w:rPr>
        <w:t>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</w:t>
      </w:r>
      <w:r>
        <w:rPr>
          <w:sz w:val="28"/>
          <w:szCs w:val="28"/>
        </w:rPr>
        <w:t xml:space="preserve"> уровня их комфортного проживания.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</w:t>
      </w:r>
      <w:r>
        <w:rPr>
          <w:sz w:val="28"/>
          <w:szCs w:val="28"/>
        </w:rPr>
        <w:t>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5045F5" w:rsidRDefault="005045F5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Основные меры правового регулирования,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направленные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на достижение целей и решение задач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</w:t>
      </w:r>
      <w:r>
        <w:rPr>
          <w:rFonts w:ascii="Times New Roman" w:hAnsi="Times New Roman"/>
          <w:sz w:val="28"/>
          <w:szCs w:val="28"/>
        </w:rPr>
        <w:t>мы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Красногорское городское поселение реализует полномочия в части исполнения мероприятий муниципальной программы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Конституцией Российской Федерации (</w:t>
      </w:r>
      <w:proofErr w:type="gramStart"/>
      <w:r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 xml:space="preserve"> всенародным голосованием 12 декабря 1993 года;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10 декабря 1</w:t>
      </w:r>
      <w:r>
        <w:rPr>
          <w:rFonts w:ascii="Times New Roman" w:hAnsi="Times New Roman"/>
          <w:sz w:val="28"/>
          <w:szCs w:val="28"/>
        </w:rPr>
        <w:t>995 года № 196-Ф№ «О безопасности дорожного движения»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6 октября 2003 года № 131-ФЗ "Об общих принципах организации местного самоуправления в Российской Федерации"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 июля 2004 года № 79-ФЗ "О государственной </w:t>
      </w:r>
      <w:r>
        <w:rPr>
          <w:rFonts w:ascii="Times New Roman" w:hAnsi="Times New Roman"/>
          <w:sz w:val="28"/>
          <w:szCs w:val="28"/>
        </w:rPr>
        <w:t>гражданской службе Российской Федерации"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5 апреля 2013 года № 44-ФЗ "О размещении заказов на поставки товаров, выполнение работ, оказание услуг для государственных и муниципальных нужд";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 мая 2006 года № 59-ФЗ</w:t>
      </w:r>
      <w:r>
        <w:rPr>
          <w:rFonts w:ascii="Times New Roman" w:hAnsi="Times New Roman"/>
          <w:sz w:val="28"/>
          <w:szCs w:val="28"/>
        </w:rPr>
        <w:t xml:space="preserve"> "О порядке рассмотрения обращений граждан Российской Федерации";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26 июля 2006 года № 135-ФЗ "О защите конкуренции";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2006 года № 149-ФЗ "Об информации, информационных технологиях и о защите информации";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 марта 2007 года № 25-ФЗ "О муниципальной службе в Российской Федерации"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25 декабря 2008 года № 273-ФЗ «О противодействии коррупции»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9 февраля 2009 года № 8-ФЗ «Об обеспечении доступа к</w:t>
      </w:r>
      <w:r>
        <w:rPr>
          <w:rFonts w:ascii="Times New Roman" w:hAnsi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самоуправления»;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области от 14 </w:t>
      </w:r>
      <w:r>
        <w:rPr>
          <w:rFonts w:ascii="Times New Roman" w:hAnsi="Times New Roman"/>
          <w:sz w:val="28"/>
          <w:szCs w:val="28"/>
        </w:rPr>
        <w:t>апреля 2010 года № 364 «Об организации работы по переходу органов исполнительной власти Брянской области и органов местного самоуправления Брянской области, государственных и муниципальных учреждений Брянской области на оказание услуг гражданам в электронн</w:t>
      </w:r>
      <w:r>
        <w:rPr>
          <w:rFonts w:ascii="Times New Roman" w:hAnsi="Times New Roman"/>
          <w:sz w:val="28"/>
          <w:szCs w:val="28"/>
        </w:rPr>
        <w:t>ом виде»;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Уставом Красногорского  городского поселения,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иными правовыми актами Президента РФ, Правительства РФ, Брянской области, муниципальными правовыми актами в пределах предоставленных ей полномочий.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по осуществлению гор</w:t>
      </w:r>
      <w:r>
        <w:rPr>
          <w:rFonts w:ascii="Times New Roman" w:hAnsi="Times New Roman"/>
          <w:sz w:val="28"/>
          <w:szCs w:val="28"/>
        </w:rPr>
        <w:t>одским поселением отдельных государственных полномочий Брянской области осуществляется в соответствии: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Законами Брянской области: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июня 2007 года № 87-3 «О наделении</w:t>
      </w:r>
      <w:r>
        <w:rPr>
          <w:rFonts w:ascii="Times New Roman" w:hAnsi="Times New Roman"/>
          <w:sz w:val="28"/>
          <w:szCs w:val="28"/>
        </w:rPr>
        <w:tab/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ab/>
        <w:t>отдельными</w:t>
      </w:r>
      <w:r>
        <w:rPr>
          <w:rFonts w:ascii="Times New Roman" w:hAnsi="Times New Roman"/>
          <w:sz w:val="28"/>
          <w:szCs w:val="28"/>
        </w:rPr>
        <w:tab/>
        <w:t>государственными</w:t>
      </w:r>
      <w:r>
        <w:rPr>
          <w:rFonts w:ascii="Times New Roman" w:hAnsi="Times New Roman"/>
          <w:sz w:val="28"/>
          <w:szCs w:val="28"/>
        </w:rPr>
        <w:tab/>
        <w:t>полномочиями</w:t>
      </w:r>
      <w:r>
        <w:rPr>
          <w:rFonts w:ascii="Times New Roman" w:hAnsi="Times New Roman"/>
          <w:sz w:val="28"/>
          <w:szCs w:val="28"/>
        </w:rPr>
        <w:tab/>
        <w:t>по организац</w:t>
      </w:r>
      <w:r>
        <w:rPr>
          <w:rFonts w:ascii="Times New Roman" w:hAnsi="Times New Roman"/>
          <w:sz w:val="28"/>
          <w:szCs w:val="28"/>
        </w:rPr>
        <w:t>ии деятельности административных комиссий»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9 марта 2011 года  18-3 «О наделении органов местного самоуправления отдельными государственными полномочиями Брянской области по определению перечня должностных лиц, органов местного самоуправления, уполномоче</w:t>
      </w:r>
      <w:r>
        <w:rPr>
          <w:rFonts w:ascii="Times New Roman" w:hAnsi="Times New Roman"/>
          <w:sz w:val="28"/>
          <w:szCs w:val="28"/>
        </w:rPr>
        <w:t>нных составлять протоколы об административных правонарушениях».</w:t>
      </w:r>
    </w:p>
    <w:p w:rsidR="005045F5" w:rsidRDefault="005045F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ОСНОВНЫЕ ЦЕЛИ И ЗАДАЧИ, СРОКИ И ЭТАПЫ РЕАЛИЗАЦИИ, ЦЕЛЕВЫЕ ИНДИКАТОРЫ И ПОКАЗАТЕЛИ ПРОГРАММЫ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3.1 Анализ существующего положения в комплексном</w:t>
      </w:r>
      <w:r>
        <w:rPr>
          <w:rFonts w:ascii="Times New Roman" w:hAnsi="Times New Roman"/>
          <w:sz w:val="28"/>
          <w:szCs w:val="28"/>
        </w:rPr>
        <w:t xml:space="preserve"> решении общегосударственных вопросов.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</w:t>
      </w:r>
      <w:r>
        <w:rPr>
          <w:rFonts w:ascii="Times New Roman" w:hAnsi="Times New Roman"/>
          <w:color w:val="000000"/>
          <w:sz w:val="28"/>
          <w:szCs w:val="28"/>
        </w:rPr>
        <w:t xml:space="preserve">я определения комплекса проблем, подлежащих программному решению, проведен анализ существующего положения в комплексном </w:t>
      </w:r>
      <w:r>
        <w:rPr>
          <w:rFonts w:ascii="Times New Roman" w:hAnsi="Times New Roman"/>
          <w:sz w:val="28"/>
          <w:szCs w:val="28"/>
        </w:rPr>
        <w:t>решении общегосударственных вопросов.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проведен по основным показателям, в том числе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исследования которых сформулир</w:t>
      </w:r>
      <w:r>
        <w:rPr>
          <w:rFonts w:ascii="Times New Roman" w:hAnsi="Times New Roman"/>
          <w:color w:val="000000"/>
          <w:sz w:val="28"/>
          <w:szCs w:val="28"/>
        </w:rPr>
        <w:t xml:space="preserve">ованы цели, задачи и направления деятельности при осуществлении программы, - это </w:t>
      </w:r>
      <w:r>
        <w:rPr>
          <w:rFonts w:ascii="Times New Roman" w:hAnsi="Times New Roman"/>
          <w:sz w:val="28"/>
          <w:szCs w:val="28"/>
        </w:rPr>
        <w:t>решение вопросов связанных  с вовлечением жителей поселения в систему экологического образования через развитие навыков рационального природопользования, внедрения передовых м</w:t>
      </w:r>
      <w:r>
        <w:rPr>
          <w:rFonts w:ascii="Times New Roman" w:hAnsi="Times New Roman"/>
          <w:sz w:val="28"/>
          <w:szCs w:val="28"/>
        </w:rPr>
        <w:t>етодов обращения с отходами,</w:t>
      </w:r>
      <w:r>
        <w:rPr>
          <w:rFonts w:ascii="Times New Roman" w:hAnsi="Times New Roman"/>
          <w:color w:val="000000"/>
          <w:sz w:val="28"/>
          <w:szCs w:val="28"/>
        </w:rPr>
        <w:t xml:space="preserve"> 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дорогами,</w:t>
      </w:r>
      <w:r>
        <w:rPr>
          <w:rFonts w:ascii="Times New Roman" w:hAnsi="Times New Roman"/>
          <w:sz w:val="28"/>
          <w:szCs w:val="28"/>
        </w:rPr>
        <w:t xml:space="preserve"> реализация </w:t>
      </w:r>
      <w:proofErr w:type="gramStart"/>
      <w:r>
        <w:rPr>
          <w:rFonts w:ascii="Times New Roman" w:hAnsi="Times New Roman"/>
          <w:sz w:val="28"/>
          <w:szCs w:val="28"/>
        </w:rPr>
        <w:t xml:space="preserve">мероприятий, направленных на социальную поддержку отдельных </w:t>
      </w:r>
      <w:r>
        <w:rPr>
          <w:rFonts w:ascii="Times New Roman" w:hAnsi="Times New Roman"/>
          <w:sz w:val="28"/>
          <w:szCs w:val="28"/>
        </w:rPr>
        <w:t>категорий граждан (ежемесячная доплата к пенсии муниципальным служащим), создание условий для обеспечения населения услугами культуры и реализация мер государственной поддержки работников культуры,  решение вопросов связанных с функционированием «Вечного о</w:t>
      </w:r>
      <w:r>
        <w:rPr>
          <w:rFonts w:ascii="Times New Roman" w:hAnsi="Times New Roman"/>
          <w:sz w:val="28"/>
          <w:szCs w:val="28"/>
        </w:rPr>
        <w:t>гня» у монумента СЛАВЫ,  создание урегулированной системы учета объектов муниципального имущества на территории Красногорского городского поселения,  формирование налоговой базы для сбора земельного и имущественных налогов, поступление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доходов в бюджет от </w:t>
      </w:r>
      <w:r>
        <w:rPr>
          <w:rFonts w:ascii="Times New Roman" w:hAnsi="Times New Roman"/>
          <w:sz w:val="28"/>
          <w:szCs w:val="28"/>
        </w:rPr>
        <w:t>продажи и аренды муниципального имущества, правовое осуществление закупок товаров работ и услуг для муниципальных нужд,  повышение энергетической эффективности при потреблении энергетических ресурсов в  поселении, реализация административного законодательс</w:t>
      </w:r>
      <w:r>
        <w:rPr>
          <w:rFonts w:ascii="Times New Roman" w:hAnsi="Times New Roman"/>
          <w:sz w:val="28"/>
          <w:szCs w:val="28"/>
        </w:rPr>
        <w:t>тва на территории Красногорского городского поселения, профилактика административных правонарушений. Реализация проекта по правилам землепользования и застройки в МО Красногорского городского поселения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3.2 Координация деятельности предприятий, организаций </w:t>
      </w:r>
      <w:r>
        <w:rPr>
          <w:rFonts w:ascii="Times New Roman" w:hAnsi="Times New Roman"/>
          <w:bCs/>
          <w:color w:val="000000"/>
          <w:sz w:val="28"/>
          <w:szCs w:val="28"/>
        </w:rPr>
        <w:t>и учреждений, занимающихся благоустройством  населенных пунктов.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поселения. В связи с этим требуется привлечение специализированных </w:t>
      </w:r>
      <w:r>
        <w:rPr>
          <w:rFonts w:ascii="Times New Roman" w:hAnsi="Times New Roman"/>
          <w:sz w:val="28"/>
          <w:szCs w:val="28"/>
        </w:rPr>
        <w:t xml:space="preserve">организаций для решения существующих проблем.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задач и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необходимость координировать взаимодействие между предприятиями, организациями и учреждениями при решении </w:t>
      </w:r>
      <w:r>
        <w:rPr>
          <w:rFonts w:ascii="Times New Roman" w:hAnsi="Times New Roman"/>
          <w:sz w:val="28"/>
          <w:szCs w:val="28"/>
        </w:rPr>
        <w:t>общегосударственных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вопросов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вопросов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связанных с  ремонтом коммуникаций и </w:t>
      </w:r>
      <w:r>
        <w:rPr>
          <w:rFonts w:ascii="Times New Roman" w:hAnsi="Times New Roman"/>
          <w:color w:val="000000"/>
          <w:sz w:val="28"/>
          <w:szCs w:val="28"/>
        </w:rPr>
        <w:t>объектов благоустройства поселения.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3.3 . Анализ качественного состояния элементов благоустройства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3.3.1.Озеленение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Существующие участки зеленых насаждений общего пользования и растений имеют  неудовлетворительное состояние: недостаточно благоустроены, н</w:t>
      </w:r>
      <w:r>
        <w:rPr>
          <w:rFonts w:ascii="Times New Roman" w:hAnsi="Times New Roman"/>
          <w:color w:val="000000"/>
          <w:sz w:val="28"/>
          <w:szCs w:val="28"/>
        </w:rPr>
        <w:t xml:space="preserve">уждаются в постоянном уходе, не имеют поливочного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водопровода,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</w:t>
      </w:r>
      <w:r>
        <w:rPr>
          <w:rFonts w:ascii="Times New Roman" w:hAnsi="Times New Roman"/>
          <w:color w:val="000000"/>
          <w:sz w:val="28"/>
          <w:szCs w:val="28"/>
        </w:rPr>
        <w:t>ка клумб. Причин такого положения много и, прежде всего, в  отсутствии штата рабочих по благоустройству, недостаточном участии в этой работе жителей поселения, учащихся, трудящихся предприятий, недостаточности средств, определяемых ежегодно бюджетом поселе</w:t>
      </w:r>
      <w:r>
        <w:rPr>
          <w:rFonts w:ascii="Times New Roman" w:hAnsi="Times New Roman"/>
          <w:color w:val="000000"/>
          <w:sz w:val="28"/>
          <w:szCs w:val="28"/>
        </w:rPr>
        <w:t>ния.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</w:t>
      </w:r>
      <w:r>
        <w:rPr>
          <w:rFonts w:ascii="Times New Roman" w:hAnsi="Times New Roman"/>
          <w:color w:val="000000"/>
          <w:sz w:val="28"/>
          <w:szCs w:val="28"/>
        </w:rPr>
        <w:t xml:space="preserve">обой.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3.3.2. Наружное освещение, иллюминация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Сетью наружного освещения не достаточно оснащена вся территория поселения. Помимо наружного уличного освещения, на некоторых домах населенных пунктов имеются светильники, которые не обеспечивают освещение терри</w:t>
      </w:r>
      <w:r>
        <w:rPr>
          <w:rFonts w:ascii="Times New Roman" w:hAnsi="Times New Roman"/>
          <w:sz w:val="28"/>
          <w:szCs w:val="28"/>
        </w:rPr>
        <w:t>тории.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проблема заключается в восстановлении имеющегося освещения, его реконструкции и строительстве нового на улицах Красногорского городского поселения.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3.3.3. Благоустройство в жилых кварталах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Благоустройство в жилых кварталах включает в </w:t>
      </w:r>
      <w:r>
        <w:rPr>
          <w:rFonts w:ascii="Times New Roman" w:hAnsi="Times New Roman"/>
          <w:color w:val="000000"/>
          <w:sz w:val="28"/>
          <w:szCs w:val="28"/>
        </w:rPr>
        <w:t xml:space="preserve">себя внутриквартальные проезды, тротуары, озеленение, детские игровые площадки, места отдыха. Благоустройством занимается администрация Красногорского городского поселения.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сложившемся положении необходимо продолжать комплексное благоустройство в поселе</w:t>
      </w:r>
      <w:r>
        <w:rPr>
          <w:rFonts w:ascii="Times New Roman" w:hAnsi="Times New Roman"/>
          <w:color w:val="000000"/>
          <w:sz w:val="28"/>
          <w:szCs w:val="28"/>
        </w:rPr>
        <w:t>нии при ежегодном участии в приоритетных программах регионального проекта «Благоустройство».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.4. Привлечение жителей к участию в решении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проблемблагоустройства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территории поселения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Одной из проблем благоустройства территории поселения является негативное </w:t>
      </w:r>
      <w:r>
        <w:rPr>
          <w:rFonts w:ascii="Times New Roman" w:hAnsi="Times New Roman"/>
          <w:color w:val="000000"/>
          <w:sz w:val="28"/>
          <w:szCs w:val="28"/>
        </w:rPr>
        <w:t>отношение жителей к элементам благоустройства: разрушаются и разрисовываются фасады зданий, создаются несанкционированные свалки мусора, имеют место нарушения содержание гражданами домашних животных.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показывает, что проблема заключается в низком уро</w:t>
      </w:r>
      <w:r>
        <w:rPr>
          <w:rFonts w:ascii="Times New Roman" w:hAnsi="Times New Roman"/>
          <w:color w:val="000000"/>
          <w:sz w:val="28"/>
          <w:szCs w:val="28"/>
        </w:rPr>
        <w:t xml:space="preserve">вне культуры поведения жителей поселения на улицах и во дворах, небрежном отношении к элементам благоустройства.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2020 - 2024 годов необходимо организовать и провести: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смотры-конкурсы, направленные на благоустройство муниципального образования:</w:t>
      </w:r>
      <w:r>
        <w:rPr>
          <w:rFonts w:ascii="Times New Roman" w:hAnsi="Times New Roman"/>
          <w:color w:val="000000"/>
          <w:sz w:val="28"/>
          <w:szCs w:val="28"/>
        </w:rPr>
        <w:t xml:space="preserve">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различные конкурсы, направленные на озеленение дворов, придомовой территории.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</w:t>
      </w:r>
      <w:r>
        <w:rPr>
          <w:rFonts w:ascii="Times New Roman" w:hAnsi="Times New Roman"/>
          <w:color w:val="000000"/>
          <w:sz w:val="28"/>
          <w:szCs w:val="28"/>
        </w:rPr>
        <w:t>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Проведени</w:t>
      </w:r>
      <w:r>
        <w:rPr>
          <w:rFonts w:ascii="Times New Roman" w:hAnsi="Times New Roman"/>
          <w:color w:val="000000"/>
          <w:sz w:val="28"/>
          <w:szCs w:val="28"/>
        </w:rPr>
        <w:t>е разъяснительной работы по соблюдению законодательства по правилам содержания домашних животных.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направлена на повышение уровня комплексного благоустройства территории поселения:</w:t>
      </w:r>
    </w:p>
    <w:p w:rsidR="005045F5" w:rsidRDefault="002462B8">
      <w:pPr>
        <w:pStyle w:val="ConsPlusNonformat"/>
        <w:numPr>
          <w:ilvl w:val="0"/>
          <w:numId w:val="2"/>
        </w:numPr>
        <w:spacing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>овершенствование системы комплексного благоустройства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рритории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создание гармоничной архитектурно-ландшафтной среды;</w:t>
      </w:r>
    </w:p>
    <w:p w:rsidR="005045F5" w:rsidRDefault="002462B8">
      <w:pPr>
        <w:pStyle w:val="ConsPlusNonformat"/>
        <w:numPr>
          <w:ilvl w:val="0"/>
          <w:numId w:val="2"/>
        </w:numPr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овышение уровня внешнего благоустройства и санитарного содержания территорий поселения;</w:t>
      </w:r>
    </w:p>
    <w:p w:rsidR="005045F5" w:rsidRDefault="002462B8">
      <w:pPr>
        <w:pStyle w:val="HTML0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активизации работ по благоустройству территории поселения в </w:t>
      </w:r>
      <w:r>
        <w:rPr>
          <w:rFonts w:ascii="Times New Roman" w:hAnsi="Times New Roman" w:cs="Times New Roman"/>
          <w:sz w:val="28"/>
          <w:szCs w:val="28"/>
        </w:rPr>
        <w:t>границах населенных пунктов, строительству и реконструкции систем наружного освещения улиц поселения;</w:t>
      </w:r>
    </w:p>
    <w:p w:rsidR="005045F5" w:rsidRDefault="002462B8">
      <w:pPr>
        <w:pStyle w:val="HTML0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поддержка инициатив жителей поселения по благоустройству и санитарной очистке придомовых территорий и содержанию домашних животных;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</w:t>
      </w:r>
      <w:r>
        <w:rPr>
          <w:sz w:val="28"/>
          <w:szCs w:val="28"/>
        </w:rPr>
        <w:t>ие общего уровня благоустройства поселения;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приведение в качественное состояние элементов благоустройства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привлеч</w:t>
      </w:r>
      <w:r>
        <w:rPr>
          <w:rFonts w:ascii="Times New Roman" w:hAnsi="Times New Roman"/>
          <w:color w:val="000000"/>
          <w:sz w:val="28"/>
          <w:szCs w:val="28"/>
        </w:rPr>
        <w:t>ение жителей к участию в решении проблем благоустройства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и реконструкция уличное освещения, установка светильников в населенных пунктах поселения;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оздоровление санитарной экологической обстановки в поселении и на свободных территориях, </w:t>
      </w:r>
      <w:r>
        <w:rPr>
          <w:sz w:val="28"/>
          <w:szCs w:val="28"/>
        </w:rPr>
        <w:t>ликвидация свалок бытового мусора, ликвидация скоплений безнадзорных животных;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жителей поселения в систему экологического образования через развити</w:t>
      </w:r>
      <w:r>
        <w:rPr>
          <w:sz w:val="28"/>
          <w:szCs w:val="28"/>
        </w:rPr>
        <w:t>е навыков рационального природопользования, внедрения передовых методов обращения с отходами;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 проекта по  правилам землепользования и застройки в МО Красногорского городского поселения.</w:t>
      </w:r>
    </w:p>
    <w:p w:rsidR="005045F5" w:rsidRDefault="005045F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СИСТЕМА ПРОГРАММНЫХ МЕРОПРИЯТИЙ,  </w:t>
      </w:r>
      <w:proofErr w:type="gramStart"/>
      <w:r>
        <w:rPr>
          <w:rFonts w:ascii="Times New Roman" w:hAnsi="Times New Roman"/>
          <w:sz w:val="28"/>
          <w:szCs w:val="28"/>
        </w:rPr>
        <w:t>РЕСУРСНОЕ</w:t>
      </w:r>
      <w:proofErr w:type="gramEnd"/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ОБЕСПЕЧЕНИЕ, ПЕРЕЧЕНЬ МЕРОПРИЯТИЙ С РАЗБИВКОЙ ПО ГОДАМ,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 ФИНАНСИРОВАНИЯ ПРОГРАММЫ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 Мероприятия по решению общегосуд</w:t>
      </w:r>
      <w:r>
        <w:rPr>
          <w:rFonts w:ascii="Times New Roman" w:hAnsi="Times New Roman"/>
          <w:color w:val="000000"/>
          <w:sz w:val="28"/>
          <w:szCs w:val="28"/>
        </w:rPr>
        <w:t>арственных вопросов, связанных с р</w:t>
      </w:r>
      <w:r>
        <w:rPr>
          <w:rFonts w:ascii="Times New Roman" w:hAnsi="Times New Roman"/>
          <w:sz w:val="28"/>
          <w:szCs w:val="28"/>
        </w:rPr>
        <w:t xml:space="preserve">азработкой и осуществлением мер по обеспечению комплексного социально-экономического развития Красногорского городского поселения; 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мероприятия связанные с выполнением  переданных полномочий по осуществлению первичног</w:t>
      </w:r>
      <w:r>
        <w:rPr>
          <w:rFonts w:ascii="Times New Roman" w:hAnsi="Times New Roman"/>
          <w:color w:val="000000"/>
          <w:sz w:val="28"/>
          <w:szCs w:val="28"/>
        </w:rPr>
        <w:t>о воинского учета на территориях,  где отсутствуют военные комиссариаты;</w:t>
      </w:r>
    </w:p>
    <w:p w:rsidR="005045F5" w:rsidRDefault="002462B8">
      <w:pPr>
        <w:pStyle w:val="ConsPlusNonformat"/>
        <w:numPr>
          <w:ilvl w:val="0"/>
          <w:numId w:val="2"/>
        </w:numPr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 ремонту и содержанию муниципальных дорог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значения (дорожные фонды);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4.4 мероприятия по  активизации работ по вопросам ЖКХ городского поселения (обеспечени</w:t>
      </w:r>
      <w:r>
        <w:rPr>
          <w:sz w:val="28"/>
          <w:szCs w:val="28"/>
        </w:rPr>
        <w:t xml:space="preserve">е мероприятий по содержанию имущества, уличное освещение (строительство и реконструкции систем наружного освещения улиц населенных пунктов), содержание мест захоронения ТБО, благоустройство территории поселения в границах населенных пунктов, ремонт систем </w:t>
      </w:r>
      <w:r>
        <w:rPr>
          <w:sz w:val="28"/>
          <w:szCs w:val="28"/>
        </w:rPr>
        <w:t xml:space="preserve">водоснабжения)  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материалов. </w:t>
      </w:r>
      <w:proofErr w:type="gramEnd"/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комплекс работ по приведению в нормативное сост</w:t>
      </w:r>
      <w:r>
        <w:rPr>
          <w:sz w:val="28"/>
          <w:szCs w:val="28"/>
        </w:rPr>
        <w:t>ояние мест размещения твердых бытовых отходов с использованием современных технологий размещения твердых бытовых отходов.</w:t>
      </w:r>
    </w:p>
    <w:p w:rsidR="005045F5" w:rsidRDefault="002462B8">
      <w:pPr>
        <w:pStyle w:val="HTML0"/>
        <w:numPr>
          <w:ilvl w:val="0"/>
          <w:numId w:val="2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комплекс работ по восстановлению до нормативного уровня сетей водоснабжения по Красногорскому городскому поселению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.5 мероприятия в области  культура, кинематография (выплата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коммунальных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иные межбюджетные трансферты); 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  мероприятия по проведению единой государственной и муниципальной политики в области социального обеспечения (пенсионное обеспечение).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Содер</w:t>
      </w:r>
      <w:r>
        <w:rPr>
          <w:sz w:val="28"/>
          <w:szCs w:val="28"/>
        </w:rPr>
        <w:t>жание, благоустройство автомобильных дорог (зимнее  и летнее содержание,  ремонт и благоустройство).</w:t>
      </w:r>
    </w:p>
    <w:p w:rsidR="005045F5" w:rsidRDefault="002462B8">
      <w:pPr>
        <w:pStyle w:val="printj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Проведение конкурсов на звание "Лучший двор", который позволит выявить и распространить передовой опыт организаций сферы жилищно-коммунального </w:t>
      </w:r>
      <w:r>
        <w:rPr>
          <w:sz w:val="28"/>
          <w:szCs w:val="28"/>
        </w:rPr>
        <w:t>хозяйства, а также органа местного самоуправления по вопросам благоустройства и санитарной очистки территорий поселения.  Ежегодный конкурс социальных и культурных проектов Красногорского городского поселения в  номинации 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в котором я живу», который </w:t>
      </w:r>
      <w:r>
        <w:rPr>
          <w:sz w:val="28"/>
          <w:szCs w:val="28"/>
        </w:rPr>
        <w:t>позволит решить социальные проблемы поселка и деревень, благоустройство территорий и озеленение территорий.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</w:t>
      </w:r>
      <w:r>
        <w:rPr>
          <w:sz w:val="28"/>
          <w:szCs w:val="28"/>
        </w:rPr>
        <w:t xml:space="preserve"> в работе по благоустройству, содержанию подъездов, придомовых территорий.</w:t>
      </w:r>
    </w:p>
    <w:p w:rsidR="005045F5" w:rsidRDefault="002462B8">
      <w:pPr>
        <w:pStyle w:val="printc"/>
        <w:numPr>
          <w:ilvl w:val="0"/>
          <w:numId w:val="2"/>
        </w:numPr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4.9.  Ресурсное обеспечение Программы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мероприятий, предусмотренных разделом 3, при наличии разработанных и принятых программ благоустройства территорий, а также решений о выделении средств местного бюджета на финансирование мероприятий по благоустройству территорий поселения (Пр</w:t>
      </w:r>
      <w:r>
        <w:rPr>
          <w:rFonts w:ascii="Times New Roman" w:hAnsi="Times New Roman"/>
          <w:sz w:val="28"/>
          <w:szCs w:val="28"/>
        </w:rPr>
        <w:t xml:space="preserve">иложение 1). </w:t>
      </w:r>
    </w:p>
    <w:p w:rsidR="005045F5" w:rsidRDefault="005045F5">
      <w:pPr>
        <w:numPr>
          <w:ilvl w:val="0"/>
          <w:numId w:val="2"/>
        </w:numPr>
        <w:spacing w:line="252" w:lineRule="auto"/>
        <w:jc w:val="right"/>
        <w:rPr>
          <w:rFonts w:ascii="Times New Roman" w:hAnsi="Times New Roman"/>
        </w:rPr>
      </w:pPr>
    </w:p>
    <w:p w:rsidR="005045F5" w:rsidRDefault="002462B8">
      <w:pPr>
        <w:numPr>
          <w:ilvl w:val="0"/>
          <w:numId w:val="2"/>
        </w:numPr>
        <w:spacing w:line="25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5045F5" w:rsidRDefault="002462B8">
      <w:pPr>
        <w:numPr>
          <w:ilvl w:val="0"/>
          <w:numId w:val="2"/>
        </w:numPr>
        <w:spacing w:line="252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ОБЪЕМЫ ФИНАНСИРОВАНИЯ ПРОГРАММЫ ПО ГОДАМ</w:t>
      </w:r>
    </w:p>
    <w:p w:rsidR="005045F5" w:rsidRDefault="002462B8">
      <w:pPr>
        <w:numPr>
          <w:ilvl w:val="0"/>
          <w:numId w:val="2"/>
        </w:numPr>
        <w:spacing w:line="252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Источник финансирования: местный бюджет (тыс. </w:t>
      </w:r>
      <w:proofErr w:type="spellStart"/>
      <w:r>
        <w:rPr>
          <w:rFonts w:ascii="Times New Roman" w:hAnsi="Times New Roman"/>
        </w:rPr>
        <w:t>руб</w:t>
      </w:r>
      <w:proofErr w:type="spellEnd"/>
      <w:r>
        <w:rPr>
          <w:rFonts w:ascii="Times New Roman" w:hAnsi="Times New Roman"/>
        </w:rPr>
        <w:t>)</w:t>
      </w:r>
    </w:p>
    <w:tbl>
      <w:tblPr>
        <w:tblW w:w="9464" w:type="dxa"/>
        <w:tblInd w:w="118" w:type="dxa"/>
        <w:tblLayout w:type="fixed"/>
        <w:tblLook w:val="04A0"/>
      </w:tblPr>
      <w:tblGrid>
        <w:gridCol w:w="3938"/>
        <w:gridCol w:w="2124"/>
        <w:gridCol w:w="1846"/>
        <w:gridCol w:w="1556"/>
      </w:tblGrid>
      <w:tr w:rsidR="005045F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Cell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 использования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ограммы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Cell"/>
              <w:numPr>
                <w:ilvl w:val="0"/>
                <w:numId w:val="2"/>
              </w:numPr>
              <w:spacing w:after="16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</w:t>
            </w:r>
          </w:p>
          <w:p w:rsidR="005045F5" w:rsidRDefault="002462B8">
            <w:pPr>
              <w:pStyle w:val="ConsPlusCell"/>
              <w:numPr>
                <w:ilvl w:val="0"/>
                <w:numId w:val="2"/>
              </w:num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Cell"/>
              <w:numPr>
                <w:ilvl w:val="0"/>
                <w:numId w:val="2"/>
              </w:numPr>
              <w:spacing w:after="160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</w:p>
          <w:p w:rsidR="005045F5" w:rsidRDefault="002462B8">
            <w:pPr>
              <w:pStyle w:val="ConsPlusCell"/>
              <w:numPr>
                <w:ilvl w:val="0"/>
                <w:numId w:val="2"/>
              </w:num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Cell"/>
              <w:numPr>
                <w:ilvl w:val="0"/>
                <w:numId w:val="2"/>
              </w:num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</w:tr>
      <w:tr w:rsidR="005045F5">
        <w:trPr>
          <w:trHeight w:val="44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- создание условий для эффективной деятельности </w:t>
            </w:r>
            <w:r>
              <w:rPr>
                <w:rFonts w:ascii="Times New Roman" w:hAnsi="Times New Roman"/>
                <w:bCs/>
                <w:color w:val="000000"/>
              </w:rPr>
              <w:t>муниципального образования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11 200,0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11 200,00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11 200,0</w:t>
            </w:r>
          </w:p>
        </w:tc>
      </w:tr>
      <w:tr w:rsidR="005045F5">
        <w:trPr>
          <w:trHeight w:val="44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содействие реформированию жилищно-коммунального хозяйства создание благоприятных условий проживания граждан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1 082 500,00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1 000 000,0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1 000 000,0</w:t>
            </w:r>
          </w:p>
        </w:tc>
      </w:tr>
      <w:tr w:rsidR="005045F5">
        <w:trPr>
          <w:trHeight w:val="44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- финансовое обеспечение расходов по передаваемым </w:t>
            </w:r>
            <w:r>
              <w:rPr>
                <w:rFonts w:ascii="Times New Roman" w:hAnsi="Times New Roman"/>
              </w:rPr>
              <w:t>полномочиям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8 119 815,00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7 635 650,00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7 651 256,00</w:t>
            </w:r>
          </w:p>
        </w:tc>
      </w:tr>
      <w:tr w:rsidR="005045F5">
        <w:trPr>
          <w:trHeight w:val="112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- комплексное обустройство населенных пунктов, расположенных в сельской, инженерной инфраструктуры и автомобильных дорог</w:t>
            </w:r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29 595 401,50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16 048 036,00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17 154 401,00</w:t>
            </w:r>
          </w:p>
        </w:tc>
      </w:tr>
      <w:tr w:rsidR="005045F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- благоустройство территории поселения в</w:t>
            </w:r>
            <w:r>
              <w:rPr>
                <w:rFonts w:ascii="Times New Roman" w:hAnsi="Times New Roman"/>
                <w:bCs/>
                <w:color w:val="000000"/>
              </w:rPr>
              <w:t xml:space="preserve"> границах населенных пунктов, строительство и реконструкция систем наружного освещения улиц поселения, содержание мест захоронения, прочие мероприятия по благоустройству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7 614 890,57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2 500 000,00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2 200 000,00</w:t>
            </w:r>
          </w:p>
        </w:tc>
      </w:tr>
      <w:tr w:rsidR="005045F5">
        <w:trPr>
          <w:trHeight w:val="124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-реализация мероприятий, направленных на социа</w:t>
            </w:r>
            <w:r>
              <w:rPr>
                <w:rFonts w:ascii="Times New Roman" w:hAnsi="Times New Roman"/>
              </w:rPr>
              <w:t>льную поддержку отдельных категорий граждан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418 000,00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173 000,00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173 000,00</w:t>
            </w:r>
          </w:p>
        </w:tc>
      </w:tr>
      <w:tr w:rsidR="005045F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tabs>
                <w:tab w:val="left" w:pos="2910"/>
              </w:tabs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обеспечение экологической безопасности населения, охраны окружающей среды на территории Красногорского городского поселения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45 997 890,00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5045F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92 839 697,07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27 367 886,00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28 189 857,00</w:t>
            </w:r>
          </w:p>
        </w:tc>
      </w:tr>
    </w:tbl>
    <w:p w:rsidR="005045F5" w:rsidRDefault="005045F5">
      <w:pPr>
        <w:widowControl w:val="0"/>
        <w:numPr>
          <w:ilvl w:val="0"/>
          <w:numId w:val="2"/>
        </w:numPr>
        <w:spacing w:line="252" w:lineRule="auto"/>
        <w:jc w:val="center"/>
        <w:outlineLvl w:val="1"/>
        <w:rPr>
          <w:rFonts w:ascii="Times New Roman" w:hAnsi="Times New Roman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МЕХАНИЗМ РЕАЛИЗАЦИИ, ОРГАНИЗАЦИЯ УПРАВЛЕНИЯ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РЕАЛИЗАЦИИ ПРОГРАММЫ</w:t>
      </w:r>
    </w:p>
    <w:p w:rsidR="005045F5" w:rsidRDefault="005045F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реализацией программы осуществляет муниципальный заказчик программы - Администрация Красногорского района.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Заказчик </w:t>
      </w:r>
      <w:r>
        <w:rPr>
          <w:rFonts w:ascii="Times New Roman" w:hAnsi="Times New Roman"/>
          <w:sz w:val="28"/>
          <w:szCs w:val="28"/>
        </w:rPr>
        <w:t>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экономический анализ эффективности программных </w:t>
      </w:r>
      <w:r>
        <w:rPr>
          <w:rFonts w:ascii="Times New Roman" w:hAnsi="Times New Roman"/>
          <w:sz w:val="28"/>
          <w:szCs w:val="28"/>
        </w:rPr>
        <w:t>проектов и мероприятий Программы;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корректировка плана реализации программы по источникам и объемам финансирования и по перечню предлагаемых к реализации </w:t>
      </w:r>
      <w:r>
        <w:rPr>
          <w:rFonts w:ascii="Times New Roman" w:hAnsi="Times New Roman"/>
          <w:sz w:val="28"/>
          <w:szCs w:val="28"/>
        </w:rPr>
        <w:t>задач программы по результатам принятия местного бюджета и уточнения возможных объемов финансирования из других источников;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</w:t>
      </w:r>
      <w:r>
        <w:rPr>
          <w:rFonts w:ascii="Times New Roman" w:hAnsi="Times New Roman"/>
          <w:sz w:val="28"/>
          <w:szCs w:val="28"/>
        </w:rPr>
        <w:t>рядке отчетов о ходе реализации программы.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объемов финансирования, указанных в таблице 1 к н</w:t>
      </w:r>
      <w:r>
        <w:rPr>
          <w:rFonts w:ascii="Times New Roman" w:hAnsi="Times New Roman"/>
          <w:sz w:val="28"/>
          <w:szCs w:val="28"/>
        </w:rPr>
        <w:t>астоящей программе, по объектам благоустройства осуществляется Муниципальным заказчиком Программы.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программы осуществляется Администрацией Красногорского района.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Программы - Администрация Красногорского района, комитет п</w:t>
      </w:r>
      <w:r>
        <w:rPr>
          <w:rFonts w:ascii="Times New Roman" w:hAnsi="Times New Roman"/>
          <w:sz w:val="28"/>
          <w:szCs w:val="28"/>
        </w:rPr>
        <w:t>о муниципальным, имущественным и природным ресурсам, сектор ЖКХ и строительства администрации района.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</w:t>
      </w:r>
      <w:r>
        <w:rPr>
          <w:rFonts w:ascii="Times New Roman" w:hAnsi="Times New Roman"/>
          <w:sz w:val="28"/>
          <w:szCs w:val="28"/>
        </w:rPr>
        <w:t>граммы и, в том числе, по источникам финансирования;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обобщение и подготовку информации о ходе реализации мероприятий программы.</w:t>
      </w:r>
    </w:p>
    <w:p w:rsidR="005045F5" w:rsidRDefault="005045F5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ОЦЕНКА ЭФФЕКТИВНОСТИ СОЦИАЛЬНО-ЭКОНОМИЧЕСКИХ И ЭКОЛОГИЧЕСКИХ ПОСЛЕДСТВИЙ ОТ РЕАЛИЗАЦИИ ПРОГРАММЫ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</w:t>
      </w:r>
      <w:r>
        <w:rPr>
          <w:rFonts w:ascii="Times New Roman" w:hAnsi="Times New Roman"/>
          <w:sz w:val="28"/>
          <w:szCs w:val="28"/>
        </w:rPr>
        <w:t xml:space="preserve">озируемые конечные результаты реализации программы  позволят успешно проводить разработку проектов планов и программ социально-экономического развития  Красногорского городского поселения, проекта бюджета поселения, проекта программы приватизации объектов </w:t>
      </w:r>
      <w:r>
        <w:rPr>
          <w:rFonts w:ascii="Times New Roman" w:hAnsi="Times New Roman"/>
          <w:sz w:val="28"/>
          <w:szCs w:val="28"/>
        </w:rPr>
        <w:t>муниципальной собственности.  Организация их исполнения позволит: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комплексное социально-экономического развития городского поселения;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наладить управление и распоряжение в установленном порядке имуществом, находящимся в муниципальной </w:t>
      </w:r>
      <w:r>
        <w:rPr>
          <w:rFonts w:ascii="Times New Roman" w:hAnsi="Times New Roman"/>
          <w:sz w:val="28"/>
          <w:szCs w:val="28"/>
        </w:rPr>
        <w:t>собственности;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организовать в границах городского поселения бесперебойное  обеспечение электроснабжением  и газоснабжением  проживающего населения;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значительно улучшить  дорожную деятельность в отношении  содержания и </w:t>
      </w:r>
      <w:proofErr w:type="gramStart"/>
      <w:r>
        <w:rPr>
          <w:rFonts w:ascii="Times New Roman" w:hAnsi="Times New Roman"/>
          <w:sz w:val="28"/>
          <w:szCs w:val="28"/>
        </w:rPr>
        <w:t>ремонта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местн</w:t>
      </w:r>
      <w:r>
        <w:rPr>
          <w:rFonts w:ascii="Times New Roman" w:hAnsi="Times New Roman"/>
          <w:sz w:val="28"/>
          <w:szCs w:val="28"/>
        </w:rPr>
        <w:t>ого значения в границах Красногорского городского поселения, успешно осуществлять муниципальный контроль за сохранностью автомобильных дорог местного значения, и  за  безопасностью дорожного движения на них, а также осуществить иные полномочий в области ис</w:t>
      </w:r>
      <w:r>
        <w:rPr>
          <w:rFonts w:ascii="Times New Roman" w:hAnsi="Times New Roman"/>
          <w:sz w:val="28"/>
          <w:szCs w:val="28"/>
        </w:rPr>
        <w:t>пользования автомобильных дорог;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организовать мероприятия по охране окружающей среды;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сформировать 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муниципальный заказ;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успешно организовать утилизацию и вывоз ТБО к местам их захоронения;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успешно формирование и содержан</w:t>
      </w:r>
      <w:r>
        <w:rPr>
          <w:rFonts w:ascii="Times New Roman" w:hAnsi="Times New Roman"/>
          <w:sz w:val="28"/>
          <w:szCs w:val="28"/>
        </w:rPr>
        <w:t>ие муниципального архива, включая хранение архивных фондов поселения;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содержать на территории поселения </w:t>
      </w:r>
      <w:proofErr w:type="gramStart"/>
      <w:r>
        <w:rPr>
          <w:rFonts w:ascii="Times New Roman" w:hAnsi="Times New Roman"/>
          <w:sz w:val="28"/>
          <w:szCs w:val="28"/>
        </w:rPr>
        <w:t>меж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поселенческие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места захоронения,  проводить организацию ритуальных услуг;</w:t>
      </w:r>
    </w:p>
    <w:p w:rsidR="005045F5" w:rsidRDefault="002462B8">
      <w:pPr>
        <w:pStyle w:val="aff3"/>
        <w:numPr>
          <w:ilvl w:val="0"/>
          <w:numId w:val="2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Прогнозируемые конечные результаты реализации программы предусматривают </w:t>
      </w:r>
      <w:r>
        <w:rPr>
          <w:sz w:val="28"/>
          <w:szCs w:val="28"/>
        </w:rPr>
        <w:t>повышение уровня благоустройства территории поселения, улучшение санитарного содержания территорий, экологической безопасности населенных пунктов.</w:t>
      </w:r>
    </w:p>
    <w:p w:rsidR="005045F5" w:rsidRDefault="002462B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программы ожидается создание условий, обеспечивающих комфортные условия для работы и </w:t>
      </w:r>
      <w:r>
        <w:rPr>
          <w:rFonts w:ascii="Times New Roman" w:hAnsi="Times New Roman"/>
          <w:color w:val="000000"/>
          <w:sz w:val="28"/>
          <w:szCs w:val="28"/>
        </w:rPr>
        <w:t>отдыха населения на территории муниципального образования Красногорское городское поселение.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</w:t>
      </w:r>
      <w:r>
        <w:rPr>
          <w:rFonts w:ascii="Times New Roman" w:hAnsi="Times New Roman"/>
          <w:color w:val="000000"/>
          <w:sz w:val="28"/>
          <w:szCs w:val="28"/>
        </w:rPr>
        <w:t>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процент соответствия объектов вн</w:t>
      </w:r>
      <w:r>
        <w:rPr>
          <w:rFonts w:ascii="Times New Roman" w:hAnsi="Times New Roman"/>
          <w:color w:val="000000"/>
          <w:sz w:val="28"/>
          <w:szCs w:val="28"/>
        </w:rPr>
        <w:t xml:space="preserve">ешнего благоустройства (озеленения, наружного освещения)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ГОСТу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процент привлечения жителей  поселения к работам по благоустройству;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процент привлечения предприятий и организаций поселения к работам по благоустройству;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уровень взаимодействия предприя</w:t>
      </w:r>
      <w:r>
        <w:rPr>
          <w:rFonts w:ascii="Times New Roman" w:hAnsi="Times New Roman"/>
          <w:color w:val="000000"/>
          <w:sz w:val="28"/>
          <w:szCs w:val="28"/>
        </w:rPr>
        <w:t>тий, обеспечивающих благоустройство поселения и предприятий – владельцев инженерных сетей;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уровень благоустроенности территорий поселения (обеспеченность поселения  сетями наружного освещения, зелеными насаждениями, детскими игровыми и спортивными площад</w:t>
      </w:r>
      <w:r>
        <w:rPr>
          <w:rFonts w:ascii="Times New Roman" w:hAnsi="Times New Roman"/>
          <w:color w:val="000000"/>
          <w:sz w:val="28"/>
          <w:szCs w:val="28"/>
        </w:rPr>
        <w:t>ками).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ожидается: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экологической обстановки и создание среды, комфортной для проживания жителей поселения;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эстетического состояния  территории поселения;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увеличение площади благоустроенных  зелёных н</w:t>
      </w:r>
      <w:r>
        <w:rPr>
          <w:rFonts w:ascii="Times New Roman" w:hAnsi="Times New Roman"/>
          <w:iCs/>
          <w:sz w:val="28"/>
          <w:szCs w:val="28"/>
        </w:rPr>
        <w:t xml:space="preserve">асаждений в поселении; 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создание зелёных зон для отдыха;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</w:t>
      </w:r>
      <w:r>
        <w:rPr>
          <w:rFonts w:ascii="Times New Roman" w:hAnsi="Times New Roman"/>
          <w:sz w:val="28"/>
          <w:szCs w:val="28"/>
        </w:rPr>
        <w:t>редотвращение сокращения зелёных насаждений;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скопления безнадзорных домашних животных;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качественное содержание дорог, дворовых территорий и объектов благоустройства. 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количе</w:t>
      </w:r>
      <w:r>
        <w:rPr>
          <w:rFonts w:ascii="Times New Roman" w:hAnsi="Times New Roman"/>
          <w:sz w:val="28"/>
          <w:szCs w:val="28"/>
        </w:rPr>
        <w:t>ственным показателям реализации Программы относятся: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-увеличение количества высаживаемых деревьев;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-увеличение площади цветочного оформления;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освещенности улиц поселения;</w:t>
      </w:r>
    </w:p>
    <w:p w:rsidR="005045F5" w:rsidRDefault="002462B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 несанкционированных свалок бытового мусора.</w:t>
      </w:r>
    </w:p>
    <w:p w:rsidR="005045F5" w:rsidRDefault="00504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5045F5">
          <w:pgSz w:w="11906" w:h="16838"/>
          <w:pgMar w:top="851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3887" w:type="dxa"/>
        <w:tblInd w:w="221" w:type="dxa"/>
        <w:tblLayout w:type="fixed"/>
        <w:tblLook w:val="04A0"/>
      </w:tblPr>
      <w:tblGrid>
        <w:gridCol w:w="745"/>
        <w:gridCol w:w="159"/>
        <w:gridCol w:w="2175"/>
        <w:gridCol w:w="1955"/>
        <w:gridCol w:w="3029"/>
        <w:gridCol w:w="15"/>
        <w:gridCol w:w="1133"/>
        <w:gridCol w:w="302"/>
        <w:gridCol w:w="1448"/>
        <w:gridCol w:w="95"/>
        <w:gridCol w:w="1352"/>
        <w:gridCol w:w="65"/>
        <w:gridCol w:w="1414"/>
      </w:tblGrid>
      <w:tr w:rsidR="005045F5">
        <w:trPr>
          <w:trHeight w:val="255"/>
        </w:trPr>
        <w:tc>
          <w:tcPr>
            <w:tcW w:w="744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945"/>
        </w:trPr>
        <w:tc>
          <w:tcPr>
            <w:tcW w:w="744" w:type="dxa"/>
            <w:shd w:val="clear" w:color="auto" w:fill="FFFFFF"/>
            <w:vAlign w:val="center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shd w:val="clear" w:color="auto" w:fill="FFFFFF"/>
            <w:vAlign w:val="center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FFFFFF"/>
            <w:vAlign w:val="center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3" w:type="dxa"/>
            <w:gridSpan w:val="9"/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к муниципальной программе  ''Реализация полномочий Красногорского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городского  поселения"</w:t>
            </w:r>
          </w:p>
        </w:tc>
      </w:tr>
      <w:tr w:rsidR="005045F5">
        <w:trPr>
          <w:trHeight w:val="405"/>
        </w:trPr>
        <w:tc>
          <w:tcPr>
            <w:tcW w:w="13885" w:type="dxa"/>
            <w:gridSpan w:val="13"/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 реализации муниципальной программы</w:t>
            </w:r>
          </w:p>
        </w:tc>
      </w:tr>
      <w:tr w:rsidR="005045F5">
        <w:trPr>
          <w:trHeight w:val="288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Подпрограмма, основное мероприятие, направление расходов,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3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финансового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обеспечения</w:t>
            </w:r>
          </w:p>
        </w:tc>
        <w:tc>
          <w:tcPr>
            <w:tcW w:w="43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Связь основного мероприятия и показателей (порядковые номера показателей)</w:t>
            </w:r>
          </w:p>
        </w:tc>
      </w:tr>
      <w:tr w:rsidR="005045F5">
        <w:trPr>
          <w:trHeight w:val="141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полномочий Красногорского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городского  поселения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71 656 635,79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12 268 741,00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12 268 741,00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2 415 887,03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2 424 895,02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2 440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506,02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18 666 516,66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14 690 694,98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15 497 059,98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100 657,59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49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92 839 697,07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29 384 331,00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30 206 307,00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условий для эффективной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22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2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42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4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Членские взносы некоммерческим организациям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несовершеннолетних, 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нарушениях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областного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5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Содействие реформированию жилищно-коммунального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хозяйства, создание благоприятных условий проживания граждан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1 082 500,00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94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1 082 500,00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взносов на капитальный ремонт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многоквартирных домов за объекты муниципальной казны и имущества, закрепленного за органами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Красногорского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8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обеспечению населения бытовыми услугами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объектов ЖКХ к зиме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Исполнение исковых требований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основании вступивших в законную силу судебных актов, обязательств бюджетов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69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13 300,00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15"/>
        </w:trPr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2333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сфере жилищного хозяйства</w:t>
            </w:r>
          </w:p>
        </w:tc>
        <w:tc>
          <w:tcPr>
            <w:tcW w:w="195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расходов по передаваемым полномочиям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444 895,00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460 506,00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7 712 200,00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76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8 119 815,00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7 652 095,00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7 667 706,00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соглашениями по оценке имущества и земельных участков, признанию прав и регулированию отношения муниципальной собственности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7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505 000,00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переданных полномочий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решению отдельных вопросов 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значения поселений в 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заключенными соглашениями по созданию условий для организации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досуга и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жиелей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поселения услугами организации культуры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первичного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воиского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учета 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териториях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где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отсутствуют военные комиссариаты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федеральных органов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исполниттельной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власти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460 506,00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1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444 895,00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460 506,00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Комплексное обустройство населенных пунктов, расположенных в сельской, инженерной инфраструктуры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автомобильных дорог</w:t>
            </w:r>
            <w:proofErr w:type="gramEnd"/>
          </w:p>
        </w:tc>
        <w:tc>
          <w:tcPr>
            <w:tcW w:w="1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24 537 040,00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5 058 361,50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3 779 495,00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4 885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975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29 595 401,50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16 048 036,00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17 154 401,00</w:t>
            </w:r>
          </w:p>
        </w:tc>
        <w:tc>
          <w:tcPr>
            <w:tcW w:w="14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Обеспеченеие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Красногорского района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24 537 040,00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5 058 361,50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3 779 495,00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4 885 860,00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1365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29 595 401,50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16 048 036,00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17 154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территорий поселения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границая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населенных пунктов, строительство и реконструкция систем наружного освещения улиц поселения, содержание мест захоронения, прочие мероприятия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поблагоустройству</w:t>
            </w:r>
            <w:proofErr w:type="spellEnd"/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Красногорского района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1 581 484,69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2 008 272,03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3 886 790,93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2 519 999,98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2 219 999,98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3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7 614 890,57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4 520 202,02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4 220 202,02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освещения улиц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1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1.5.3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содержание мест захоронения (кладбищ)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317 717,11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2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317 717,11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1.5.4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Красногорского района Брянской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5045F5">
        <w:trPr>
          <w:trHeight w:val="3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1 679 733,71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1 679 733,71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1.5.6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формированию современной городской среды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68 849,63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68 849,63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1.5.7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Релизация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инициативных проектов (Благоустройство памятника (Братская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могила 66 советских воинов, погибших в 1943 году в боях с немецко-фашистскими захватчиками))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1 561 199,14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37 685,33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0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100 657,59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192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1 699 542,06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1.5.8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проект "Формирование современной городской среды"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20 285,55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F2</w:t>
            </w: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2 008 272,03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20 490,48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19 999,98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19 999,98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2 049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048,06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2 020 202,02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2 020 202,02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9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направленных на социальную поддержку отдельных категорий граждан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5045F5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45F5">
        <w:trPr>
          <w:trHeight w:val="289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9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89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75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1.6.1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Выплаты муниципальных пенсий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(доплат к государственным пенсиям)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Красногорского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3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34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615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экологической безопасности населения, охраны окружающей среды на территории Красногорского городского поселения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537 911,10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</w:tr>
      <w:tr w:rsidR="005045F5">
        <w:trPr>
          <w:trHeight w:val="675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5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459 978,90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66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63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45 997 890,00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23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Релизация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инициативных проектов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(Благоустройство памятника (Братская могила 66 советских воинов, погибших в 1943 году в боях с немецко-фашистскими захватчиками))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45 537 911,10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459 978,90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5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2115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45 997 890,00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45F5">
        <w:trPr>
          <w:trHeight w:val="1090"/>
        </w:trPr>
        <w:tc>
          <w:tcPr>
            <w:tcW w:w="13885" w:type="dxa"/>
            <w:gridSpan w:val="13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к муниципальной программе "Реализация полномочий Красногорского городского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поселения''</w:t>
            </w:r>
          </w:p>
        </w:tc>
      </w:tr>
      <w:tr w:rsidR="005045F5">
        <w:trPr>
          <w:trHeight w:val="514"/>
        </w:trPr>
        <w:tc>
          <w:tcPr>
            <w:tcW w:w="13885" w:type="dxa"/>
            <w:gridSpan w:val="13"/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показателях (индикаторах) муниципальной программы, подпрограмм и их значениях</w:t>
            </w:r>
          </w:p>
        </w:tc>
      </w:tr>
      <w:tr w:rsidR="005045F5">
        <w:trPr>
          <w:trHeight w:val="227"/>
        </w:trPr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46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год</w:t>
            </w:r>
          </w:p>
        </w:tc>
      </w:tr>
      <w:tr w:rsidR="005045F5">
        <w:trPr>
          <w:trHeight w:val="378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5045F5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4" w:type="dxa"/>
            <w:tcBorders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5045F5">
        <w:trPr>
          <w:trHeight w:val="393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Цель муниципальной программы: выполнение переданных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полномочий</w:t>
            </w:r>
          </w:p>
        </w:tc>
      </w:tr>
      <w:tr w:rsidR="005045F5">
        <w:trPr>
          <w:trHeight w:val="378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муниципальной программы: финансовое обеспечение расходов по передаваемым полномочиям</w:t>
            </w:r>
          </w:p>
        </w:tc>
      </w:tr>
      <w:tr w:rsidR="005045F5">
        <w:trPr>
          <w:trHeight w:val="789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по определению перечня должностных лиц местного самоуправления, уполномоченных составлять протоколы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 административных правонарушениях в полном объеме и по целевому назначению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045F5">
        <w:trPr>
          <w:trHeight w:val="1000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реализации переданных полномочий по решению отдельных вопросов местного значения поселений в соответствии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заключенными соглашениями по оценке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имущества и земельных участков, признанию прав и регулированию отношения муниципальной собственности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045F5">
        <w:trPr>
          <w:trHeight w:val="833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по осуществлению первичного воинского учета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территориях, где отсутствуют военные комиссариаты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045F5">
        <w:trPr>
          <w:trHeight w:val="321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 муниципальной программы: ремонт и содержание муниципальных дорог местного значения (дорожные фонды);</w:t>
            </w:r>
          </w:p>
        </w:tc>
      </w:tr>
      <w:tr w:rsidR="005045F5">
        <w:trPr>
          <w:trHeight w:val="411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программы: комплексное обустройство населенных пунктов, расположенных в сельской, инженерной инфраструктуры и автомобильных дорог;</w:t>
            </w:r>
            <w:proofErr w:type="gramEnd"/>
          </w:p>
        </w:tc>
      </w:tr>
      <w:tr w:rsidR="005045F5">
        <w:trPr>
          <w:trHeight w:val="666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 содержание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</w:tr>
      <w:tr w:rsidR="005045F5">
        <w:trPr>
          <w:trHeight w:val="863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программы: активизация работ по вопросам ЖКХ городского поселения (обеспечение мероприятий по содержанию имущества, уличное освещение, строительство и реконструкции систем наружного освещения улиц населенных пунктов), содержание мест захороне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 благоустройство территории поселения в границах населенных пунктов);</w:t>
            </w:r>
            <w:proofErr w:type="gramEnd"/>
          </w:p>
        </w:tc>
      </w:tr>
      <w:tr w:rsidR="005045F5">
        <w:trPr>
          <w:trHeight w:val="666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N 1 муниципальной программы: содействие реформированию жилищно-коммунального хозяйства, создание благоприятных условий проживания граждан;</w:t>
            </w:r>
          </w:p>
        </w:tc>
      </w:tr>
      <w:tr w:rsidR="005045F5">
        <w:trPr>
          <w:trHeight w:val="651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многоквартирных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домов, находящихся в собственности муниципального образования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</w:tr>
      <w:tr w:rsidR="005045F5">
        <w:trPr>
          <w:trHeight w:val="681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Задача муниципальной программы: благоустройство территории поселения в границах населенных пунктов, строительство и реконструкция систем наружного освещения улиц поселения, </w:t>
            </w:r>
            <w:r>
              <w:rPr>
                <w:rFonts w:ascii="Times New Roman" w:hAnsi="Times New Roman"/>
                <w:sz w:val="20"/>
                <w:szCs w:val="20"/>
              </w:rPr>
              <w:t>содержание мест захоронения, прочие мероприятия по благоустройству;</w:t>
            </w:r>
          </w:p>
        </w:tc>
      </w:tr>
      <w:tr w:rsidR="005045F5">
        <w:trPr>
          <w:trHeight w:val="469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обслуживаемых мест захоронения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5045F5">
        <w:trPr>
          <w:trHeight w:val="393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Улучшения состояния уличного освещения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5045F5">
        <w:trPr>
          <w:trHeight w:val="575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Поддержание объектов внешнего благоустройства в надлежащем состоянии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045F5">
        <w:trPr>
          <w:trHeight w:val="424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муниципальной программы: обеспечение мероприятий по проведению газификации;</w:t>
            </w:r>
          </w:p>
        </w:tc>
      </w:tr>
      <w:tr w:rsidR="005045F5">
        <w:trPr>
          <w:trHeight w:val="454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Аварийное обслуживание систем газоснабжения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</w:tr>
      <w:tr w:rsidR="005045F5">
        <w:trPr>
          <w:trHeight w:val="287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 муниципальной программы: изготовление проекта по внесению изменений в 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землепользования и застройки</w:t>
            </w:r>
          </w:p>
        </w:tc>
      </w:tr>
      <w:tr w:rsidR="005045F5">
        <w:trPr>
          <w:trHeight w:val="363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муниципальной программы: правила землепользования и застройки;</w:t>
            </w:r>
          </w:p>
        </w:tc>
      </w:tr>
      <w:tr w:rsidR="005045F5">
        <w:trPr>
          <w:trHeight w:val="864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разработанных проектов в области архитектуры и градостроительства по отношению к количеству запланированных к разработке в соответствующем году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5045F5">
        <w:trPr>
          <w:trHeight w:val="575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 муниципальной программы: проведение единой государственной и муниципальной политики в области социального обеспечения (пенсионное обеспечение);</w:t>
            </w:r>
          </w:p>
        </w:tc>
      </w:tr>
      <w:tr w:rsidR="005045F5">
        <w:trPr>
          <w:trHeight w:val="378"/>
        </w:trPr>
        <w:tc>
          <w:tcPr>
            <w:tcW w:w="13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муниципальной программы: реализация мероприятий, направленных на социальную поддержку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отдельных категорий граждан;</w:t>
            </w:r>
          </w:p>
        </w:tc>
      </w:tr>
      <w:tr w:rsidR="005045F5">
        <w:trPr>
          <w:trHeight w:val="605"/>
        </w:trPr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Число получателей доплат к пенсиям муниципальных служащих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045F5" w:rsidRDefault="002462B8">
            <w:pPr>
              <w:widowControl w:val="0"/>
              <w:numPr>
                <w:ilvl w:val="0"/>
                <w:numId w:val="2"/>
              </w:num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045F5" w:rsidRDefault="005045F5">
      <w:pPr>
        <w:widowControl w:val="0"/>
        <w:numPr>
          <w:ilvl w:val="0"/>
          <w:numId w:val="2"/>
        </w:numPr>
        <w:spacing w:line="252" w:lineRule="auto"/>
        <w:jc w:val="center"/>
        <w:rPr>
          <w:rFonts w:ascii="Times New Roman" w:hAnsi="Times New Roman"/>
          <w:sz w:val="28"/>
          <w:szCs w:val="28"/>
        </w:rPr>
        <w:sectPr w:rsidR="005045F5">
          <w:pgSz w:w="16838" w:h="11906" w:orient="landscape"/>
          <w:pgMar w:top="1134" w:right="851" w:bottom="1134" w:left="851" w:header="0" w:footer="0" w:gutter="0"/>
          <w:cols w:space="720"/>
          <w:formProt w:val="0"/>
          <w:docGrid w:linePitch="360"/>
        </w:sectPr>
      </w:pPr>
    </w:p>
    <w:p w:rsidR="005045F5" w:rsidRDefault="002462B8">
      <w:pPr>
        <w:numPr>
          <w:ilvl w:val="0"/>
          <w:numId w:val="2"/>
        </w:numPr>
        <w:shd w:val="clear" w:color="auto" w:fill="FFFFFF"/>
        <w:tabs>
          <w:tab w:val="left" w:pos="7152"/>
        </w:tabs>
        <w:spacing w:before="288" w:after="0" w:line="288" w:lineRule="exact"/>
        <w:ind w:left="538" w:right="922" w:firstLine="21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********************************************************</w:t>
      </w: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КРАСНОГОРСКОГО  </w:t>
      </w:r>
      <w:r>
        <w:rPr>
          <w:rFonts w:ascii="Times New Roman" w:hAnsi="Times New Roman"/>
          <w:sz w:val="28"/>
          <w:szCs w:val="28"/>
        </w:rPr>
        <w:t>РАЙОНА</w:t>
      </w:r>
    </w:p>
    <w:p w:rsidR="005045F5" w:rsidRDefault="005045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45F5" w:rsidRDefault="005045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10.06.2025 г.  № 224                     </w:t>
      </w:r>
    </w:p>
    <w:p w:rsidR="005045F5" w:rsidRDefault="002462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Красная Гора</w:t>
      </w:r>
    </w:p>
    <w:p w:rsidR="005045F5" w:rsidRDefault="005045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45F5" w:rsidRDefault="002462B8">
      <w:pPr>
        <w:tabs>
          <w:tab w:val="left" w:pos="538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тарифов на пассажирские перевозки в автомобильном транспорте</w:t>
      </w:r>
    </w:p>
    <w:p w:rsidR="005045F5" w:rsidRDefault="002462B8">
      <w:pPr>
        <w:tabs>
          <w:tab w:val="left" w:pos="538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муниципальных маршрутах по регулярным перевозкам в границах</w:t>
      </w:r>
    </w:p>
    <w:p w:rsidR="005045F5" w:rsidRDefault="002462B8">
      <w:pPr>
        <w:tabs>
          <w:tab w:val="left" w:pos="538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Красногорского района </w:t>
      </w:r>
      <w:r>
        <w:rPr>
          <w:rFonts w:ascii="Times New Roman" w:hAnsi="Times New Roman"/>
          <w:sz w:val="28"/>
          <w:szCs w:val="28"/>
        </w:rPr>
        <w:t>Брянской области</w:t>
      </w:r>
    </w:p>
    <w:p w:rsidR="005045F5" w:rsidRDefault="005045F5">
      <w:pPr>
        <w:tabs>
          <w:tab w:val="left" w:pos="538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/>
          <w:sz w:val="28"/>
          <w:szCs w:val="28"/>
        </w:rPr>
        <w:t xml:space="preserve"> отдельные законодательные акты Российской Федерации», Федеральным  Законом от 06.10.2003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>аконом Брянской области от 03.07.2010 № 54-3 «Об организации транспортно</w:t>
      </w:r>
      <w:r>
        <w:rPr>
          <w:rFonts w:ascii="Times New Roman" w:hAnsi="Times New Roman"/>
          <w:sz w:val="28"/>
          <w:szCs w:val="28"/>
        </w:rPr>
        <w:t>го обслуживания населения на территории Брянской области», Законом Брянской области от 31.10.2022 № 83-3 «О наделении органов местного самоуправления отдельными государственными полномочиями Брянской области</w:t>
      </w:r>
    </w:p>
    <w:p w:rsidR="005045F5" w:rsidRDefault="00246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установлению регулируемых тарифов на регулярн</w:t>
      </w:r>
      <w:r>
        <w:rPr>
          <w:rFonts w:ascii="Times New Roman" w:hAnsi="Times New Roman"/>
          <w:sz w:val="28"/>
          <w:szCs w:val="28"/>
        </w:rPr>
        <w:t>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перевозок», обращением Красногорское МУП «Торговые ряды»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gramEnd"/>
      <w:r>
        <w:rPr>
          <w:rFonts w:ascii="Times New Roman" w:hAnsi="Times New Roman"/>
          <w:sz w:val="28"/>
          <w:szCs w:val="28"/>
        </w:rPr>
        <w:t xml:space="preserve"> целях обеспечения стабильной работы автомобильного тр</w:t>
      </w:r>
      <w:r>
        <w:rPr>
          <w:rFonts w:ascii="Times New Roman" w:hAnsi="Times New Roman"/>
          <w:sz w:val="28"/>
          <w:szCs w:val="28"/>
        </w:rPr>
        <w:t>анспорта при осуществлении пассажирских перевозок</w:t>
      </w:r>
    </w:p>
    <w:p w:rsidR="005045F5" w:rsidRDefault="00246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с 01 июля 2025 года тариф </w:t>
      </w:r>
      <w:proofErr w:type="gramStart"/>
      <w:r>
        <w:rPr>
          <w:rFonts w:ascii="Times New Roman" w:hAnsi="Times New Roman"/>
          <w:sz w:val="28"/>
          <w:szCs w:val="28"/>
        </w:rPr>
        <w:t>на пассажирские перевозки в автомобильном транспорте на муниципальных маршрутах  по регулярным перевозкам в границах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Красногорского района Брянской облас</w:t>
      </w:r>
      <w:r>
        <w:rPr>
          <w:rFonts w:ascii="Times New Roman" w:hAnsi="Times New Roman"/>
          <w:sz w:val="28"/>
          <w:szCs w:val="28"/>
        </w:rPr>
        <w:t>ти за 1 км пути  – 3 руб. 40 коп.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 предельный тариф на проезд пассажиров в муниципальном общественном транспорте за одну поездку  по маршрутам    Красная Гора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ирки</w:t>
      </w:r>
      <w:proofErr w:type="spellEnd"/>
      <w:r>
        <w:rPr>
          <w:rFonts w:ascii="Times New Roman" w:hAnsi="Times New Roman"/>
          <w:sz w:val="28"/>
          <w:szCs w:val="28"/>
        </w:rPr>
        <w:t xml:space="preserve">  и   Красная Гора – </w:t>
      </w:r>
      <w:proofErr w:type="spellStart"/>
      <w:r>
        <w:rPr>
          <w:rFonts w:ascii="Times New Roman" w:hAnsi="Times New Roman"/>
          <w:sz w:val="28"/>
          <w:szCs w:val="28"/>
        </w:rPr>
        <w:t>Любовшо</w:t>
      </w:r>
      <w:proofErr w:type="spellEnd"/>
      <w:r>
        <w:rPr>
          <w:rFonts w:ascii="Times New Roman" w:hAnsi="Times New Roman"/>
          <w:sz w:val="28"/>
          <w:szCs w:val="28"/>
        </w:rPr>
        <w:t xml:space="preserve">  в сумме- 30 руб. 00 коп.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 с 01 июля</w:t>
      </w:r>
      <w:r>
        <w:rPr>
          <w:rFonts w:ascii="Times New Roman" w:hAnsi="Times New Roman"/>
          <w:sz w:val="28"/>
          <w:szCs w:val="28"/>
        </w:rPr>
        <w:t xml:space="preserve"> 2025 года тарифы на льготные проездные билеты на пассажирские </w:t>
      </w:r>
      <w:proofErr w:type="spellStart"/>
      <w:r>
        <w:rPr>
          <w:rFonts w:ascii="Times New Roman" w:hAnsi="Times New Roman"/>
          <w:sz w:val="28"/>
          <w:szCs w:val="28"/>
        </w:rPr>
        <w:t>перевозкина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</w:t>
      </w:r>
      <w:proofErr w:type="gramStart"/>
      <w:r>
        <w:rPr>
          <w:rFonts w:ascii="Times New Roman" w:hAnsi="Times New Roman"/>
          <w:sz w:val="28"/>
          <w:szCs w:val="28"/>
        </w:rPr>
        <w:t>маршрутах</w:t>
      </w:r>
      <w:proofErr w:type="gramEnd"/>
      <w:r>
        <w:rPr>
          <w:rFonts w:ascii="Times New Roman" w:hAnsi="Times New Roman"/>
          <w:sz w:val="28"/>
          <w:szCs w:val="28"/>
        </w:rPr>
        <w:t xml:space="preserve">  по регулярным </w:t>
      </w:r>
      <w:r>
        <w:rPr>
          <w:rFonts w:ascii="Times New Roman" w:hAnsi="Times New Roman"/>
          <w:sz w:val="28"/>
          <w:szCs w:val="28"/>
        </w:rPr>
        <w:lastRenderedPageBreak/>
        <w:t>перевозкам в границах Красногорского района Брянской области  согласно приложения № 1.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Признать утратившим силу с 01 июля 2025 года Постано</w:t>
      </w:r>
      <w:r>
        <w:rPr>
          <w:rFonts w:ascii="Times New Roman" w:hAnsi="Times New Roman"/>
          <w:sz w:val="28"/>
          <w:szCs w:val="28"/>
        </w:rPr>
        <w:t>вление администрации Красногорского района Брянской области от 13.06.2024 г. № 254 «Об установлении тарифов на пассажирские перевозки в автомобильном транспорте на муниципальных маршрутах по регулярным перевозкам в границах Красногорского района Брянской о</w:t>
      </w:r>
      <w:r>
        <w:rPr>
          <w:rFonts w:ascii="Times New Roman" w:hAnsi="Times New Roman"/>
          <w:sz w:val="28"/>
          <w:szCs w:val="28"/>
        </w:rPr>
        <w:t>бласти».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Настоящее  Постановление  опубликовать в информационном бюллетени «Вестник Красногорского муниципального района Брянской области» и на сайте администрации Красногорского района Брянской области в сети Интернет.</w:t>
      </w:r>
      <w:proofErr w:type="gramEnd"/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исполнение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заместителя главы администрации Боровика А.В.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С.С. </w:t>
      </w:r>
      <w:proofErr w:type="spellStart"/>
      <w:r>
        <w:rPr>
          <w:rFonts w:ascii="Times New Roman" w:hAnsi="Times New Roman"/>
          <w:sz w:val="28"/>
          <w:szCs w:val="28"/>
        </w:rPr>
        <w:t>Жилинский</w:t>
      </w:r>
      <w:proofErr w:type="spellEnd"/>
    </w:p>
    <w:p w:rsidR="005045F5" w:rsidRDefault="005045F5">
      <w:pPr>
        <w:spacing w:after="0" w:line="240" w:lineRule="auto"/>
        <w:jc w:val="right"/>
        <w:rPr>
          <w:rFonts w:ascii="Times New Roman" w:hAnsi="Times New Roman"/>
        </w:rPr>
      </w:pPr>
    </w:p>
    <w:p w:rsidR="005045F5" w:rsidRDefault="005045F5">
      <w:pPr>
        <w:spacing w:after="0" w:line="240" w:lineRule="auto"/>
        <w:jc w:val="right"/>
        <w:rPr>
          <w:rFonts w:ascii="Times New Roman" w:hAnsi="Times New Roman"/>
        </w:rPr>
      </w:pPr>
    </w:p>
    <w:p w:rsidR="005045F5" w:rsidRDefault="002462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5045F5" w:rsidRDefault="002462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5045F5" w:rsidRDefault="002462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Красногорского района</w:t>
      </w:r>
    </w:p>
    <w:p w:rsidR="005045F5" w:rsidRDefault="002462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10.06.2025 г. № 224   </w:t>
      </w:r>
    </w:p>
    <w:p w:rsidR="005045F5" w:rsidRDefault="005045F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ТАРИФЫ</w:t>
      </w:r>
    </w:p>
    <w:p w:rsidR="005045F5" w:rsidRDefault="002462B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льготные проездные </w:t>
      </w:r>
      <w:proofErr w:type="gramStart"/>
      <w:r>
        <w:rPr>
          <w:rFonts w:ascii="Times New Roman" w:hAnsi="Times New Roman"/>
          <w:b/>
          <w:sz w:val="28"/>
          <w:szCs w:val="28"/>
        </w:rPr>
        <w:t>билеты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пассажирские перевозки в автомобильном транспорте на муниципальных маршрутах  по регулярным перевозкам в границах Красногорского района Брянской области</w:t>
      </w:r>
    </w:p>
    <w:tbl>
      <w:tblPr>
        <w:tblW w:w="9571" w:type="dxa"/>
        <w:tblInd w:w="118" w:type="dxa"/>
        <w:tblLayout w:type="fixed"/>
        <w:tblLook w:val="04A0"/>
      </w:tblPr>
      <w:tblGrid>
        <w:gridCol w:w="537"/>
        <w:gridCol w:w="6228"/>
        <w:gridCol w:w="2806"/>
      </w:tblGrid>
      <w:tr w:rsidR="005045F5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  услуг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Тариф (руб.)</w:t>
            </w:r>
          </w:p>
        </w:tc>
      </w:tr>
      <w:tr w:rsidR="005045F5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проездных б</w:t>
            </w:r>
            <w:r>
              <w:rPr>
                <w:rFonts w:ascii="Times New Roman" w:hAnsi="Times New Roman"/>
              </w:rPr>
              <w:t xml:space="preserve">илетов на месяц при проезде в автобусах по маршрутам    Красная Гора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>ирки</w:t>
            </w:r>
            <w:proofErr w:type="spellEnd"/>
            <w:r>
              <w:rPr>
                <w:rFonts w:ascii="Times New Roman" w:hAnsi="Times New Roman"/>
              </w:rPr>
              <w:t xml:space="preserve">  и   Красная Гора – </w:t>
            </w:r>
            <w:proofErr w:type="spellStart"/>
            <w:r>
              <w:rPr>
                <w:rFonts w:ascii="Times New Roman" w:hAnsi="Times New Roman"/>
              </w:rPr>
              <w:t>Любовшо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граждан</w:t>
            </w:r>
          </w:p>
          <w:p w:rsidR="005045F5" w:rsidRDefault="005045F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обучающихся в общеобразовательных</w:t>
            </w:r>
          </w:p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>учреждениях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1162-00</w:t>
            </w: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334-00</w:t>
            </w:r>
          </w:p>
        </w:tc>
      </w:tr>
      <w:tr w:rsidR="005045F5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Стоимость проездных билетов на месяц при проезде в автобусах </w:t>
            </w:r>
            <w:r>
              <w:rPr>
                <w:rFonts w:ascii="Times New Roman" w:hAnsi="Times New Roman"/>
              </w:rPr>
              <w:t>муниципальных маршрутов регулярных перевозок:</w:t>
            </w:r>
          </w:p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граждан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к месту работы и обратно), за 1 км пути</w:t>
            </w:r>
          </w:p>
          <w:p w:rsidR="005045F5" w:rsidRDefault="005045F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обучающихся в учреждениях среднего и высшего профессионального образования очной формы обучения (между пунктами обучения и проживания), за 1 км </w:t>
            </w:r>
            <w:r>
              <w:rPr>
                <w:rFonts w:ascii="Times New Roman" w:hAnsi="Times New Roman"/>
              </w:rPr>
              <w:t>пути</w:t>
            </w:r>
          </w:p>
          <w:p w:rsidR="005045F5" w:rsidRDefault="005045F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общеобразовательных учреждениях и учреждениях начального профессионального образования (между пунктами обучения и проживания), на месяц.</w:t>
            </w:r>
          </w:p>
          <w:p w:rsidR="005045F5" w:rsidRDefault="005045F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143-00</w:t>
            </w: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64-00</w:t>
            </w: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334-00</w:t>
            </w:r>
          </w:p>
        </w:tc>
      </w:tr>
    </w:tbl>
    <w:p w:rsidR="005045F5" w:rsidRDefault="005045F5">
      <w:pPr>
        <w:ind w:left="360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 w:line="240" w:lineRule="auto"/>
        <w:jc w:val="center"/>
      </w:pPr>
    </w:p>
    <w:p w:rsidR="005045F5" w:rsidRDefault="005045F5">
      <w:pPr>
        <w:spacing w:after="0" w:line="240" w:lineRule="auto"/>
        <w:jc w:val="center"/>
      </w:pPr>
    </w:p>
    <w:p w:rsidR="005045F5" w:rsidRDefault="005045F5">
      <w:pPr>
        <w:spacing w:after="0" w:line="240" w:lineRule="auto"/>
        <w:jc w:val="center"/>
      </w:pPr>
    </w:p>
    <w:p w:rsidR="005045F5" w:rsidRDefault="005045F5">
      <w:pPr>
        <w:spacing w:after="0" w:line="240" w:lineRule="auto"/>
        <w:jc w:val="center"/>
      </w:pPr>
    </w:p>
    <w:p w:rsidR="005045F5" w:rsidRDefault="002462B8">
      <w:pPr>
        <w:spacing w:after="0" w:line="240" w:lineRule="auto"/>
        <w:jc w:val="center"/>
      </w:pPr>
      <w:r>
        <w:lastRenderedPageBreak/>
        <w:t>***********************************************************************</w:t>
      </w:r>
    </w:p>
    <w:p w:rsidR="005045F5" w:rsidRDefault="0024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Российская Федерация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Брянской области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Администрация Красногорского района </w:t>
      </w:r>
    </w:p>
    <w:p w:rsidR="005045F5" w:rsidRDefault="005045F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ПОСТАНОВЛЕНИЕ</w:t>
      </w:r>
    </w:p>
    <w:p w:rsidR="005045F5" w:rsidRDefault="005045F5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от   24   июня  2025 г. № 237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п.г.т. Красная Гора </w:t>
      </w:r>
    </w:p>
    <w:p w:rsidR="005045F5" w:rsidRDefault="005045F5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Об утверждении  Административного регламе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нта 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представления муниципальной услуги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«Выдача разрешений на выполнение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авиационных работ, парашютных прыжков,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демонстрационных полетов воздушных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судов, полетов беспилотных воздушных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судов, подъемов привязанных аэростатов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над территорией Красногорс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кого района,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а также на посадку (взлет) на  площадки, </w:t>
      </w:r>
    </w:p>
    <w:p w:rsidR="005045F5" w:rsidRDefault="00246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расположенные</w:t>
      </w:r>
      <w:proofErr w:type="gramEnd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в границах Красногорского района</w:t>
      </w:r>
    </w:p>
    <w:p w:rsidR="005045F5" w:rsidRDefault="005045F5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ab/>
        <w:t>Во исполнение пункта 4 раздела  2  Протокола  №  6  заседания  оперативного  штаба Брянской области для реализации мер, осуществляемых в Брянской облас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ти в соответствии с Указом Президента Российской Федерации от 19 октября 2022 г. № 757, администрация Красногорского района </w:t>
      </w: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ab/>
      </w: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ПОСТАНОВЛЯЕТ:</w:t>
      </w:r>
    </w:p>
    <w:p w:rsidR="005045F5" w:rsidRDefault="005045F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Утвердить прилагаемый Административный регламент предоставления муниципальной услуги «Выдача разрешений на 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территорией Красногорского района, а также на посадку (взлет) на  площадки, расположенные в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границах Красногорского района, сведения о которых не опубликованы в документах                аэронавигационной информации.</w:t>
      </w:r>
      <w:proofErr w:type="gramEnd"/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ab/>
        <w:t>2. Опубликовать настоящее постановление на официальном сайте администрации Красногорского района в сети «Интернет».</w:t>
      </w: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исполнением данного постановления возложить на заместителя главы администрации района Боровика А.В.</w:t>
      </w:r>
    </w:p>
    <w:p w:rsidR="005045F5" w:rsidRDefault="005045F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Глава администрации  района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С.С.Жилинский</w:t>
      </w:r>
      <w:proofErr w:type="spellEnd"/>
    </w:p>
    <w:p w:rsidR="005045F5" w:rsidRDefault="005045F5">
      <w:pPr>
        <w:spacing w:after="0"/>
        <w:jc w:val="both"/>
        <w:rPr>
          <w:rFonts w:eastAsia="Times New Roman"/>
          <w:spacing w:val="-20"/>
        </w:rPr>
      </w:pPr>
    </w:p>
    <w:p w:rsidR="005045F5" w:rsidRDefault="005045F5">
      <w:pPr>
        <w:spacing w:after="0"/>
        <w:jc w:val="right"/>
        <w:rPr>
          <w:rFonts w:eastAsia="Times New Roman"/>
          <w:spacing w:val="-20"/>
        </w:rPr>
      </w:pPr>
    </w:p>
    <w:p w:rsidR="005045F5" w:rsidRDefault="005045F5">
      <w:pPr>
        <w:spacing w:after="0"/>
        <w:jc w:val="right"/>
        <w:rPr>
          <w:rFonts w:eastAsia="Times New Roman"/>
          <w:spacing w:val="-20"/>
        </w:rPr>
      </w:pPr>
    </w:p>
    <w:p w:rsidR="005045F5" w:rsidRDefault="005045F5">
      <w:pPr>
        <w:spacing w:after="0"/>
        <w:jc w:val="right"/>
        <w:rPr>
          <w:rFonts w:eastAsia="Times New Roman"/>
          <w:spacing w:val="-20"/>
        </w:rPr>
      </w:pPr>
    </w:p>
    <w:p w:rsidR="005045F5" w:rsidRDefault="005045F5">
      <w:pPr>
        <w:spacing w:after="0"/>
        <w:jc w:val="right"/>
        <w:rPr>
          <w:rFonts w:eastAsia="Times New Roman"/>
          <w:spacing w:val="-20"/>
        </w:rPr>
      </w:pPr>
    </w:p>
    <w:p w:rsidR="005045F5" w:rsidRDefault="005045F5">
      <w:pPr>
        <w:spacing w:after="0"/>
        <w:jc w:val="right"/>
        <w:rPr>
          <w:rFonts w:eastAsia="Times New Roman"/>
          <w:spacing w:val="-20"/>
        </w:rPr>
      </w:pPr>
    </w:p>
    <w:p w:rsidR="005045F5" w:rsidRDefault="002462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Красногорского района 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  24   июня 2025г.№237 </w:t>
      </w: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"ВЫДАЧА РАЗРЕШЕНИЙ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АВИАЦИОННЫХ РАБОТ, ПАРАШЮТНЫХ ПРЫЖКОВ,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ДЕМОНСТРАЦИОННЫХ ПОЛЕТОВ ВОЗДУШНЫХ СУДОВ,</w:t>
      </w:r>
      <w:r>
        <w:rPr>
          <w:rFonts w:ascii="Times New Roman" w:hAnsi="Times New Roman" w:cs="Times New Roman"/>
          <w:sz w:val="28"/>
          <w:szCs w:val="28"/>
        </w:rPr>
        <w:t xml:space="preserve"> ПОЛЕТОВ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БЕСПИЛОТНЫХ ВОЗДУШНЫХ СУДОВ 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ПОДЪЕМОВ ПРИВЯЗНЫХ АЭРОСТАТОВ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ТЕРРИТОРИЕЙ КРАСНОГОРСКОГО РАЙОНА,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НА ПОСАДКУ (ВЗЛЕТ) НА ПЛОЩАДКИ, РАСПОЛОЖЕННЫЕ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КРАСНОГОРСКОГО РАЙОНА, СВЕДЕНИЯ О КОТОРЫХ НЕ ОПУБЛИКОВАНЫ В ДОКУМЕНТАХ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АЭРОНАВИГАЦИО</w:t>
      </w:r>
      <w:r>
        <w:rPr>
          <w:rFonts w:ascii="Times New Roman" w:hAnsi="Times New Roman" w:cs="Times New Roman"/>
          <w:sz w:val="28"/>
          <w:szCs w:val="28"/>
        </w:rPr>
        <w:t>ННОЙ ИНФОРМАЦИИ"</w:t>
      </w:r>
    </w:p>
    <w:p w:rsidR="005045F5" w:rsidRDefault="005045F5">
      <w:pPr>
        <w:pStyle w:val="ConsPlusNormal0"/>
        <w:rPr>
          <w:sz w:val="28"/>
          <w:szCs w:val="28"/>
        </w:rPr>
      </w:pPr>
    </w:p>
    <w:p w:rsidR="005045F5" w:rsidRDefault="005045F5">
      <w:pPr>
        <w:pStyle w:val="ConsPlusNormal0"/>
        <w:jc w:val="center"/>
        <w:rPr>
          <w:sz w:val="28"/>
          <w:szCs w:val="28"/>
        </w:rPr>
      </w:pP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</w:t>
      </w:r>
      <w:r>
        <w:rPr>
          <w:sz w:val="28"/>
          <w:szCs w:val="28"/>
        </w:rPr>
        <w:t>, подъемов привязных аэростатов над территорией Красногорского района, а также на посадку (взлет) на площадки, расположенные в границах Красногорского района, сведения о которых не опубликованы в документах аэронавигационной информации" (далее - регламент)</w:t>
      </w:r>
      <w:r>
        <w:rPr>
          <w:sz w:val="28"/>
          <w:szCs w:val="28"/>
        </w:rPr>
        <w:t xml:space="preserve"> устанавливает порядок предоставления муниципальной услуги "Выдача разрешений на выполнение</w:t>
      </w:r>
      <w:proofErr w:type="gramEnd"/>
      <w:r>
        <w:rPr>
          <w:sz w:val="28"/>
          <w:szCs w:val="28"/>
        </w:rPr>
        <w:t xml:space="preserve">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</w:t>
      </w:r>
      <w:r>
        <w:rPr>
          <w:sz w:val="28"/>
          <w:szCs w:val="28"/>
        </w:rPr>
        <w:t>Красногорского района, а также на посадку (взлет) на площадки, расположенные в границах Красногорского района, сведения о которых не опубликованы в документах аэронавигационной информации" (далее - муниципальная услуга) и стандарт предоставления муниципаль</w:t>
      </w:r>
      <w:r>
        <w:rPr>
          <w:sz w:val="28"/>
          <w:szCs w:val="28"/>
        </w:rPr>
        <w:t>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 Заявителями на предоставление муниципальной услуги являются физические или юридические лица, наделенные в установленном порядке правом на осуществление деятельности по использованию воздушного пространства (пользователи воздушного простран</w:t>
      </w:r>
      <w:r>
        <w:rPr>
          <w:sz w:val="28"/>
          <w:szCs w:val="28"/>
        </w:rPr>
        <w:t>ства), либо их представители по доверенности, оформленной в соответствии с действующим законодательством (далее - заявители).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1.3. Порядок информирования о предоставлении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Информирование о предоставлении муниципальной услуги осуществля</w:t>
      </w:r>
      <w:r>
        <w:rPr>
          <w:sz w:val="28"/>
          <w:szCs w:val="28"/>
        </w:rPr>
        <w:t>ет: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«Администрация Красногорского района, 08.30 – 17.30, 243650, Брянская, область, 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расная</w:t>
      </w:r>
      <w:proofErr w:type="spellEnd"/>
      <w:r>
        <w:rPr>
          <w:sz w:val="28"/>
          <w:szCs w:val="28"/>
        </w:rPr>
        <w:t xml:space="preserve"> Гора ул.Первомайская 6 , время перерыва с 13.00 до 14.00, часы приема заявителей 9.00-17.00»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телефонам: 848346 9-16-85; 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на официальном сайте в сети </w:t>
      </w:r>
      <w:r>
        <w:rPr>
          <w:sz w:val="28"/>
          <w:szCs w:val="28"/>
        </w:rPr>
        <w:t xml:space="preserve">Интернет: 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045F5" w:rsidRDefault="002462B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электронной почты администрации: 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1.4. Способы и порядок получения информации о правилах предоставления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Информацию по вопросам предоставления муниципальной услуги можно получить </w:t>
      </w:r>
      <w:r>
        <w:rPr>
          <w:sz w:val="28"/>
          <w:szCs w:val="28"/>
        </w:rPr>
        <w:t>следующими способами: обратившись в администрацию по почте, по электронной почте, посредством факсимильной связи, по телефону, лично.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 размещается: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на информационном стенде администрации, находящемс</w:t>
      </w:r>
      <w:r>
        <w:rPr>
          <w:sz w:val="28"/>
          <w:szCs w:val="28"/>
        </w:rPr>
        <w:t>я по адресу: п.г.т. Красная Гора ул. Первомайская 6;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на официальном сайте муниципального образования в сети Интернет (адрес раздел "Оказание услуг"), а также в федеральной государственной информационной системе "Единый портал государственных и муниципаль</w:t>
      </w:r>
      <w:r>
        <w:rPr>
          <w:sz w:val="28"/>
          <w:szCs w:val="28"/>
        </w:rPr>
        <w:t>ных услуг (функций)" и региональной государственной информационной системе "Портал государственных и муниципальных услуг муниципального образования".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ответах на телефонные звонки и устные обращения заявителей муниципальный служащий, осуществляющий инфо</w:t>
      </w:r>
      <w:r>
        <w:rPr>
          <w:sz w:val="28"/>
          <w:szCs w:val="28"/>
        </w:rPr>
        <w:t>рмирование заявителя о предоставлении муниципальной услуги: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сообщает наименование Администрации, свои фамилию, имя, отчество и замещаемую должность;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 вежливой форме четко и подробно информирует заявителя по интересующим вопросам;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принимает все </w:t>
      </w:r>
      <w:r>
        <w:rPr>
          <w:sz w:val="28"/>
          <w:szCs w:val="28"/>
        </w:rPr>
        <w:t>необходимые меры для ответа на поставленные вопросы, в том числе с привлечением других муниципальных служащих, сообщает номер телефона, по которому можно получить необходимую информацию, либо назначает другое удобное для заявителя время устного информирова</w:t>
      </w:r>
      <w:r>
        <w:rPr>
          <w:sz w:val="28"/>
          <w:szCs w:val="28"/>
        </w:rPr>
        <w:t>ния о порядке предоставления муниципальной услуги.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"Выдача разрешений на выполнение авиационных работ, парашютных прыжков, демонстрационных полетов воздушных судов, п</w:t>
      </w:r>
      <w:r>
        <w:rPr>
          <w:sz w:val="28"/>
          <w:szCs w:val="28"/>
        </w:rPr>
        <w:t>олетов беспилотных воздушных судов, подъемов привязных аэростатов над территорией Красногорского района, а также на посадку (взлет) на площадки, расположенные в границах Красногорского района, сведения о которых не опубликованы в документах аэронавигационн</w:t>
      </w:r>
      <w:r>
        <w:rPr>
          <w:sz w:val="28"/>
          <w:szCs w:val="28"/>
        </w:rPr>
        <w:t>ой информации".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Администрацией  Красногорского района.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 При предоставлении муниципальной услуги Администрация не вправе требовать от заявителя: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а) представления документов и информации или осуществления действий, пр</w:t>
      </w:r>
      <w:r>
        <w:rPr>
          <w:sz w:val="28"/>
          <w:szCs w:val="28"/>
        </w:rPr>
        <w:t>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б) представления документов и информации, в том числе подтверждающих внесение заявит</w:t>
      </w:r>
      <w:r>
        <w:rPr>
          <w:sz w:val="28"/>
          <w:szCs w:val="28"/>
        </w:rPr>
        <w:t>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</w:t>
      </w:r>
      <w:r>
        <w:rPr>
          <w:sz w:val="28"/>
          <w:szCs w:val="28"/>
        </w:rPr>
        <w:t>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</w:t>
      </w:r>
      <w:proofErr w:type="gramEnd"/>
      <w:r>
        <w:rPr>
          <w:sz w:val="28"/>
          <w:szCs w:val="28"/>
        </w:rPr>
        <w:t>" (</w:t>
      </w:r>
      <w:proofErr w:type="gramStart"/>
      <w:r>
        <w:rPr>
          <w:sz w:val="28"/>
          <w:szCs w:val="28"/>
        </w:rPr>
        <w:t xml:space="preserve">далее - Федеральный закон) муниципальных услуг, </w:t>
      </w:r>
      <w:r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</w:t>
      </w:r>
      <w:r>
        <w:rPr>
          <w:sz w:val="28"/>
          <w:szCs w:val="28"/>
        </w:rPr>
        <w:t>еречень документов.</w:t>
      </w:r>
      <w:proofErr w:type="gramEnd"/>
      <w:r>
        <w:rPr>
          <w:sz w:val="28"/>
          <w:szCs w:val="28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в) осуществления действий, в том числе согласований, необходимых для получения муниципальной услуги и связанных с обращением в иные</w:t>
      </w:r>
      <w:r>
        <w:rPr>
          <w:sz w:val="28"/>
          <w:szCs w:val="28"/>
        </w:rPr>
        <w:t xml:space="preserve">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</w:t>
      </w:r>
      <w:r>
        <w:rPr>
          <w:sz w:val="28"/>
          <w:szCs w:val="28"/>
        </w:rPr>
        <w:t>услуг, утвержденный решением муниципального образования;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предоставления документов и информации, отсутствие и (или) недостоверность которых не указывались при первоначальном отказе администрацией Красногорского  района в приеме документов, необходимых д</w:t>
      </w:r>
      <w:r>
        <w:rPr>
          <w:sz w:val="28"/>
          <w:szCs w:val="28"/>
        </w:rPr>
        <w:t>ля предоставления муниципальной услуги, либо в предоставлении муниципальной услуги, за исключением следующих случаев: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</w:t>
      </w:r>
      <w:r>
        <w:rPr>
          <w:sz w:val="28"/>
          <w:szCs w:val="28"/>
        </w:rPr>
        <w:t xml:space="preserve"> предоставлении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</w:t>
      </w:r>
      <w:r>
        <w:rPr>
          <w:sz w:val="28"/>
          <w:szCs w:val="28"/>
        </w:rPr>
        <w:t>авлении муниципальной услуги и не включенных в представленный ранее комплект документов;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</w:t>
      </w:r>
      <w:r>
        <w:rPr>
          <w:sz w:val="28"/>
          <w:szCs w:val="28"/>
        </w:rPr>
        <w:t>ибо в предоставлении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Красногорского района,   муниципального служащего при первоначально</w:t>
      </w:r>
      <w:r>
        <w:rPr>
          <w:sz w:val="28"/>
          <w:szCs w:val="28"/>
        </w:rPr>
        <w:t xml:space="preserve">м отказе в приеме документов, необходимых для предоставления </w:t>
      </w:r>
      <w:r>
        <w:rPr>
          <w:sz w:val="28"/>
          <w:szCs w:val="28"/>
        </w:rPr>
        <w:lastRenderedPageBreak/>
        <w:t>муниципальной услуги, либо в предоставлении муниципальной услуги, о чем в письменном виде за подписью главы муниципального образования, либо уполномоченных им лиц при первоначальном отказе в прие</w:t>
      </w:r>
      <w:r>
        <w:rPr>
          <w:sz w:val="28"/>
          <w:szCs w:val="28"/>
        </w:rPr>
        <w:t>ме документов, необходимых для предоставления муниципальной услуги, уведомляется заявитель</w:t>
      </w:r>
      <w:proofErr w:type="gramEnd"/>
      <w:r>
        <w:rPr>
          <w:sz w:val="28"/>
          <w:szCs w:val="28"/>
        </w:rPr>
        <w:t>, а также приносятся извинения за доставленные неудобства;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а также иных случаев, предусмотренных законодательством.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</w:t>
      </w:r>
      <w:r>
        <w:rPr>
          <w:sz w:val="28"/>
          <w:szCs w:val="28"/>
        </w:rPr>
        <w:t>луги является: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Красногорского района, а также на посадку (</w:t>
      </w:r>
      <w:r>
        <w:rPr>
          <w:sz w:val="28"/>
          <w:szCs w:val="28"/>
        </w:rPr>
        <w:t>взлет) на площадки, расположенные в границах Красногорского района, сведения о которых не опубликованы в документах аэронавигационной информации.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услуги, предусмотренных пунктом 2.8 регла</w:t>
      </w:r>
      <w:r>
        <w:rPr>
          <w:sz w:val="28"/>
          <w:szCs w:val="28"/>
        </w:rPr>
        <w:t>мента, заявителю направляется мотивированный письменный отказ в предоставлении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 - 9 рабочих дней со дня регистрации заявления на предоставление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2.5. Правовые основания</w:t>
      </w:r>
      <w:r>
        <w:rPr>
          <w:sz w:val="28"/>
          <w:szCs w:val="28"/>
        </w:rPr>
        <w:t xml:space="preserve"> для предоставления муниципальной услуги: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Воздушный кодекс Российской Федерации;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Федеральный закон от 06.10.2003 N 131-ФЗ "Об общих принципах организации местного самоуправления в Российской Федерации";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Федеральный закон от 27.07.2010 N 210-ФЗ "Об ор</w:t>
      </w:r>
      <w:r>
        <w:rPr>
          <w:sz w:val="28"/>
          <w:szCs w:val="28"/>
        </w:rPr>
        <w:t>ганизации предоставления государственных и муниципальных услуг";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11.03.2010 N 138 "Об утверждении Федеральных правил использования воздушного пространства Российской Федерации";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приказ Министерства </w:t>
      </w:r>
      <w:r>
        <w:rPr>
          <w:sz w:val="28"/>
          <w:szCs w:val="28"/>
        </w:rPr>
        <w:t>транспорта Российской Федерации от 16.01.2012 N 6 "Об утверждении Федеральных авиационных правил "Организация планирования и использования воздушного пространства Российской Федерации";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Устав муниципального образования "Красногорский муниципальный район"</w:t>
      </w:r>
      <w:r>
        <w:rPr>
          <w:sz w:val="28"/>
          <w:szCs w:val="28"/>
        </w:rPr>
        <w:t>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 Перечень документов, необходимых для предоставления муниципальной услуги.</w:t>
      </w:r>
      <w:bookmarkStart w:id="3" w:name="P111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2.6.1. Для предоставления муниципальной услуги заявитель представляет следующие документы: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заявление на предоставление муниципальной услуги по форме в соответствии с приложе</w:t>
      </w:r>
      <w:r>
        <w:rPr>
          <w:sz w:val="28"/>
          <w:szCs w:val="28"/>
        </w:rPr>
        <w:t>нием N 1 к настоящему Регламенту;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документ, удостоверяющий личность заявителя;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документ, удостоверяющий личность представителя заявителя (в случае обращения представителя заявителя);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представителя заявителя (в случ</w:t>
      </w:r>
      <w:r>
        <w:rPr>
          <w:sz w:val="28"/>
          <w:szCs w:val="28"/>
        </w:rPr>
        <w:t>ае обращения представителя заявителя);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(в случае обращения за предоставлением муниципальной услуги физического лица);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копии учредительных документов юридического лица, документы, </w:t>
      </w:r>
      <w:r>
        <w:rPr>
          <w:sz w:val="28"/>
          <w:szCs w:val="28"/>
        </w:rPr>
        <w:lastRenderedPageBreak/>
        <w:t>подтверждающие полномочия лица,</w:t>
      </w:r>
      <w:r>
        <w:rPr>
          <w:sz w:val="28"/>
          <w:szCs w:val="28"/>
        </w:rPr>
        <w:t xml:space="preserve"> имеющего право без доверенности действовать от имени юридического лица, в случае обращения юридических лиц;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проект порядка выполнения, подготовленный заявителем самостоятельно (по виду деятельности):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 авиационных работ либо раздел руководства по произ</w:t>
      </w:r>
      <w:r>
        <w:rPr>
          <w:sz w:val="28"/>
          <w:szCs w:val="28"/>
        </w:rPr>
        <w:t>водству полетов, включающий в себя особенности выполнения заявленных видов авиационных работ;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б) десантирования парашютистов с указанием времени, места, высоты выброски и количества подъемов воздушного судна;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в) подъемов привязных аэростатов с указанием вр</w:t>
      </w:r>
      <w:r>
        <w:rPr>
          <w:sz w:val="28"/>
          <w:szCs w:val="28"/>
        </w:rPr>
        <w:t>емени, места, высоты подъема привязных аэростатов;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летной программы при производстве демонстрационных полетов воздушных судов;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полетов беспилотных летательных аппаратов с указанием времени, места, высоты;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е) посадки (взлета) воздушных судов на площад</w:t>
      </w:r>
      <w:r>
        <w:rPr>
          <w:sz w:val="28"/>
          <w:szCs w:val="28"/>
        </w:rPr>
        <w:t>ки, расположенные в границах Красногорского района, сведения о которых не опубликованы в документах аэронавигационной информации;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копия договора с третьим лицом на выполнение заявленных авиационных работ (в случае его заключения);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копии документов, удо</w:t>
      </w:r>
      <w:r>
        <w:rPr>
          <w:sz w:val="28"/>
          <w:szCs w:val="28"/>
        </w:rPr>
        <w:t>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копии документов, подтверждающих наличие сертификата летной годности (удостоверения о годности к пол</w:t>
      </w:r>
      <w:r>
        <w:rPr>
          <w:sz w:val="28"/>
          <w:szCs w:val="28"/>
        </w:rPr>
        <w:t>етам) и занесение воздушного судна в Государственный реестр гражданских воздушных судов Российской Федерации, постановки на учет беспилотного летательного аппарата (представляется в случае отсутствия информации в Государственном реестре гражданских воздушн</w:t>
      </w:r>
      <w:r>
        <w:rPr>
          <w:sz w:val="28"/>
          <w:szCs w:val="28"/>
        </w:rPr>
        <w:t>ых судов);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копии документов, подтверждающих обязательное с</w:t>
      </w:r>
      <w:r>
        <w:rPr>
          <w:sz w:val="28"/>
          <w:szCs w:val="28"/>
        </w:rPr>
        <w:t>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(за исключением обращения за выдачей разрешения на выполнение полетов беспилотных летательных аппарат</w:t>
      </w:r>
      <w:r>
        <w:rPr>
          <w:sz w:val="28"/>
          <w:szCs w:val="28"/>
        </w:rPr>
        <w:t>ов);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обязательное страхование ответственности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 xml:space="preserve"> при авиационных работах в соответствии со статьей 135 Воздушного кодекса Российской Федерации, в случае выполнения авиационных работ.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2.6.2. Документы, необходимы</w:t>
      </w:r>
      <w:r>
        <w:rPr>
          <w:sz w:val="28"/>
          <w:szCs w:val="28"/>
        </w:rPr>
        <w:t>е для предоставления муниципальной услуги, запрашиваемые специалистами администрации, ответственными за предоставление муниципальной услуги, по каналам системы межведомственного электронного взаимодействия: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сведения, подтверждающие наличие у заявителя се</w:t>
      </w:r>
      <w:r>
        <w:rPr>
          <w:sz w:val="28"/>
          <w:szCs w:val="28"/>
        </w:rPr>
        <w:t xml:space="preserve">ртификата летной </w:t>
      </w:r>
      <w:r>
        <w:rPr>
          <w:sz w:val="28"/>
          <w:szCs w:val="28"/>
        </w:rPr>
        <w:lastRenderedPageBreak/>
        <w:t>годности (удостоверения о годности к полетам) и занесение воздушного судна в Государственный реестр гражданских воздушных судов Российской Федерации, постановки на учет беспилотного летательного аппарата.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Специалист Администрации в порядке</w:t>
      </w:r>
      <w:r>
        <w:rPr>
          <w:sz w:val="28"/>
          <w:szCs w:val="28"/>
        </w:rPr>
        <w:t xml:space="preserve"> межведомственного электронного взаимодействия запрашивает вышеуказанные сведения на портале Государственного реестра гражданских воздушных судов Российской Федерации или в ФГИС "Реестр </w:t>
      </w:r>
      <w:proofErr w:type="spellStart"/>
      <w:r>
        <w:rPr>
          <w:sz w:val="28"/>
          <w:szCs w:val="28"/>
        </w:rPr>
        <w:t>эксплуатантов</w:t>
      </w:r>
      <w:proofErr w:type="spellEnd"/>
      <w:r>
        <w:rPr>
          <w:sz w:val="28"/>
          <w:szCs w:val="28"/>
        </w:rPr>
        <w:t xml:space="preserve"> и воздушных судов.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2.7. Перечень оснований для отказа в </w:t>
      </w:r>
      <w:r>
        <w:rPr>
          <w:sz w:val="28"/>
          <w:szCs w:val="28"/>
        </w:rPr>
        <w:t>приеме документов, необходимых для предоставления муниципальной услуги:</w:t>
      </w:r>
      <w:bookmarkStart w:id="4" w:name="P136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подача документов лицом, не уполномоченным на подачу заявления на предоставление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непредставление заявителем документов, предусмотренных пунктом 2.6 </w:t>
      </w:r>
      <w:r>
        <w:rPr>
          <w:sz w:val="28"/>
          <w:szCs w:val="28"/>
        </w:rPr>
        <w:t>регламента;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 заявлении и прилагаемых к заявлению документах имеются исправления, серьезные повреждения, не позволяющие однозначно истолковать их содержание;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представленные документы утратили силу.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2.8. Перечень оснований для отказа в предоставлении му</w:t>
      </w:r>
      <w:r>
        <w:rPr>
          <w:sz w:val="28"/>
          <w:szCs w:val="28"/>
        </w:rPr>
        <w:t>ниципальной услуги:</w:t>
      </w:r>
      <w:bookmarkStart w:id="5" w:name="P141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авиационные работы, парашютные прыжки, демонстрационные полеты воздушных судов, полеты беспилотных воздушных судов, подъем привязных аэростатов заявитель планирует выполнять не над территорией Красногорского района, а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если площа</w:t>
      </w:r>
      <w:r>
        <w:rPr>
          <w:sz w:val="28"/>
          <w:szCs w:val="28"/>
        </w:rPr>
        <w:t>дки посадки (взлета) расположены вне границ Красногорского  района;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воздушных судов, а </w:t>
      </w:r>
      <w:proofErr w:type="gramStart"/>
      <w:r>
        <w:rPr>
          <w:sz w:val="28"/>
          <w:szCs w:val="28"/>
        </w:rPr>
        <w:t>та</w:t>
      </w:r>
      <w:r>
        <w:rPr>
          <w:sz w:val="28"/>
          <w:szCs w:val="28"/>
        </w:rPr>
        <w:t>кже</w:t>
      </w:r>
      <w:proofErr w:type="gramEnd"/>
      <w:r>
        <w:rPr>
          <w:sz w:val="28"/>
          <w:szCs w:val="28"/>
        </w:rPr>
        <w:t xml:space="preserve"> если сведения о площадках посадки (взлета) опубликованы в документах аэронавигационной информации;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выдача разрешения иным заявителям (в случае совпадения места, времени и срока использования воздушного пространства).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2.9. Основания для приостановлени</w:t>
      </w:r>
      <w:r>
        <w:rPr>
          <w:sz w:val="28"/>
          <w:szCs w:val="28"/>
        </w:rPr>
        <w:t>я предоставления муниципальной услуги отсутствуют.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2.10. Максимальный срок ожидания в очереди при подаче обращения о предоставлении муниципальной услуги и при получении результата предоставления муниципальной</w:t>
      </w:r>
      <w:r>
        <w:rPr>
          <w:sz w:val="28"/>
          <w:szCs w:val="28"/>
        </w:rPr>
        <w:t xml:space="preserve"> услуги не должен превышать 15 минут.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2.11. Срок регистрации заявления заявителя о предоставлении муниципальной услуги не должен превышать 2-х рабочих дней.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 Требования к помещениям, в которых предоставляется муниципальная услуга.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2.12.1. Рабочие мест</w:t>
      </w:r>
      <w:r>
        <w:rPr>
          <w:sz w:val="28"/>
          <w:szCs w:val="28"/>
        </w:rPr>
        <w:t>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</w:t>
      </w:r>
      <w:r>
        <w:rPr>
          <w:sz w:val="28"/>
          <w:szCs w:val="28"/>
        </w:rPr>
        <w:t>ь предоставление муниципальной услуги в полном объеме.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2.12.2. Место информирования, предназначенное для ознакомления </w:t>
      </w:r>
      <w:r>
        <w:rPr>
          <w:sz w:val="28"/>
          <w:szCs w:val="28"/>
        </w:rPr>
        <w:lastRenderedPageBreak/>
        <w:t>заявителей с информационными материалами, оборудовано информационными стендами с размещением на них необходимой информации о порядке предо</w:t>
      </w:r>
      <w:r>
        <w:rPr>
          <w:sz w:val="28"/>
          <w:szCs w:val="28"/>
        </w:rPr>
        <w:t>ставления муниципальной услуги, перечнем необходимых для предоставления муниципальной услуги документов.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2.12.3. Место для заполнения документов хорошо освещено, оборудовано стульями, столами, обеспечено требуемыми бланками заявлений, образцом заполнения з</w:t>
      </w:r>
      <w:r>
        <w:rPr>
          <w:sz w:val="28"/>
          <w:szCs w:val="28"/>
        </w:rPr>
        <w:t>аявления и канцелярскими принадлежностями.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2.12.4. Кабинеты приема заявителей снабжены табличками с указанием номера кабинета и названием структурного подразделения Администрации, фамилии, имени, отчества специалиста, участвующего в приеме заявлений и выда</w:t>
      </w:r>
      <w:r>
        <w:rPr>
          <w:sz w:val="28"/>
          <w:szCs w:val="28"/>
        </w:rPr>
        <w:t>че результата муниципальной услуги, и графика приема заявителей.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2.12.5.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>
        <w:rPr>
          <w:sz w:val="28"/>
          <w:szCs w:val="28"/>
        </w:rPr>
        <w:t>банкетками</w:t>
      </w:r>
      <w:proofErr w:type="spellEnd"/>
      <w:r>
        <w:rPr>
          <w:sz w:val="28"/>
          <w:szCs w:val="28"/>
        </w:rPr>
        <w:t xml:space="preserve">). Места ожидания соответствуют комфортным условиям </w:t>
      </w:r>
      <w:r>
        <w:rPr>
          <w:sz w:val="28"/>
          <w:szCs w:val="28"/>
        </w:rPr>
        <w:t>для заявителей.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2.12.6. Все помещения оборудуются в соответствии с санитарными правилами и нормами и оснащены пожарной сигнализацией.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2.12.7. </w:t>
      </w:r>
      <w:proofErr w:type="gramStart"/>
      <w:r>
        <w:rPr>
          <w:sz w:val="28"/>
          <w:szCs w:val="28"/>
        </w:rPr>
        <w:t>Вход и выход из помещения, в котором осуществляется прием заявителей, оборудованы соответствующими указателями.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Вх</w:t>
      </w:r>
      <w:r>
        <w:rPr>
          <w:sz w:val="28"/>
          <w:szCs w:val="28"/>
        </w:rPr>
        <w:t>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территории, прилегающей к месторасположению</w:t>
      </w:r>
      <w:r>
        <w:rPr>
          <w:sz w:val="28"/>
          <w:szCs w:val="28"/>
        </w:rPr>
        <w:t xml:space="preserve"> уполномоченных структурных подразделений Администрации, имеются места для парковки, в том числе для инвалидов. Доступ заявителей к парковочным местам является бесплатным.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2.13. Показатели доступности и качества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2.13.1. Показателями к</w:t>
      </w:r>
      <w:r>
        <w:rPr>
          <w:sz w:val="28"/>
          <w:szCs w:val="28"/>
        </w:rPr>
        <w:t>ачества муниципальной услуги являются: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удовлетворенность сроками предоставления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удовлетворенность условиями ожидания приема;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удовлетворенность порядком информирования о предоставлении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удовлетворенность вниманием должностных лиц.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>3.2. Показателями доступности муниципальной услуги являются: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оценка уровня информирования заявителей о порядке предоставления муниципальной услуги по результатам опроса (</w:t>
      </w:r>
      <w:proofErr w:type="gramStart"/>
      <w:r>
        <w:rPr>
          <w:sz w:val="28"/>
          <w:szCs w:val="28"/>
        </w:rPr>
        <w:t>достаточный</w:t>
      </w:r>
      <w:proofErr w:type="gramEnd"/>
      <w:r>
        <w:rPr>
          <w:sz w:val="28"/>
          <w:szCs w:val="28"/>
        </w:rPr>
        <w:t>/недостаточный);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доля заявителей, получивших необходимые сведения о </w:t>
      </w:r>
      <w:r>
        <w:rPr>
          <w:sz w:val="28"/>
          <w:szCs w:val="28"/>
        </w:rPr>
        <w:t>порядке предоставления муниципальной услуги с официального сайта администрации Красногорского  района «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(% по результатам опроса);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доля заявителей, направивших свои замечания и предложения об усовершенствовании порядка предоставления мун</w:t>
      </w:r>
      <w:r>
        <w:rPr>
          <w:sz w:val="28"/>
          <w:szCs w:val="28"/>
        </w:rPr>
        <w:t>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количество взаимодействий заявителя с муниципальными служащими при предоставлении муниципальной услуги - 2.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2.13.3. Требования </w:t>
      </w:r>
      <w:r>
        <w:rPr>
          <w:sz w:val="28"/>
          <w:szCs w:val="28"/>
        </w:rPr>
        <w:t>к доступности и качеству муниципальной услуги: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наличие различных каналов получения информации о предоставлении </w:t>
      </w:r>
      <w:r>
        <w:rPr>
          <w:sz w:val="28"/>
          <w:szCs w:val="28"/>
        </w:rPr>
        <w:lastRenderedPageBreak/>
        <w:t>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транспортная доступность мест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соблюдение сроков ожидания в очереди при предоставлении муниципа</w:t>
      </w:r>
      <w:r>
        <w:rPr>
          <w:sz w:val="28"/>
          <w:szCs w:val="28"/>
        </w:rPr>
        <w:t>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наличие информации о порядке предоставления муниципальной услуги на официальном сайте администрации Красногорского  района « 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2.14.Предоставление муниципальной услуги</w:t>
      </w:r>
      <w:r>
        <w:rPr>
          <w:sz w:val="28"/>
          <w:szCs w:val="28"/>
        </w:rPr>
        <w:t xml:space="preserve">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) режиме не </w:t>
      </w:r>
      <w:proofErr w:type="gramStart"/>
      <w:r>
        <w:rPr>
          <w:sz w:val="28"/>
          <w:szCs w:val="28"/>
        </w:rPr>
        <w:t>предусмотрена</w:t>
      </w:r>
      <w:proofErr w:type="gramEnd"/>
      <w:r>
        <w:rPr>
          <w:sz w:val="28"/>
          <w:szCs w:val="28"/>
        </w:rPr>
        <w:t>.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</w:t>
      </w:r>
      <w:r>
        <w:rPr>
          <w:sz w:val="28"/>
          <w:szCs w:val="28"/>
        </w:rPr>
        <w:t>ивные процедуры: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рассмотрение заявления и представленных документов, принятие решения о предоставлении или об отказе в предоставлении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 Описание административных процедур: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3.2.1. Прием и регистрация заявления и документов, необходимых для предоставления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</w:t>
      </w:r>
      <w:r>
        <w:rPr>
          <w:sz w:val="28"/>
          <w:szCs w:val="28"/>
        </w:rPr>
        <w:t>едуры является поступление в Администрацию письменного заявления на предоставление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Прием заявлений непосредственно от заявителей (доверенного лица) производится специалистом Администрации. По просьбе заявителя на копии или втором экзе</w:t>
      </w:r>
      <w:r>
        <w:rPr>
          <w:sz w:val="28"/>
          <w:szCs w:val="28"/>
        </w:rPr>
        <w:t>мпляре принятого заявления проставляется дата приема документа и реквизиты сотрудника, принявшего заявление.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Специалист, ответственный за прием заявлений: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Устанавливает предмет обращения.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Проверяет полномочия представителя заявителя действовать от ег</w:t>
      </w:r>
      <w:r>
        <w:rPr>
          <w:sz w:val="28"/>
          <w:szCs w:val="28"/>
        </w:rPr>
        <w:t>о имени.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Проверяет наличие всех необходимых документов исходя из соответствующего перечня (перечней) документов, представляемых на получение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Проверяет соответствие представленных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установленным требованиям регламента, удостоверяясь,</w:t>
      </w:r>
      <w:r>
        <w:rPr>
          <w:sz w:val="28"/>
          <w:szCs w:val="28"/>
        </w:rPr>
        <w:t xml:space="preserve"> что: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тексты документов написаны разборчиво, наименования юридических лиц - без со</w:t>
      </w:r>
      <w:r>
        <w:rPr>
          <w:sz w:val="28"/>
          <w:szCs w:val="28"/>
        </w:rPr>
        <w:t>кращения, с указанием их мест нахождения;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 фамилии, имена и отчества физических лиц, адреса их мест жительства написаны полностью;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документы не исполнены карандаш</w:t>
      </w:r>
      <w:r>
        <w:rPr>
          <w:sz w:val="28"/>
          <w:szCs w:val="28"/>
        </w:rPr>
        <w:t>ом;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Проверяет наличие оснований для отказа в приеме документов, необходимых для предоставления муниципальных услуг, установленных пунктом 2.7 </w:t>
      </w:r>
      <w:r>
        <w:rPr>
          <w:sz w:val="28"/>
          <w:szCs w:val="28"/>
        </w:rPr>
        <w:t>раздела 2 регламента.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наличия оснований, указанных в пункте 2.7 регламента, специалист, ответственный за прием документов, делает об этом отметку и сообщает заявителю о необходимости устранения выявленных недостатков.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Максимальное время приема и </w:t>
      </w:r>
      <w:r>
        <w:rPr>
          <w:sz w:val="28"/>
          <w:szCs w:val="28"/>
        </w:rPr>
        <w:t>регистрации документов, представленных заявителем, не должно превышать 20 минут.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Заявление, направленное заявителем почтой, направляется в Администрацию по адресу: «243160, Брянская, </w:t>
      </w:r>
      <w:proofErr w:type="spellStart"/>
      <w:r>
        <w:rPr>
          <w:sz w:val="28"/>
          <w:szCs w:val="28"/>
        </w:rPr>
        <w:t>область,п.г.т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расная</w:t>
      </w:r>
      <w:proofErr w:type="spellEnd"/>
      <w:r>
        <w:rPr>
          <w:sz w:val="28"/>
          <w:szCs w:val="28"/>
        </w:rPr>
        <w:t xml:space="preserve"> Гора ул. Первомайская 6», или по электронной почте: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Принятые заявление и документы, необходимые для предоставления муниципальной услуги, регистрируются в журнале входящей корреспонденции Администрации. Регистрация документов не должна превышать 2 рабочих дней со дня поступления заявления </w:t>
      </w:r>
      <w:r>
        <w:rPr>
          <w:sz w:val="28"/>
          <w:szCs w:val="28"/>
        </w:rPr>
        <w:t>и документов, необходимых для предоставления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являются прием и регистрация документов, представленных заявителем, передача их ответственному специалисту.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Максимальный срок выполнения действий в ра</w:t>
      </w:r>
      <w:r>
        <w:rPr>
          <w:sz w:val="28"/>
          <w:szCs w:val="28"/>
        </w:rPr>
        <w:t>мках административной процедуры - 2 рабочих дня.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3.2.2. Рассмотрение заявления и представленных документов, принятие решения о предоставлении или об отказе в предоставлении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</w:t>
      </w:r>
      <w:r>
        <w:rPr>
          <w:sz w:val="28"/>
          <w:szCs w:val="28"/>
        </w:rPr>
        <w:t>тупление зарегистрированных заявления и пакета документов ответственному специалисту Администрации.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Ответственный специалист Администрации со дня получения заявления о предоставлении муниципальной услуги осуществляет проверку представленных документов.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</w:t>
      </w:r>
      <w:r>
        <w:rPr>
          <w:sz w:val="28"/>
          <w:szCs w:val="28"/>
        </w:rPr>
        <w:t>лучае если сведения, указанные в подпункте 2.6.2 пункта 2.6 раздела 2 настоящего Регламента, были представлены заявителем по собственной инициативе, направление межведомственных запросов не осуществляется.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если заявителем не были представлены по с</w:t>
      </w:r>
      <w:r>
        <w:rPr>
          <w:sz w:val="28"/>
          <w:szCs w:val="28"/>
        </w:rPr>
        <w:t>обственной инициативе сведения, указанные в подпункте 2.6.2 пункта 2.6 раздела 2 настоящего Регламента, специалист осуществляет подготовку и направление запроса о предоставлении соответствующих сведений по каналам системы межведомственного электронного вза</w:t>
      </w:r>
      <w:r>
        <w:rPr>
          <w:sz w:val="28"/>
          <w:szCs w:val="28"/>
        </w:rPr>
        <w:t>имодействия.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 ожидания предоставления сведений на запрос по каналам системы межведомственного электронного взаимодействия не должен превышать 48 </w:t>
      </w:r>
      <w:r>
        <w:rPr>
          <w:sz w:val="28"/>
          <w:szCs w:val="28"/>
        </w:rPr>
        <w:lastRenderedPageBreak/>
        <w:t>часов с момента направления межведомственного запроса.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Межведомственное взаимодействие может осуществляться</w:t>
      </w:r>
      <w:r>
        <w:rPr>
          <w:sz w:val="28"/>
          <w:szCs w:val="28"/>
        </w:rPr>
        <w:t xml:space="preserve"> на бумажном носителе: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</w:t>
      </w:r>
      <w:proofErr w:type="gramEnd"/>
      <w:r>
        <w:rPr>
          <w:sz w:val="28"/>
          <w:szCs w:val="28"/>
        </w:rPr>
        <w:t>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при необходимости представления оригиналов документов на бумажном носителе при</w:t>
      </w:r>
      <w:r>
        <w:rPr>
          <w:sz w:val="28"/>
          <w:szCs w:val="28"/>
        </w:rPr>
        <w:t xml:space="preserve"> направлении межведомственного запроса.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</w:t>
      </w:r>
      <w:r>
        <w:rPr>
          <w:sz w:val="28"/>
          <w:szCs w:val="28"/>
        </w:rPr>
        <w:t>ую информацию или документ.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После получения всех документов, необходимых для предоставления муниципальной услуги, ответственный специалист Администрации проводит проверку наличия оснований для отказа в предоставлении муниципальной услуги, указанных в пункт</w:t>
      </w:r>
      <w:r>
        <w:rPr>
          <w:sz w:val="28"/>
          <w:szCs w:val="28"/>
        </w:rPr>
        <w:t>е 2.8 настоящего Регламента.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услуги, предусмотренных пунктом 2.8 настоящего Регламента, ответственный специалист Администрации подготавливает уведомление об отказе в предоставлении муници</w:t>
      </w:r>
      <w:r>
        <w:rPr>
          <w:sz w:val="28"/>
          <w:szCs w:val="28"/>
        </w:rPr>
        <w:t>пальной услуги в течение 4 рабочих дней со дня поступления заявления на предоставление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случае направления в соответствии с абзацем пятым настоящего подпункта запроса по каналам межведомственного электронного взаимодействия уведомлен</w:t>
      </w:r>
      <w:r>
        <w:rPr>
          <w:sz w:val="28"/>
          <w:szCs w:val="28"/>
        </w:rPr>
        <w:t>ие об отказе</w:t>
      </w:r>
      <w:proofErr w:type="gramEnd"/>
      <w:r>
        <w:rPr>
          <w:sz w:val="28"/>
          <w:szCs w:val="28"/>
        </w:rPr>
        <w:t xml:space="preserve"> в предоставлении муниципальной услуги подготавливается ответственным специалистом Администрации в течение 2 рабочих дней с момента получения сведений в соответствии с подпунктом 2.6.2 пункта 2.6 раздела 2 настоящего Регламента.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Уведомление об </w:t>
      </w:r>
      <w:r>
        <w:rPr>
          <w:sz w:val="28"/>
          <w:szCs w:val="28"/>
        </w:rPr>
        <w:t>отказе в предоставлении муниципальной услуги направляется на согласование уполномоченным лицам и затем подписывается главой  Администрации либо уполномоченным им лицом.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 направляется заявителю по п</w:t>
      </w:r>
      <w:r>
        <w:rPr>
          <w:sz w:val="28"/>
          <w:szCs w:val="28"/>
        </w:rPr>
        <w:t>очте заказным письмом с уведомлением о вручении в течение 2 рабочих дней со дня его подписания главой  Администрации либо уполномоченным им лицом.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оснований для отказа в предоставлении муниципальной услуги специалист подготавливает прое</w:t>
      </w:r>
      <w:r>
        <w:rPr>
          <w:sz w:val="28"/>
          <w:szCs w:val="28"/>
        </w:rPr>
        <w:t>кт разрешения на выполнение авиационных работ, парашютных прыжков, демонстрационных полетов воздушных судов, полетов беспилотных воздушных, подъемов привязных аэростатов над территорией муниципального образования, а также на посадку (взлет) на площадки, ра</w:t>
      </w:r>
      <w:r>
        <w:rPr>
          <w:sz w:val="28"/>
          <w:szCs w:val="28"/>
        </w:rPr>
        <w:t>сположенные в границах муниципального образования, сведения о которых не опубликованы в документах аэронавигационной информации (далее - Разрешение).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 Разрешения поступает для согласования уполномоченным должностным лицам Администрации.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 Разреш</w:t>
      </w:r>
      <w:r>
        <w:rPr>
          <w:sz w:val="28"/>
          <w:szCs w:val="28"/>
        </w:rPr>
        <w:t>ения подписывается главой администрации либо уполномоченным им лицом.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</w:t>
      </w:r>
      <w:r>
        <w:rPr>
          <w:sz w:val="28"/>
          <w:szCs w:val="28"/>
        </w:rPr>
        <w:lastRenderedPageBreak/>
        <w:t>подготовка Разрешения или уведомления об отказе в предоставлении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действий в </w:t>
      </w:r>
      <w:r>
        <w:rPr>
          <w:sz w:val="28"/>
          <w:szCs w:val="28"/>
        </w:rPr>
        <w:t>рамках административной процедуры - 6 рабочих дней.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3.2.3 Выдача заявителю результата предоставления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подписание соответствующего Разрешения главой Администрации либо уполномоче</w:t>
      </w:r>
      <w:r>
        <w:rPr>
          <w:sz w:val="28"/>
          <w:szCs w:val="28"/>
        </w:rPr>
        <w:t>нным им лицом.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Разрешение выдается (направляется) заявителю способом, указанным в заявлении.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Выдача заявителю лично под роспись Разрешения осуществляется по предварительному приглашению заявителя по телефону.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если заявитель выбрал способ выдачи Ра</w:t>
      </w:r>
      <w:r>
        <w:rPr>
          <w:sz w:val="28"/>
          <w:szCs w:val="28"/>
        </w:rPr>
        <w:t>зрешения по почте, соответствующий документ отправляется заявителю заказным письмом с уведомлением о вручении по адресу, указанному заявителем.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выдача заявителю Разрешения.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Максимальный срок выполнения действ</w:t>
      </w:r>
      <w:r>
        <w:rPr>
          <w:sz w:val="28"/>
          <w:szCs w:val="28"/>
        </w:rPr>
        <w:t>ий в рамках административной процедуры - 1 рабочий день.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3.3.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если в выданном заявителю Разрешении допущены опечатки и (</w:t>
      </w:r>
      <w:r>
        <w:rPr>
          <w:sz w:val="28"/>
          <w:szCs w:val="28"/>
        </w:rPr>
        <w:t xml:space="preserve">или) ошибки, заявитель вправе обратиться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посредством почтовой связи,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Разрешения, сод</w:t>
      </w:r>
      <w:r>
        <w:rPr>
          <w:sz w:val="28"/>
          <w:szCs w:val="28"/>
        </w:rPr>
        <w:t>ержащего опечатки и (или) ошибки.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Регистрация письма о необходимости исправления допущенных опечаток и (или) ошибок осуществляется в день его поступления в Администрацию.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течение 10 рабочих дней с момента регистрации в Администрации письма о необходимост</w:t>
      </w:r>
      <w:r>
        <w:rPr>
          <w:sz w:val="28"/>
          <w:szCs w:val="28"/>
        </w:rPr>
        <w:t>и исправления допущенных опечаток и (или) ошибок специалист Администрации проводит проверку информации, содержащейся в письме, на предмет подтверждения наличия опечаток и (или) ошибок в выданном заявителю Разрешении. В случае выявления опечаток и (или) оши</w:t>
      </w:r>
      <w:r>
        <w:rPr>
          <w:sz w:val="28"/>
          <w:szCs w:val="28"/>
        </w:rPr>
        <w:t>бок в Разрешении специалист Администрации подготавливает и направляет заказным почтовым отправлением с уведомлением о вручении заявителю исправленное Разрешение.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случае отсутствия опечаток и (или) ошибок в Разрешении специалист Администрации направляет у</w:t>
      </w:r>
      <w:r>
        <w:rPr>
          <w:sz w:val="28"/>
          <w:szCs w:val="28"/>
        </w:rPr>
        <w:t>ведомление заявителю об отсутствии таких опечаток и (или) ошибок.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</w:t>
      </w:r>
      <w:r>
        <w:rPr>
          <w:sz w:val="28"/>
          <w:szCs w:val="28"/>
        </w:rPr>
        <w:t xml:space="preserve">услуги, и принятием решений осуществляется должностными лицами Администрации, ответственными за организацию работы по </w:t>
      </w:r>
      <w:r>
        <w:rPr>
          <w:sz w:val="28"/>
          <w:szCs w:val="28"/>
        </w:rPr>
        <w:lastRenderedPageBreak/>
        <w:t>предоставлению муниципальной услуги. Текущий контроль осуществляется путем проведения должностным лицом, ответственным за организацию рабо</w:t>
      </w:r>
      <w:r>
        <w:rPr>
          <w:sz w:val="28"/>
          <w:szCs w:val="28"/>
        </w:rPr>
        <w:t>ты по предоставлению муниципальной услуги, проверок соблюдения и исполнения специалистами положений настоящего Регламента.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Проведение текущего контроля должно осуществляться не реже двух раз в год. Текущий контроль может быть плановым (осуществляться </w:t>
      </w:r>
      <w:r>
        <w:rPr>
          <w:sz w:val="28"/>
          <w:szCs w:val="28"/>
        </w:rPr>
        <w:t>на основании полугодовых или годовых планов работы Администрации)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</w:t>
      </w:r>
      <w:r>
        <w:rPr>
          <w:sz w:val="28"/>
          <w:szCs w:val="28"/>
        </w:rPr>
        <w:t xml:space="preserve"> (комплексные проверки), или вопросы, связанные с исполнением отдельных административных процедур (тематические проверки).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4.3. Перечень должностных лиц, уполномоченных осуществлять текущий контроль, устанавливается распоряжением  руководителя Администраци</w:t>
      </w:r>
      <w:r>
        <w:rPr>
          <w:sz w:val="28"/>
          <w:szCs w:val="28"/>
        </w:rPr>
        <w:t>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4.4. Муниципальные служащие,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Регламенте, своевременность, полноту и достоверн</w:t>
      </w:r>
      <w:r>
        <w:rPr>
          <w:sz w:val="28"/>
          <w:szCs w:val="28"/>
        </w:rPr>
        <w:t>ость подготовленных документов, запрашиваемых заявителем. В случае нарушений прав граждан действиями (бездействием) специалистов Администрации виновные лица привлекаются к ответственности в порядке, установленном законодательством Российской Федерации.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4.5</w:t>
      </w:r>
      <w:r>
        <w:rPr>
          <w:sz w:val="28"/>
          <w:szCs w:val="28"/>
        </w:rPr>
        <w:t xml:space="preserve">. Граждане и их объединения,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должностными лицами, муниципальными служащими органов положений регламента предоставления муниципальной услуги в соответствии с законодательством и прав</w:t>
      </w:r>
      <w:r>
        <w:rPr>
          <w:sz w:val="28"/>
          <w:szCs w:val="28"/>
        </w:rPr>
        <w:t xml:space="preserve">овыми актами органов местного самоуправления муниципального образования « Красногорский муниципальный район». 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органов местного самоуправления и их</w:t>
      </w:r>
    </w:p>
    <w:p w:rsidR="005045F5" w:rsidRDefault="00246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либо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5.1. Предмет досудебного (внесудебного) обжалования заявителем решений и действий (бездействия) «Красногорский муниципальный район».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5.1.1. Заявитель может обратиться с жалобой, в том числе в следующих случаях: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 нарушение срока ре</w:t>
      </w:r>
      <w:r>
        <w:rPr>
          <w:sz w:val="28"/>
          <w:szCs w:val="28"/>
        </w:rPr>
        <w:t>гистрации заявления заявителя о предоставлении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б) нарушение срока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в) требование у заявителя документов или информации либо осуществления действий, представление или осуществление которых не предусм</w:t>
      </w:r>
      <w:r>
        <w:rPr>
          <w:sz w:val="28"/>
          <w:szCs w:val="28"/>
        </w:rPr>
        <w:t>отрено нормативными правовыми актами Российской Федерации, Брянской области, нормативными правовыми актами органов местного самоуправления муниципального образования «Красногорский муниципальный район»  для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отказ в п</w:t>
      </w:r>
      <w:r>
        <w:rPr>
          <w:sz w:val="28"/>
          <w:szCs w:val="28"/>
        </w:rPr>
        <w:t xml:space="preserve">риеме у заявителя документов, представление которых </w:t>
      </w:r>
      <w:r>
        <w:rPr>
          <w:sz w:val="28"/>
          <w:szCs w:val="28"/>
        </w:rPr>
        <w:lastRenderedPageBreak/>
        <w:t xml:space="preserve">предусмотрено нормативными правовыми актами Российской Федерации, Брянской области, нормативными правовыми актами органов местного самоуправления муниципального образования </w:t>
      </w:r>
      <w:bookmarkStart w:id="6" w:name="_Hlk131759231"/>
      <w:r>
        <w:rPr>
          <w:sz w:val="28"/>
          <w:szCs w:val="28"/>
        </w:rPr>
        <w:t>«Красногорский  муниципальный р</w:t>
      </w:r>
      <w:r>
        <w:rPr>
          <w:sz w:val="28"/>
          <w:szCs w:val="28"/>
        </w:rPr>
        <w:t>айон»  для предоставления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Брянско</w:t>
      </w:r>
      <w:r>
        <w:rPr>
          <w:sz w:val="28"/>
          <w:szCs w:val="28"/>
        </w:rPr>
        <w:t>й области, нормативными правовыми актами органов местного самоуправления муниципального образования  «Красногорский муниципальный район», регламентом;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</w:t>
      </w:r>
      <w:r>
        <w:rPr>
          <w:sz w:val="28"/>
          <w:szCs w:val="28"/>
        </w:rPr>
        <w:t>и правовыми актами Российской Федерации, Брянской области, нормативными правовыми актами органов местного самоуправления  муниципального образования  «Красногорский муниципальный район», настоящим Регламентом;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ж) отказ Администрации или должностного лица А</w:t>
      </w:r>
      <w:r>
        <w:rPr>
          <w:sz w:val="28"/>
          <w:szCs w:val="28"/>
        </w:rPr>
        <w:t>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нарушение срока или порядка выдачи документов по результатам предоставл</w:t>
      </w:r>
      <w:r>
        <w:rPr>
          <w:sz w:val="28"/>
          <w:szCs w:val="28"/>
        </w:rPr>
        <w:t>ения муниципальной услуги;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Брянской об</w:t>
      </w:r>
      <w:r>
        <w:rPr>
          <w:sz w:val="28"/>
          <w:szCs w:val="28"/>
        </w:rPr>
        <w:t>ласти, нормативными правовыми актами органов местного самоуправления  муниципального образования  «Красногорский муниципальный район»;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к) требование у заявителя при предоставлении муниципальной услуги документов или информации, отсутствие и (или) недостове</w:t>
      </w:r>
      <w:r>
        <w:rPr>
          <w:sz w:val="28"/>
          <w:szCs w:val="28"/>
        </w:rPr>
        <w:t>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</w:t>
      </w:r>
      <w:r>
        <w:rPr>
          <w:sz w:val="28"/>
          <w:szCs w:val="28"/>
        </w:rPr>
        <w:t>кона.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 Общие требования к порядку подачи и рассмотрения жалобы.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5.2.1. Жалоба подается в письменной форме на бумажном носителе, в электронной форме в  администрацию Красногорского  района.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Жалоба на решения, принятая органом местного самоуправления «Ад</w:t>
      </w:r>
      <w:r>
        <w:rPr>
          <w:sz w:val="28"/>
          <w:szCs w:val="28"/>
        </w:rPr>
        <w:t>министрацией Красногорского района», Заместителем органа местного самоуправления, рассматривается непосредственно органом местного самоуправления «Администрацией Красногорского района».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муниципальных служащих Администрации </w:t>
      </w:r>
      <w:r>
        <w:rPr>
          <w:sz w:val="28"/>
          <w:szCs w:val="28"/>
        </w:rPr>
        <w:t>рассматривается органом местного самоуправления.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Жалоба на решения, принятые Заместителем органа местного самоуправления, подается в администрацию Красногорского  района.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Особенности подачи и рассмотрения жалоб на решения и действия (бездействие) главы  ад</w:t>
      </w:r>
      <w:r>
        <w:rPr>
          <w:sz w:val="28"/>
          <w:szCs w:val="28"/>
        </w:rPr>
        <w:t xml:space="preserve">министрации Красногорского  района, Администрации, их должностных лиц и муниципальных служащих установлены </w:t>
      </w:r>
      <w:r>
        <w:rPr>
          <w:sz w:val="28"/>
          <w:szCs w:val="28"/>
        </w:rPr>
        <w:lastRenderedPageBreak/>
        <w:t>постановлением  администрации Красногорского  района.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5.2.2. Жалоба может быть направлена по почте, с использованием информационно-телекоммуникационн</w:t>
      </w:r>
      <w:r>
        <w:rPr>
          <w:sz w:val="28"/>
          <w:szCs w:val="28"/>
        </w:rPr>
        <w:t xml:space="preserve">ой сети Интернет, официального сайта администрации Красногорского  района, </w:t>
      </w:r>
      <w:proofErr w:type="spellStart"/>
      <w:r>
        <w:rPr>
          <w:sz w:val="28"/>
          <w:szCs w:val="28"/>
          <w:lang w:val="en-US"/>
        </w:rPr>
        <w:t>krgadm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 также может быть принята при личном приеме заявителя.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5.2.3. Жалоба должна содержать: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 наименование органа («название муниципального образования, Администрации</w:t>
      </w:r>
      <w:r>
        <w:rPr>
          <w:sz w:val="28"/>
          <w:szCs w:val="28"/>
        </w:rPr>
        <w:t>), его должностного лица и муниципального служащего, решения и действия (бездействие) которых обжалуются;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</w:t>
      </w:r>
      <w:r>
        <w:rPr>
          <w:sz w:val="28"/>
          <w:szCs w:val="28"/>
        </w:rPr>
        <w:t>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в) сведения об обжалуемых решениях и действиях </w:t>
      </w:r>
      <w:r>
        <w:rPr>
          <w:sz w:val="28"/>
          <w:szCs w:val="28"/>
        </w:rPr>
        <w:t>(бездействии) администрации Красногорского района, а также их должностных лиц и муниципальных служащих;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доводы, на основании которых заявитель не согласен с решением и действием (бездействием)  администрации Красногорского  района, а также их должностны</w:t>
      </w:r>
      <w:r>
        <w:rPr>
          <w:sz w:val="28"/>
          <w:szCs w:val="28"/>
        </w:rPr>
        <w:t>х лиц и муниципальных служащих.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5.2.4. </w:t>
      </w:r>
      <w:proofErr w:type="gramStart"/>
      <w:r>
        <w:rPr>
          <w:sz w:val="28"/>
          <w:szCs w:val="28"/>
        </w:rPr>
        <w:t>Жалоба, поступившая в  администрацию Красногорского  района  подлежит рассмотрению должностным лицом, наделен</w:t>
      </w:r>
      <w:r>
        <w:rPr>
          <w:sz w:val="28"/>
          <w:szCs w:val="28"/>
        </w:rPr>
        <w:t>ным полномочиями по рассмотрению жалоб, в течение пятнадцати рабочих дней со дня ее регистрации, а в случае обжалования отказа  администрации Красногорского района, а также их должностных лиц в приеме документов у заявителя либо в исправлении допущенных оп</w:t>
      </w:r>
      <w:r>
        <w:rPr>
          <w:sz w:val="28"/>
          <w:szCs w:val="28"/>
        </w:rPr>
        <w:t>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sz w:val="28"/>
          <w:szCs w:val="28"/>
        </w:rPr>
        <w:t xml:space="preserve"> пяти рабочих дней со дня ее регистрации, за исключением случаев, если сокращение сроков рассмотрения жалобы не установлено Правительством Российской Федер</w:t>
      </w:r>
      <w:r>
        <w:rPr>
          <w:sz w:val="28"/>
          <w:szCs w:val="28"/>
        </w:rPr>
        <w:t>ации.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5.2.5. По результатам рассмотрения жалобы  администрации Красногорского  района, принимают одно из следующих решений: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 администрацией Красногорского  района</w:t>
      </w:r>
      <w:r>
        <w:rPr>
          <w:sz w:val="28"/>
          <w:szCs w:val="28"/>
        </w:rPr>
        <w:t xml:space="preserve">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Брянской области, нормативными правовыми </w:t>
      </w:r>
      <w:r>
        <w:rPr>
          <w:sz w:val="28"/>
          <w:szCs w:val="28"/>
        </w:rPr>
        <w:t>актами органов местного самоуправления муниципального образования  администрации Красногорского района</w:t>
      </w:r>
      <w:proofErr w:type="gramEnd"/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подпункте, заявителю в письменной форм</w:t>
      </w:r>
      <w:r>
        <w:rPr>
          <w:sz w:val="28"/>
          <w:szCs w:val="28"/>
        </w:rPr>
        <w:t>е или по желанию заявителя в электронной форме направляется мотивированный ответ о результатах рассмотрения жалобы.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lastRenderedPageBreak/>
        <w:t>заявителю, указанном в настоящем подпункте, дается информация о действиях, осущ</w:t>
      </w:r>
      <w:r>
        <w:rPr>
          <w:sz w:val="28"/>
          <w:szCs w:val="28"/>
        </w:rPr>
        <w:t xml:space="preserve">ествляемых  администрацией Красногорского района,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 и указывается информация о дальнейших действиях, которые</w:t>
      </w:r>
      <w:r>
        <w:rPr>
          <w:sz w:val="28"/>
          <w:szCs w:val="28"/>
        </w:rPr>
        <w:t xml:space="preserve"> необходимо совершить заявителю в целях получения муниципальной услуги.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жалобы, не подлежащей удовлетворению в ответе заявителю, указанном в настоящем подпункте, даются аргументированные разъяснения о причинах принятого решения, а также </w:t>
      </w:r>
      <w:r>
        <w:rPr>
          <w:sz w:val="28"/>
          <w:szCs w:val="28"/>
        </w:rPr>
        <w:t>информация о порядке обжалования принятого решения.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5.2.6.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</w:t>
      </w:r>
      <w:r>
        <w:rPr>
          <w:sz w:val="28"/>
          <w:szCs w:val="28"/>
        </w:rPr>
        <w:t>об, незамедлительно направляет имеющиеся материалы в органы прокуратуры.</w:t>
      </w:r>
    </w:p>
    <w:p w:rsidR="005045F5" w:rsidRDefault="002462B8">
      <w:pPr>
        <w:pStyle w:val="ConsPlusNormal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 администрации Красного</w:t>
      </w:r>
      <w:r>
        <w:rPr>
          <w:sz w:val="28"/>
          <w:szCs w:val="28"/>
        </w:rPr>
        <w:t>рского района, а также может быть сообщена заявителю в устной и (или) в письменной формах.</w:t>
      </w:r>
      <w:proofErr w:type="gramEnd"/>
    </w:p>
    <w:p w:rsidR="005045F5" w:rsidRDefault="005045F5">
      <w:pPr>
        <w:pStyle w:val="ConsPlusNormal0"/>
        <w:jc w:val="both"/>
        <w:rPr>
          <w:sz w:val="28"/>
          <w:szCs w:val="28"/>
        </w:rPr>
      </w:pP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"Выдача разрешений на выполнение авиационных работ,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парашютных прыжков, демонстрацио</w:t>
      </w:r>
      <w:r>
        <w:rPr>
          <w:sz w:val="28"/>
          <w:szCs w:val="28"/>
        </w:rPr>
        <w:t>нных полетов воздушных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судов, полетов беспилотных воздушных судов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, подъемов привязных аэростатов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над территорией муниципального образования «Красногорский 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а также на посадку (взлет) на площадки, расположенные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в границах муниципального образовани</w:t>
      </w:r>
      <w:r>
        <w:rPr>
          <w:sz w:val="28"/>
          <w:szCs w:val="28"/>
        </w:rPr>
        <w:t>я «Красногорский 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которых не опубликованы в документах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rPr>
          <w:sz w:val="28"/>
          <w:szCs w:val="28"/>
        </w:rPr>
        <w:t>аэронавигационной информации"</w:t>
      </w:r>
    </w:p>
    <w:p w:rsidR="005045F5" w:rsidRDefault="005045F5">
      <w:pPr>
        <w:pStyle w:val="ConsPlusNormal0"/>
        <w:spacing w:after="1"/>
      </w:pPr>
    </w:p>
    <w:p w:rsidR="005045F5" w:rsidRDefault="005045F5">
      <w:pPr>
        <w:pStyle w:val="ConsPlusNormal0"/>
        <w:spacing w:after="1"/>
      </w:pP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Красногорского  района 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 указанием должности заявителя -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(данные документа, удостоверяющего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личность физического лица)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(полное наименование юридического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лица)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жительства/нахождения)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_________________________,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 разрешение  на использование воздушного пространства над территорией    МО «Красногорский район» на  осуществление посадки   (взлета)  с  площадки,  сведения  о  которой  не  опубликованы  в документах </w:t>
      </w:r>
      <w:r>
        <w:rPr>
          <w:rFonts w:ascii="Times New Roman" w:hAnsi="Times New Roman" w:cs="Times New Roman"/>
          <w:sz w:val="24"/>
          <w:szCs w:val="24"/>
        </w:rPr>
        <w:t>аэронавигационной информации (ненужное зачеркнуть)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воздушное судно: 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тип, количество: 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(регистрационный) </w:t>
      </w:r>
      <w:r>
        <w:rPr>
          <w:rFonts w:ascii="Times New Roman" w:hAnsi="Times New Roman" w:cs="Times New Roman"/>
          <w:sz w:val="24"/>
          <w:szCs w:val="24"/>
        </w:rPr>
        <w:t>опознавательный знак: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заводской номер: 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Цель получения разрешения: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 использования  воздушного  пространства  над  территорией  МО «Красногорский район»: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Сведения о площадках посадки (взлета), сведения о которых не опубликованы в документах аэронавигационной информации 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Срок  использования  воздушного пространства над территорией муниципального образования «Красногорский  район» (дата и время начала и окончания использования):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Вручить лично в форме документа на бумажном носителе;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направить посредством почтового отправления заказным письмом;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направить по электронной почте в форме электронного документа.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 ______________ 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   (подпись)          (расшифровка)</w:t>
      </w: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Приложение 2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к Административному регламенту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предоставления муниципальной услуги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"Выдача разрешений на выполнение авиационных работ,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 xml:space="preserve">парашютных прыжков, демонстрационных </w:t>
      </w:r>
      <w:r>
        <w:t>полетов воздушных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судов, полетов беспилотных воздушных судов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, подъемов привязных аэростатов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lastRenderedPageBreak/>
        <w:t>над территорией муниципального образования «Красногорский 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а также на посадку (взлет) на площадки, расположенные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в границах муниципального образования «Кр</w:t>
      </w:r>
      <w:r>
        <w:t>асногорский 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proofErr w:type="gramStart"/>
      <w:r>
        <w:t>сведения</w:t>
      </w:r>
      <w:proofErr w:type="gramEnd"/>
      <w:r>
        <w:t xml:space="preserve"> о которых не опубликованы в документах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аэронавигационной информации"</w:t>
      </w:r>
    </w:p>
    <w:p w:rsidR="005045F5" w:rsidRDefault="005045F5">
      <w:pPr>
        <w:pStyle w:val="ConsPlusNormal0"/>
        <w:jc w:val="right"/>
      </w:pPr>
    </w:p>
    <w:p w:rsidR="005045F5" w:rsidRDefault="005045F5">
      <w:pPr>
        <w:pStyle w:val="ConsPlusNormal0"/>
        <w:spacing w:after="1"/>
      </w:pPr>
    </w:p>
    <w:p w:rsidR="005045F5" w:rsidRDefault="005045F5">
      <w:pPr>
        <w:pStyle w:val="ConsPlusNormal0"/>
        <w:jc w:val="both"/>
      </w:pP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Красногорского  района 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  соответствии   с  требованиями  Федерального  закона  от </w:t>
      </w:r>
      <w:r>
        <w:rPr>
          <w:rFonts w:ascii="Times New Roman" w:hAnsi="Times New Roman" w:cs="Times New Roman"/>
          <w:sz w:val="24"/>
          <w:szCs w:val="24"/>
        </w:rPr>
        <w:t>27.07.2006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 152-ФЗ "О персональных данных"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проживающа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________________________________________________,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паспорт N _________________________, выданный "___" ____________</w:t>
      </w:r>
      <w:r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целях  предоставления  муниципальной  услуги  "Выдача  разрешений на выполнение  авиационных работ, парашютных прыжков, демонстрационных полетов воздушных  судов,  </w:t>
      </w:r>
      <w:r>
        <w:rPr>
          <w:rFonts w:ascii="Times New Roman" w:hAnsi="Times New Roman" w:cs="Times New Roman"/>
          <w:sz w:val="24"/>
          <w:szCs w:val="24"/>
        </w:rPr>
        <w:t>полетов  беспилотных  воздушных  судов подъемов  привязных  аэростатов  над территорией муниципального образования   Красногорский район,  а  также  на  посадку  (взлет)  на площадки, расположенные   в   границах  муниципального  образования  «Красногорски</w:t>
      </w:r>
      <w:r>
        <w:rPr>
          <w:rFonts w:ascii="Times New Roman" w:hAnsi="Times New Roman" w:cs="Times New Roman"/>
          <w:sz w:val="24"/>
          <w:szCs w:val="24"/>
        </w:rPr>
        <w:t>й район», сведения   о   которых   не  опубликованы  в  документах  аэронавигационной информации"  даю согласие на обработку администрацией Красногорского 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моих   персональных  данных,  указанных  в  заявлении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</w:t>
      </w:r>
      <w:r>
        <w:rPr>
          <w:rFonts w:ascii="Times New Roman" w:hAnsi="Times New Roman" w:cs="Times New Roman"/>
          <w:sz w:val="24"/>
          <w:szCs w:val="24"/>
        </w:rPr>
        <w:t>ги, с использованием средств автоматизации или без использования таких средств.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 согласие  на  сбор,  запись, систематизацию, накопление, хранение, уточнение  (обновление,  изменение),  извлечение,  использование и передачу (распространение,   предоста</w:t>
      </w:r>
      <w:r>
        <w:rPr>
          <w:rFonts w:ascii="Times New Roman" w:hAnsi="Times New Roman" w:cs="Times New Roman"/>
          <w:sz w:val="24"/>
          <w:szCs w:val="24"/>
        </w:rPr>
        <w:t>вление,  доступ),  а  также  на  обезличивание, блокирование, удаление, уничтожение моих персональных данных.</w:t>
      </w:r>
      <w:proofErr w:type="gramEnd"/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Согласие  на  обработку  персональных данных вступает в силу со дня его подписания  и  действует  в  течение неопределенного срока. Данное согласи</w:t>
      </w:r>
      <w:r>
        <w:rPr>
          <w:rFonts w:ascii="Times New Roman" w:hAnsi="Times New Roman" w:cs="Times New Roman"/>
          <w:sz w:val="24"/>
          <w:szCs w:val="24"/>
        </w:rPr>
        <w:t>е может  быть  мною  отозвано  письменным  заявлением,  поданным в   администрацию Красногорского района.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 /_______________________ "__" _______________ 20__ г.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(подпись заявителя)         (фамилия)                     (дата)</w:t>
      </w: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right"/>
      </w:pP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</w:t>
      </w:r>
      <w:r>
        <w:t>иложение 3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bookmarkStart w:id="7" w:name="_Hlk131759964"/>
      <w:bookmarkEnd w:id="7"/>
      <w:r>
        <w:t>к Административному регламенту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предоставления муниципальной услуги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"Выдача разрешений на выполнение авиационных работ,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парашютных прыжков, демонстрационных полетов воздушных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судов, полетов беспилотных воздушных судов,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подъемов привязных аэростат</w:t>
      </w:r>
      <w:r>
        <w:t>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над территорией муниципального образования «Красногорский  района,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lastRenderedPageBreak/>
        <w:t>а также на посадку (взлет) на площадки, расположенные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в границах муниципального образования «Красногорский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proofErr w:type="gramStart"/>
      <w:r>
        <w:t>сведения</w:t>
      </w:r>
      <w:proofErr w:type="gramEnd"/>
      <w:r>
        <w:t xml:space="preserve"> о которых не опубликованы в документах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аэронавигационной инфор</w:t>
      </w:r>
      <w:r>
        <w:t>мации"</w:t>
      </w:r>
    </w:p>
    <w:p w:rsidR="005045F5" w:rsidRDefault="005045F5">
      <w:pPr>
        <w:pStyle w:val="ConsPlusNormal0"/>
        <w:jc w:val="center"/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 Разрешения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(оформляется на официальном бланке администрации  Красногорского  района»)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РАЗРЕШЕНИЕ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выполнение авиационных работ, парашютных прыжков, демонстрационных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полетов воздушных судов, полетов беспилотных воздушных судов 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подъемов </w:t>
      </w:r>
      <w:r>
        <w:rPr>
          <w:rFonts w:ascii="Times New Roman" w:hAnsi="Times New Roman" w:cs="Times New Roman"/>
          <w:sz w:val="24"/>
          <w:szCs w:val="24"/>
        </w:rPr>
        <w:t>привязных аэростатов над территорией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«Красногорский район», а также на посадку (взлет)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площадки, расположенные в границах муниципального образования «Красногорский район», сведения о которых не опубликованы в документах </w:t>
      </w:r>
      <w:r>
        <w:rPr>
          <w:rFonts w:ascii="Times New Roman" w:hAnsi="Times New Roman" w:cs="Times New Roman"/>
          <w:sz w:val="24"/>
          <w:szCs w:val="24"/>
        </w:rPr>
        <w:t>аэронавигационной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информации</w:t>
      </w:r>
    </w:p>
    <w:p w:rsidR="005045F5" w:rsidRDefault="005045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Кому: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физического лица, индивидуального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предпринимателя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наименование юридического лица)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со</w:t>
      </w:r>
      <w:r>
        <w:rPr>
          <w:rFonts w:ascii="Times New Roman" w:hAnsi="Times New Roman" w:cs="Times New Roman"/>
          <w:sz w:val="24"/>
          <w:szCs w:val="24"/>
        </w:rPr>
        <w:t>ответствии с пунктом 49 Федеральных правил использования воздушного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пространства     Российской    Федерации,    утвержденных    постановлением Правительства  Российской  Федерации  от  11.03.2010  N 138 "Об утверждении Федеральных   правил  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  воздушного  пространства  Российской Федерации",  администрацией Красногорского  района по результатам рассмотрения запроса от ______ N ______ принято решение о выдаче разрешения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(адрес места жительства физического лица, адрес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места нахождения индивидуального предпринимателя или юридического лица)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(для физических лиц),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(вид деятельности по использованию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воздушного пространства)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ОГРН/ОГРНИП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   использования    воздушного   пространства   над   территорией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(кадастровы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номер(а) участка посадки и взлета, адрес аэродрома)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воздушном судне (воздушных судах):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(указать тип и количество воздушных судов)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 (или) регистрационный зна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и):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Срок    использования    воздушного    пространства   над   терри</w:t>
      </w:r>
      <w:r>
        <w:rPr>
          <w:rFonts w:ascii="Times New Roman" w:hAnsi="Times New Roman" w:cs="Times New Roman"/>
          <w:sz w:val="24"/>
          <w:szCs w:val="24"/>
        </w:rPr>
        <w:t>торией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 начала использования: 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окончания использования: 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 (посадки/взлета):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(планируемое время начала и окончания использования воздушного</w:t>
      </w:r>
      <w:proofErr w:type="gramEnd"/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пространства)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(уполномоченное должностное</w:t>
      </w:r>
      <w:r>
        <w:rPr>
          <w:rFonts w:ascii="Times New Roman" w:hAnsi="Times New Roman" w:cs="Times New Roman"/>
          <w:sz w:val="24"/>
          <w:szCs w:val="24"/>
        </w:rPr>
        <w:t xml:space="preserve"> лицо                      (подпись, Ф.И.О.)</w:t>
      </w:r>
      <w:proofErr w:type="gramEnd"/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администрации  Красногорского  района»)</w:t>
      </w: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Приложение 4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к Административному регламенту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предоставления муниципальной услуги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"Выдача разрешений на выполнение авиационных работ,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парашютных прыжков, демонстрационных</w:t>
      </w:r>
      <w:r>
        <w:t xml:space="preserve"> полетов воздушных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судов, полетов беспилотных воздушных судов,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подъемов привязных аэростатов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над территорией муниципального образования «Красногорский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а также на посадку (взлет) на площадки, расположенные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в границах муниципального образования «Кра</w:t>
      </w:r>
      <w:r>
        <w:t>сногорский  район»,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proofErr w:type="gramStart"/>
      <w:r>
        <w:t>сведения</w:t>
      </w:r>
      <w:proofErr w:type="gramEnd"/>
      <w:r>
        <w:t xml:space="preserve"> о которых не опубликованы в документах</w:t>
      </w:r>
    </w:p>
    <w:p w:rsidR="005045F5" w:rsidRDefault="002462B8">
      <w:pPr>
        <w:pStyle w:val="ConsPlusNormal0"/>
        <w:jc w:val="right"/>
        <w:rPr>
          <w:b/>
          <w:sz w:val="28"/>
          <w:szCs w:val="28"/>
        </w:rPr>
      </w:pPr>
      <w:r>
        <w:t>аэронавигационной информации"</w:t>
      </w:r>
    </w:p>
    <w:p w:rsidR="005045F5" w:rsidRDefault="005045F5">
      <w:pPr>
        <w:pStyle w:val="ConsPlusNormal0"/>
        <w:jc w:val="right"/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 уведомления об отказе в предоставлении муниципальной услуги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разрешений на выполнение авиационных работ, парашютных прыжков,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демонстрационных по</w:t>
      </w:r>
      <w:r>
        <w:rPr>
          <w:rFonts w:ascii="Times New Roman" w:hAnsi="Times New Roman" w:cs="Times New Roman"/>
          <w:sz w:val="24"/>
          <w:szCs w:val="24"/>
        </w:rPr>
        <w:t>летов воздушных судов, полетов беспилотных воздушных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судов подъемов привязных аэростатов над территорией муниципального образования           " Красногорский район", а также на посадку (взлет) на площадки, расположенные в границах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которых не опубликованы в документах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аэронавигационной информации"</w:t>
      </w:r>
    </w:p>
    <w:p w:rsidR="005045F5" w:rsidRDefault="005045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(Оформляется на официальном бланке администрации  Красногорского района)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Кому: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</w:t>
      </w:r>
      <w:r>
        <w:rPr>
          <w:rFonts w:ascii="Times New Roman" w:hAnsi="Times New Roman" w:cs="Times New Roman"/>
          <w:sz w:val="24"/>
          <w:szCs w:val="24"/>
        </w:rPr>
        <w:t>мя, отчество (при наличии)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физического лица, индивидуального</w:t>
      </w:r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предпринимателя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5045F5" w:rsidRDefault="002462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наименование юридического лица)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5045F5" w:rsidRDefault="005045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Красногорского района   приняло решение об отказе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 по следующим основаниям:</w:t>
      </w:r>
    </w:p>
    <w:p w:rsidR="005045F5" w:rsidRDefault="005045F5">
      <w:pPr>
        <w:pStyle w:val="ConsPlusNormal0"/>
        <w:jc w:val="both"/>
      </w:pPr>
    </w:p>
    <w:tbl>
      <w:tblPr>
        <w:tblW w:w="9077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0"/>
        <w:gridCol w:w="3798"/>
        <w:gridCol w:w="4319"/>
      </w:tblGrid>
      <w:tr w:rsidR="005045F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5F5" w:rsidRDefault="002462B8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>
              <w:t>N пункта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5F5" w:rsidRDefault="002462B8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>
              <w:t>Разъяснение причин отказа в предоставлении муниципальной услуги</w:t>
            </w:r>
          </w:p>
        </w:tc>
      </w:tr>
      <w:tr w:rsidR="005045F5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5F5" w:rsidRDefault="005045F5">
            <w:pPr>
              <w:pStyle w:val="ConsPlusNormal0"/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5F5" w:rsidRDefault="005045F5">
            <w:pPr>
              <w:pStyle w:val="ConsPlusNormal0"/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pStyle w:val="ConsPlusNormal0"/>
            </w:pPr>
          </w:p>
        </w:tc>
      </w:tr>
    </w:tbl>
    <w:p w:rsidR="005045F5" w:rsidRDefault="005045F5">
      <w:pPr>
        <w:pStyle w:val="ConsPlusNormal0"/>
        <w:jc w:val="both"/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Указывается  основание  для  отказа  в предоставлении муниципальной услуги в соответствии с пунктом 2.8 административного регламента.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  вправе повторно обратиться в   администрацию Красногорского района    с заявлением о предоставлении муниципальной ус</w:t>
      </w:r>
      <w:r>
        <w:rPr>
          <w:rFonts w:ascii="Times New Roman" w:hAnsi="Times New Roman" w:cs="Times New Roman"/>
          <w:sz w:val="24"/>
          <w:szCs w:val="24"/>
        </w:rPr>
        <w:t>луги после устранения указанных оснований для отказа в предоставлении муниципальной услуги.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 направления  жалобы  в порядке, установленном в разделе 5 административного регламента, а та</w:t>
      </w:r>
      <w:r>
        <w:rPr>
          <w:rFonts w:ascii="Times New Roman" w:hAnsi="Times New Roman" w:cs="Times New Roman"/>
          <w:sz w:val="24"/>
          <w:szCs w:val="24"/>
        </w:rPr>
        <w:t>кже в судебном порядке.</w:t>
      </w:r>
    </w:p>
    <w:p w:rsidR="005045F5" w:rsidRDefault="00504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(указывается информация, необходимая для устранения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причин отказа в</w:t>
      </w:r>
      <w:proofErr w:type="gramEnd"/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муниципальной услуги, а также иная дополнительная информация</w:t>
      </w:r>
    </w:p>
    <w:p w:rsidR="005045F5" w:rsidRDefault="002462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при наличии)</w:t>
      </w:r>
    </w:p>
    <w:p w:rsidR="005045F5" w:rsidRDefault="005045F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_________________________</w:t>
      </w:r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(уполномоченное должностное лицо                      (подпись, Ф.И.О.)</w:t>
      </w:r>
      <w:proofErr w:type="gramEnd"/>
    </w:p>
    <w:p w:rsidR="005045F5" w:rsidRDefault="002462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администрации   Красногорского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jc w:val="both"/>
      </w:pPr>
    </w:p>
    <w:p w:rsidR="005045F5" w:rsidRDefault="005045F5">
      <w:pPr>
        <w:pStyle w:val="ConsPlusNormal0"/>
        <w:pBdr>
          <w:bottom w:val="single" w:sz="6" w:space="0" w:color="000000"/>
        </w:pBdr>
        <w:spacing w:before="100" w:after="100"/>
        <w:jc w:val="both"/>
      </w:pPr>
    </w:p>
    <w:p w:rsidR="005045F5" w:rsidRDefault="002462B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8" w:name="_GoBack_Копия_1_Копия_1"/>
      <w:bookmarkEnd w:id="8"/>
      <w:r>
        <w:t>***********************************************************************************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</w:p>
    <w:p w:rsidR="005045F5" w:rsidRDefault="00504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045F5" w:rsidRDefault="00504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27.06.2025 года № 240</w:t>
      </w:r>
    </w:p>
    <w:p w:rsidR="005045F5" w:rsidRDefault="00246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Красная </w:t>
      </w:r>
      <w:r>
        <w:rPr>
          <w:rFonts w:ascii="Times New Roman" w:hAnsi="Times New Roman" w:cs="Times New Roman"/>
          <w:sz w:val="28"/>
          <w:szCs w:val="28"/>
        </w:rPr>
        <w:t>Гора</w:t>
      </w:r>
    </w:p>
    <w:p w:rsidR="005045F5" w:rsidRDefault="005045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pStyle w:val="ConsPlusTitle"/>
        <w:tabs>
          <w:tab w:val="left" w:pos="4678"/>
        </w:tabs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размещения нестационарных торговых объекто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5F5" w:rsidRDefault="002462B8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от 06.10.2003 № 131-ФЗ "Об общих принципах организации местного самоуправления в Российской Федерации", с Федеральным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от 28.12.2009 №381-ФЗ «Об основах государственного регулирования торговой деятельности в Российской Федерации», с Приказом Управления потребительского р</w:t>
      </w:r>
      <w:r>
        <w:rPr>
          <w:rFonts w:ascii="Times New Roman" w:hAnsi="Times New Roman" w:cs="Times New Roman"/>
          <w:sz w:val="28"/>
          <w:szCs w:val="28"/>
        </w:rPr>
        <w:t>ынка и услуг, контроля в сфере производства и оборота этилового спирта, алкогольной и спиртосодержащей продукции Брянской области от 24.11.2016 № 589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органами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схемы размещения нестаци</w:t>
      </w:r>
      <w:r>
        <w:rPr>
          <w:rFonts w:ascii="Times New Roman" w:hAnsi="Times New Roman" w:cs="Times New Roman"/>
          <w:sz w:val="28"/>
          <w:szCs w:val="28"/>
        </w:rPr>
        <w:t>онарных торговых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-1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11"/>
          <w:sz w:val="28"/>
          <w:szCs w:val="28"/>
        </w:rPr>
        <w:t>дминистрация Красногорского района Брянской области</w:t>
      </w:r>
    </w:p>
    <w:p w:rsidR="005045F5" w:rsidRDefault="005045F5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5F5" w:rsidRDefault="002462B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045F5" w:rsidRDefault="002462B8">
      <w:pPr>
        <w:pStyle w:val="ConsPlusNormal0"/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Положение о порядке размещения нестационарных торговых объектов (объектов по оказанию услуг) на территории Красногорского муниципального района Брянс</w:t>
      </w:r>
      <w:r>
        <w:rPr>
          <w:rFonts w:eastAsia="Calibri"/>
          <w:sz w:val="28"/>
          <w:szCs w:val="28"/>
        </w:rPr>
        <w:t>кой области</w:t>
      </w:r>
      <w:r>
        <w:rPr>
          <w:rFonts w:eastAsia="Calibri"/>
          <w:color w:val="000000"/>
          <w:sz w:val="28"/>
          <w:szCs w:val="28"/>
        </w:rPr>
        <w:t xml:space="preserve"> (Приложение№1).</w:t>
      </w:r>
    </w:p>
    <w:p w:rsidR="005045F5" w:rsidRDefault="002462B8">
      <w:pPr>
        <w:pStyle w:val="ConsPlusNormal0"/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Утвердить </w:t>
      </w:r>
      <w:r>
        <w:rPr>
          <w:rFonts w:eastAsia="Calibri"/>
          <w:sz w:val="28"/>
          <w:szCs w:val="28"/>
        </w:rPr>
        <w:t>Положение о порядке</w:t>
      </w:r>
      <w:r>
        <w:rPr>
          <w:sz w:val="28"/>
          <w:szCs w:val="28"/>
        </w:rPr>
        <w:t xml:space="preserve"> проведения открытого аукциона на право размещения нестационарных торговых объектов (объектов по оказанию услуг) на территории Красногорского муниципального района Брянской област</w:t>
      </w:r>
      <w:proofErr w:type="gramStart"/>
      <w:r>
        <w:rPr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>(</w:t>
      </w:r>
      <w:proofErr w:type="gramEnd"/>
      <w:r>
        <w:rPr>
          <w:rFonts w:eastAsia="Calibri"/>
          <w:color w:val="000000"/>
          <w:sz w:val="28"/>
          <w:szCs w:val="28"/>
        </w:rPr>
        <w:t>Приложение№2).</w:t>
      </w:r>
    </w:p>
    <w:p w:rsidR="005045F5" w:rsidRDefault="002462B8">
      <w:pPr>
        <w:pStyle w:val="ConsPlusNormal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 </w:t>
      </w:r>
      <w:r>
        <w:rPr>
          <w:rFonts w:eastAsia="Calibri"/>
          <w:sz w:val="28"/>
          <w:szCs w:val="28"/>
        </w:rPr>
        <w:t>и подлежит размещению на официальном сайте администрации Красногорского района Брянской области в сети Интернет.</w:t>
      </w:r>
    </w:p>
    <w:p w:rsidR="005045F5" w:rsidRDefault="002462B8">
      <w:pPr>
        <w:pStyle w:val="ConsPlusNormal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возложить н</w:t>
      </w:r>
      <w:r>
        <w:rPr>
          <w:rFonts w:eastAsia="Calibri"/>
          <w:sz w:val="28"/>
          <w:szCs w:val="28"/>
        </w:rPr>
        <w:t>а заместителя главы администрации – начальника финансового отдела Рощина А.Д.</w:t>
      </w:r>
    </w:p>
    <w:p w:rsidR="005045F5" w:rsidRDefault="005045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</w:p>
    <w:p w:rsidR="005045F5" w:rsidRDefault="005045F5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5045F5">
      <w:pPr>
        <w:spacing w:after="0"/>
        <w:ind w:left="6237"/>
        <w:jc w:val="both"/>
        <w:rPr>
          <w:rFonts w:ascii="Times New Roman" w:hAnsi="Times New Roman"/>
          <w:bCs/>
          <w:sz w:val="24"/>
          <w:szCs w:val="24"/>
        </w:rPr>
      </w:pPr>
    </w:p>
    <w:p w:rsidR="005045F5" w:rsidRDefault="002462B8">
      <w:pPr>
        <w:spacing w:after="0"/>
        <w:ind w:left="62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Приложение№1 к постановлению администрации Красногорского района     </w:t>
      </w:r>
    </w:p>
    <w:p w:rsidR="005045F5" w:rsidRDefault="002462B8">
      <w:pPr>
        <w:spacing w:after="0"/>
        <w:ind w:left="623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Брянской области от 27.06.20</w:t>
      </w:r>
      <w:r>
        <w:rPr>
          <w:rFonts w:ascii="Times New Roman" w:hAnsi="Times New Roman"/>
          <w:bCs/>
          <w:sz w:val="24"/>
          <w:szCs w:val="24"/>
        </w:rPr>
        <w:t>25 г. № 240</w:t>
      </w:r>
    </w:p>
    <w:p w:rsidR="005045F5" w:rsidRDefault="005045F5">
      <w:pPr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5045F5" w:rsidRDefault="005045F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5045F5" w:rsidRDefault="002462B8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размещения нестационарных торговых объектов (объектов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widowControl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5045F5" w:rsidRDefault="005045F5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 порядке </w:t>
      </w:r>
      <w:proofErr w:type="spellStart"/>
      <w:r>
        <w:rPr>
          <w:rFonts w:ascii="Times New Roman" w:hAnsi="Times New Roman"/>
          <w:sz w:val="28"/>
          <w:szCs w:val="28"/>
        </w:rPr>
        <w:t>размещениянестационарных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торговых объектов (объектов по оказанию услуг</w:t>
      </w:r>
      <w:proofErr w:type="gramStart"/>
      <w:r>
        <w:rPr>
          <w:rFonts w:ascii="Times New Roman" w:hAnsi="Times New Roman"/>
          <w:sz w:val="28"/>
          <w:szCs w:val="28"/>
        </w:rPr>
        <w:t>)н</w:t>
      </w:r>
      <w:proofErr w:type="gramEnd"/>
      <w:r>
        <w:rPr>
          <w:rFonts w:ascii="Times New Roman" w:hAnsi="Times New Roman"/>
          <w:sz w:val="28"/>
          <w:szCs w:val="28"/>
        </w:rPr>
        <w:t>а территории Красногорского муниципального района Брянской области (далее – Положение) разработано в соответствии с законодательством Российской Феде</w:t>
      </w:r>
      <w:r>
        <w:rPr>
          <w:rFonts w:ascii="Times New Roman" w:hAnsi="Times New Roman"/>
          <w:sz w:val="28"/>
          <w:szCs w:val="28"/>
        </w:rPr>
        <w:t>рации, действующими методическими рекомендациями по совершенствованию правового регулирования нестационарной и мобильной (развозной) торговли(оказания услуг), в целях расширения возможностей для сбыта продукции малых товаропроизводителей, развития малых фо</w:t>
      </w:r>
      <w:r>
        <w:rPr>
          <w:rFonts w:ascii="Times New Roman" w:hAnsi="Times New Roman"/>
          <w:sz w:val="28"/>
          <w:szCs w:val="28"/>
        </w:rPr>
        <w:t xml:space="preserve">рм торговли (оказания услуг), оптимального размещения нестационарных торговых </w:t>
      </w:r>
      <w:proofErr w:type="spellStart"/>
      <w:r>
        <w:rPr>
          <w:rFonts w:ascii="Times New Roman" w:hAnsi="Times New Roman"/>
          <w:sz w:val="28"/>
          <w:szCs w:val="28"/>
        </w:rPr>
        <w:t>объектов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овышения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доступности объектов торговли (оказания услуг) для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жителей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района,достижения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установленных нормативов обеспеченности населения площадью торговых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объектови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самым улучшения обеспечения населения товарами народного потребления.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Настоящее Положение распространяется на отношения, связанные с размещением нестационарных торговых объектов на землях или земельных участках, в зданиях, строениях, сооружениях, нахо</w:t>
      </w:r>
      <w:r>
        <w:rPr>
          <w:rFonts w:ascii="Times New Roman" w:hAnsi="Times New Roman"/>
          <w:sz w:val="28"/>
          <w:szCs w:val="28"/>
          <w:shd w:val="clear" w:color="auto" w:fill="FFFFFF"/>
        </w:rPr>
        <w:t>дящихся в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 на основании схемы размещения нестационарных торговых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объектов и договора на размещения нестационарного торгового объекта </w:t>
      </w:r>
      <w:r>
        <w:rPr>
          <w:rFonts w:ascii="Times New Roman" w:hAnsi="Times New Roman"/>
          <w:sz w:val="28"/>
          <w:szCs w:val="28"/>
        </w:rPr>
        <w:t>(объекта по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оказанию услуг).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1.3.</w:t>
      </w:r>
      <w:r>
        <w:rPr>
          <w:rFonts w:ascii="Times New Roman" w:hAnsi="Times New Roman"/>
          <w:sz w:val="28"/>
          <w:szCs w:val="28"/>
          <w:lang w:eastAsia="ar-SA"/>
        </w:rPr>
        <w:t>Для целей настоящего Положения используются следующие определения и виды нестационарного торгового объекта:</w:t>
      </w:r>
    </w:p>
    <w:p w:rsidR="005045F5" w:rsidRDefault="002462B8">
      <w:pPr>
        <w:widowControl w:val="0"/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хозяйствующий субъект – коммерческая </w:t>
      </w:r>
      <w:r>
        <w:rPr>
          <w:rFonts w:ascii="Times New Roman" w:hAnsi="Times New Roman"/>
          <w:sz w:val="28"/>
          <w:szCs w:val="28"/>
          <w:lang w:eastAsia="ar-SA"/>
        </w:rPr>
        <w:t>(некоммерческая)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</w:t>
      </w:r>
      <w:r>
        <w:rPr>
          <w:rFonts w:ascii="Times New Roman" w:hAnsi="Times New Roman"/>
          <w:sz w:val="28"/>
          <w:szCs w:val="28"/>
          <w:lang w:eastAsia="ar-SA"/>
        </w:rPr>
        <w:t xml:space="preserve">щую доход, в соответствии с федеральными законами на основании государственной регистрации и (или) лицензии, а также в силу членства 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саморегулируемой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организации;</w:t>
      </w:r>
    </w:p>
    <w:p w:rsidR="005045F5" w:rsidRDefault="002462B8">
      <w:pPr>
        <w:widowControl w:val="0"/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нестационарный торговый объект </w:t>
      </w:r>
      <w:r>
        <w:rPr>
          <w:rFonts w:ascii="Times New Roman" w:hAnsi="Times New Roman"/>
          <w:sz w:val="28"/>
          <w:szCs w:val="28"/>
        </w:rPr>
        <w:t>(объектов по оказанию услуг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>(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далее по тексту НТО) - торгов</w:t>
      </w:r>
      <w:r>
        <w:rPr>
          <w:rFonts w:ascii="Times New Roman" w:hAnsi="Times New Roman"/>
          <w:sz w:val="28"/>
          <w:szCs w:val="28"/>
          <w:lang w:eastAsia="ar-SA"/>
        </w:rPr>
        <w:t>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(мобильное) с</w:t>
      </w:r>
      <w:r>
        <w:rPr>
          <w:rFonts w:ascii="Times New Roman" w:hAnsi="Times New Roman"/>
          <w:sz w:val="28"/>
          <w:szCs w:val="28"/>
          <w:lang w:eastAsia="ar-SA"/>
        </w:rPr>
        <w:t>ооружение;</w:t>
      </w:r>
    </w:p>
    <w:p w:rsidR="005045F5" w:rsidRDefault="002462B8">
      <w:pPr>
        <w:widowControl w:val="0"/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схема размещения НТО – документ, состоящий из текстовой в виде таблицы части, содержащей информацию об адресных ориентирах, виде, специализации, периоде размещения НТО (далее – Схема);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-специализация НТО - торговая деятельность, при которой восе</w:t>
      </w:r>
      <w:r>
        <w:rPr>
          <w:rFonts w:ascii="Times New Roman" w:hAnsi="Times New Roman"/>
          <w:sz w:val="28"/>
          <w:szCs w:val="28"/>
        </w:rPr>
        <w:t>мьдесят и более процентов всех предлагаемых к продаже товаров (услуг) от их общего количества составляют товары (услуги) одной группы.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непередвижным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НТО (объектам по оказанию услуг) относятся следующие объекты: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Торговый павильон - отдельно стоящее строен</w:t>
      </w:r>
      <w:r>
        <w:rPr>
          <w:rFonts w:ascii="Times New Roman" w:hAnsi="Times New Roman"/>
          <w:sz w:val="28"/>
          <w:szCs w:val="28"/>
        </w:rPr>
        <w:t>ие (часть строения) или сооружение (часть сооружения) с замкнутым пространством, имеющее торговый зал и помещение для хранения товарного запаса, рассчитанное на одно или несколько рабочих мест продавцов.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Киоск - сооружение без торгового зала с замкнутым пр</w:t>
      </w:r>
      <w:r>
        <w:rPr>
          <w:rFonts w:ascii="Times New Roman" w:hAnsi="Times New Roman"/>
          <w:sz w:val="28"/>
          <w:szCs w:val="28"/>
        </w:rPr>
        <w:t>остранством, внутри которого оборудовано одно рабочее место продавца и осуществляется хранение товарного запаса.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Торговая галерея - выполненная в едином архитектурном стиле, состоящая из совокупности, но не более пяти (в одном ряду) специализированных пави</w:t>
      </w:r>
      <w:r>
        <w:rPr>
          <w:rFonts w:ascii="Times New Roman" w:hAnsi="Times New Roman"/>
          <w:sz w:val="28"/>
          <w:szCs w:val="28"/>
        </w:rPr>
        <w:t>льонов или киосков, симметрично расположенных напротив друг друга, обеспечивающих беспрепятственный проход для покупателей, объединенных под единой временной светло-прозрачной кровлей, не несущей теплоизоляционную функцию.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Торговый автомат (</w:t>
      </w:r>
      <w:proofErr w:type="spellStart"/>
      <w:r>
        <w:rPr>
          <w:rFonts w:ascii="Times New Roman" w:hAnsi="Times New Roman"/>
          <w:sz w:val="28"/>
          <w:szCs w:val="28"/>
        </w:rPr>
        <w:t>вендинговый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авт</w:t>
      </w:r>
      <w:r>
        <w:rPr>
          <w:rFonts w:ascii="Times New Roman" w:hAnsi="Times New Roman"/>
          <w:sz w:val="28"/>
          <w:szCs w:val="28"/>
        </w:rPr>
        <w:t>омат) - техническое устройство, предназначенное для автоматизации процессов продажи, предоставление услуг, оплаты и выдачи штучных товаров в потребительской упаковке в месте нахождения устройства без участия продавца.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Торгово-остановочный комплекс </w:t>
      </w:r>
      <w:proofErr w:type="gramStart"/>
      <w:r>
        <w:rPr>
          <w:rFonts w:ascii="Times New Roman" w:hAnsi="Times New Roman"/>
          <w:sz w:val="28"/>
          <w:szCs w:val="28"/>
        </w:rPr>
        <w:t>–Н</w:t>
      </w:r>
      <w:proofErr w:type="gramEnd"/>
      <w:r>
        <w:rPr>
          <w:rFonts w:ascii="Times New Roman" w:hAnsi="Times New Roman"/>
          <w:sz w:val="28"/>
          <w:szCs w:val="28"/>
        </w:rPr>
        <w:t>ТО, ра</w:t>
      </w:r>
      <w:r>
        <w:rPr>
          <w:rFonts w:ascii="Times New Roman" w:hAnsi="Times New Roman"/>
          <w:sz w:val="28"/>
          <w:szCs w:val="28"/>
        </w:rPr>
        <w:t>змещенный на остановочных пунктах общественного пассажирского транспорта, состоящий из одного или двух павильонов или киосков, конструктивно объединенных и выполненных в едином архитектурно-художественном решении с остановочным навесом. При этом остановочн</w:t>
      </w:r>
      <w:r>
        <w:rPr>
          <w:rFonts w:ascii="Times New Roman" w:hAnsi="Times New Roman"/>
          <w:sz w:val="28"/>
          <w:szCs w:val="28"/>
        </w:rPr>
        <w:t>ый навес может представлять собой как открытую, так и закрытую конструкцию.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Торговая палатка - </w:t>
      </w:r>
      <w:proofErr w:type="spellStart"/>
      <w:r>
        <w:rPr>
          <w:rFonts w:ascii="Times New Roman" w:hAnsi="Times New Roman"/>
          <w:sz w:val="28"/>
          <w:szCs w:val="28"/>
        </w:rPr>
        <w:t>легковозводимая</w:t>
      </w:r>
      <w:proofErr w:type="spellEnd"/>
      <w:r>
        <w:rPr>
          <w:rFonts w:ascii="Times New Roman" w:hAnsi="Times New Roman"/>
          <w:sz w:val="28"/>
          <w:szCs w:val="28"/>
        </w:rPr>
        <w:t xml:space="preserve"> сборно-разборная </w:t>
      </w:r>
      <w:proofErr w:type="spellStart"/>
      <w:r>
        <w:rPr>
          <w:rFonts w:ascii="Times New Roman" w:hAnsi="Times New Roman"/>
          <w:sz w:val="28"/>
          <w:szCs w:val="28"/>
        </w:rPr>
        <w:t>конструкция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бразующая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внутреннее пространство, не замкнутое со стороны прилавка, предназначенная для размещения одного или неск</w:t>
      </w:r>
      <w:r>
        <w:rPr>
          <w:rFonts w:ascii="Times New Roman" w:hAnsi="Times New Roman"/>
          <w:sz w:val="28"/>
          <w:szCs w:val="28"/>
        </w:rPr>
        <w:t>ольких рабочих мест продавцов и товарного запаса на один день торговли.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Бахчевой развал - специально оборудованная временная конструкция в виде обособленной открытой площадки или установленной торговой палатки, предназначенной для продажи сезонных бахчевых</w:t>
      </w:r>
      <w:r>
        <w:rPr>
          <w:rFonts w:ascii="Times New Roman" w:hAnsi="Times New Roman"/>
          <w:sz w:val="28"/>
          <w:szCs w:val="28"/>
        </w:rPr>
        <w:t xml:space="preserve"> культур.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Елочный базар - специально оборудованная временная конструкция в виде обособленной открытой площадки для новогодней (рождественской) продажи натуральных хвойных деревьев и веток хвойных деревьев.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 торговый объект (далее – МТО) – торговый</w:t>
      </w:r>
      <w:r>
        <w:rPr>
          <w:rFonts w:ascii="Times New Roman" w:hAnsi="Times New Roman"/>
          <w:sz w:val="28"/>
          <w:szCs w:val="28"/>
        </w:rPr>
        <w:t xml:space="preserve"> объект, представляющий собой транспортное средство, включая механическое транспортное средство и транспортное средство, предназначенное для движения в составе с механическим транспортным средством, специально оснащенное оборудованием, предназначенным и ис</w:t>
      </w:r>
      <w:r>
        <w:rPr>
          <w:rFonts w:ascii="Times New Roman" w:hAnsi="Times New Roman"/>
          <w:sz w:val="28"/>
          <w:szCs w:val="28"/>
        </w:rPr>
        <w:t>пользуемым для выкладки, демонстрации товаров, обслуживания покупателей и проведения денежных расчетов с покупателями при продаже товаров, используемое для осуществления развозной торговли.</w:t>
      </w:r>
      <w:proofErr w:type="gramEnd"/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нестационарным мобильным (передвижным) торговым объектам </w:t>
      </w:r>
      <w:proofErr w:type="spellStart"/>
      <w:r>
        <w:rPr>
          <w:rFonts w:ascii="Times New Roman" w:hAnsi="Times New Roman"/>
          <w:sz w:val="28"/>
          <w:szCs w:val="28"/>
        </w:rPr>
        <w:t>относят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gramEnd"/>
      <w:r>
        <w:rPr>
          <w:rFonts w:ascii="Times New Roman" w:hAnsi="Times New Roman"/>
          <w:sz w:val="28"/>
          <w:szCs w:val="28"/>
        </w:rPr>
        <w:t>втомобили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автоприцепы,автомагазины,автокафе</w:t>
      </w:r>
      <w:proofErr w:type="spellEnd"/>
      <w:r>
        <w:rPr>
          <w:rFonts w:ascii="Times New Roman" w:hAnsi="Times New Roman"/>
          <w:sz w:val="28"/>
          <w:szCs w:val="28"/>
        </w:rPr>
        <w:t xml:space="preserve">, автофургоны, автолавки, </w:t>
      </w:r>
      <w:proofErr w:type="spellStart"/>
      <w:r>
        <w:rPr>
          <w:rFonts w:ascii="Times New Roman" w:hAnsi="Times New Roman"/>
          <w:sz w:val="28"/>
          <w:szCs w:val="28"/>
        </w:rPr>
        <w:t>автоцистерны,тележки</w:t>
      </w:r>
      <w:proofErr w:type="spellEnd"/>
      <w:r>
        <w:rPr>
          <w:rFonts w:ascii="Times New Roman" w:hAnsi="Times New Roman"/>
          <w:sz w:val="28"/>
          <w:szCs w:val="28"/>
        </w:rPr>
        <w:t xml:space="preserve">, лотки, велосипеды, </w:t>
      </w:r>
      <w:proofErr w:type="spellStart"/>
      <w:r>
        <w:rPr>
          <w:rFonts w:ascii="Times New Roman" w:hAnsi="Times New Roman"/>
          <w:sz w:val="28"/>
          <w:szCs w:val="28"/>
        </w:rPr>
        <w:t>мототранспортные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 и другие аналогичные объекты.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Автомагазин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(торговый автофургон) - автотранспортное или транспортное средство (</w:t>
      </w:r>
      <w:r>
        <w:rPr>
          <w:rFonts w:ascii="Times New Roman" w:hAnsi="Times New Roman"/>
          <w:sz w:val="28"/>
          <w:szCs w:val="28"/>
        </w:rPr>
        <w:t xml:space="preserve">прицеп, полуприцеп) с размещенным в кузове торговым оборудованием, при условии образования в результате его остановки (или </w:t>
      </w:r>
      <w:r>
        <w:rPr>
          <w:rFonts w:ascii="Times New Roman" w:hAnsi="Times New Roman"/>
          <w:sz w:val="28"/>
          <w:szCs w:val="28"/>
        </w:rPr>
        <w:lastRenderedPageBreak/>
        <w:t>установки) одного или нескольких рабочих мест продавцов, на которо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осуществляют предложение товаров, их отпуск и расчет с покупа</w:t>
      </w:r>
      <w:r>
        <w:rPr>
          <w:rFonts w:ascii="Times New Roman" w:hAnsi="Times New Roman"/>
          <w:sz w:val="28"/>
          <w:szCs w:val="28"/>
        </w:rPr>
        <w:t>телями.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Автоцистерна - изотермическая емкость, установленная на базе автотранспортного средства или прицепа (полуприцепа), предназначенная для осуществления развозной торговли жидкими товарами в розлив (молоком, квасом и др.).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Тележка - передвижной торговы</w:t>
      </w:r>
      <w:r>
        <w:rPr>
          <w:rFonts w:ascii="Times New Roman" w:hAnsi="Times New Roman"/>
          <w:sz w:val="28"/>
          <w:szCs w:val="28"/>
        </w:rPr>
        <w:t>й объект, осуществляющий разносную торговлю, оснащенный колесным механизмом для перемещения товаров и используемый для продажи штучных товаров.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Лоток - передвижной торговый объект, осуществляющий разносную торговлю, не имеющий торгового зала и помещений дл</w:t>
      </w:r>
      <w:r>
        <w:rPr>
          <w:rFonts w:ascii="Times New Roman" w:hAnsi="Times New Roman"/>
          <w:sz w:val="28"/>
          <w:szCs w:val="28"/>
        </w:rPr>
        <w:t>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площади, которой размещен товарный запас на один день.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Холодильное оборудование выносное – холодил</w:t>
      </w:r>
      <w:r>
        <w:rPr>
          <w:rFonts w:ascii="Times New Roman" w:hAnsi="Times New Roman"/>
          <w:sz w:val="28"/>
          <w:szCs w:val="28"/>
        </w:rPr>
        <w:t>ьник или ларь, имеющее низкотемпературную камеру, предназначенную для хранения замороженных продуктов.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Сезонное (летнее) кафе - специально оборудованное временное сооружение (комплекс сооружений), размещаемое на участке территории, непосредственно примыкаю</w:t>
      </w:r>
      <w:r>
        <w:rPr>
          <w:rFonts w:ascii="Times New Roman" w:hAnsi="Times New Roman"/>
          <w:sz w:val="28"/>
          <w:szCs w:val="28"/>
        </w:rPr>
        <w:t>щей к стационарному объекту общественного питания, или отдельно стоящее.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Разносная торговл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>торговля с рук) – вид торговой деятельности, когда торговля ведется исключительно с рук или с использованием простейших приспособлений, которые торгующий держит в р</w:t>
      </w:r>
      <w:r>
        <w:rPr>
          <w:rFonts w:ascii="Times New Roman" w:hAnsi="Times New Roman"/>
          <w:sz w:val="28"/>
          <w:szCs w:val="28"/>
        </w:rPr>
        <w:t>уках, или на себе (корзина, сумка).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1.4.</w:t>
      </w:r>
      <w:r>
        <w:rPr>
          <w:rFonts w:ascii="Times New Roman" w:hAnsi="Times New Roman"/>
          <w:sz w:val="28"/>
          <w:szCs w:val="28"/>
          <w:lang w:eastAsia="ar-SA"/>
        </w:rPr>
        <w:t>Требования, предусмотренные настоящим Положением, не распространяются на отношения, связанные с размещением НТО: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а) на территориях ярмарок;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б) при проведении праздничных, культурно-массовых, спортивно-массовых и друг</w:t>
      </w:r>
      <w:r>
        <w:rPr>
          <w:rFonts w:ascii="Times New Roman" w:hAnsi="Times New Roman"/>
          <w:sz w:val="28"/>
          <w:szCs w:val="28"/>
          <w:lang w:eastAsia="ar-SA"/>
        </w:rPr>
        <w:t>их мероприятий, имеющих краткосрочный характер.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1.5. Требования, предусмотренные настоящим Положением, не распространяются на хозяйствующие субъекты, занимающиеся разносной торговлей.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1.6.Порядок размещения и использования НТО в стационарном торговом объек</w:t>
      </w:r>
      <w:r>
        <w:rPr>
          <w:rFonts w:ascii="Times New Roman" w:hAnsi="Times New Roman"/>
          <w:sz w:val="28"/>
          <w:szCs w:val="28"/>
          <w:lang w:eastAsia="ar-SA"/>
        </w:rPr>
        <w:t xml:space="preserve">те, вином здании, строении, сооружении или на земельном участке,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находящихсяв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частной собственности, устанавливается собственником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стационарноготоргового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объекта, иного здания, строения, сооружения или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земельногоучастка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 учетом требований, определенных за</w:t>
      </w:r>
      <w:r>
        <w:rPr>
          <w:rFonts w:ascii="Times New Roman" w:hAnsi="Times New Roman"/>
          <w:sz w:val="28"/>
          <w:szCs w:val="28"/>
          <w:lang w:eastAsia="ar-SA"/>
        </w:rPr>
        <w:t xml:space="preserve">конодательством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РоссийскойФедерации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1.7. НТО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неявляются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недвижимым имуществом, не подлежат кадастровому учёту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воргане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кадастрового учёта как объекты капитального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строительства, права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наних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не подлежат регистрации в Едином государственном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реестренедвижимос</w:t>
      </w:r>
      <w:r>
        <w:rPr>
          <w:rFonts w:ascii="Times New Roman" w:hAnsi="Times New Roman"/>
          <w:sz w:val="28"/>
          <w:szCs w:val="28"/>
          <w:lang w:eastAsia="ar-SA"/>
        </w:rPr>
        <w:t>ти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емельные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участки под НТО не подлежат формированию в установленном порядке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икадастровому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учёту.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1.8. Размещение НТО на территории Красногорского муниципального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Брянской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области</w:t>
      </w:r>
      <w:r>
        <w:rPr>
          <w:rFonts w:ascii="Times New Roman" w:hAnsi="Times New Roman"/>
          <w:sz w:val="28"/>
          <w:szCs w:val="28"/>
          <w:lang w:eastAsia="ar-SA"/>
        </w:rPr>
        <w:t>осуществляется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по итогам проведения торгов в форме открытого аукциона </w:t>
      </w:r>
      <w:r>
        <w:rPr>
          <w:rFonts w:ascii="Times New Roman" w:hAnsi="Times New Roman"/>
          <w:sz w:val="28"/>
          <w:szCs w:val="28"/>
          <w:lang w:eastAsia="ar-SA"/>
        </w:rPr>
        <w:t>либо в случаях, установленных настоящим Положением, без проведения аукциона.</w:t>
      </w:r>
    </w:p>
    <w:p w:rsidR="005045F5" w:rsidRDefault="002462B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1.9.По итогам аукциона либо без проведения аукциона в случаях, установленных настоящим Положением, лицо получает право на размещение нестационарного торгового объекта на территори</w:t>
      </w:r>
      <w:r>
        <w:rPr>
          <w:sz w:val="28"/>
          <w:szCs w:val="28"/>
        </w:rPr>
        <w:t xml:space="preserve">и Красногорского муниципального района Брянской области. </w:t>
      </w:r>
    </w:p>
    <w:p w:rsidR="005045F5" w:rsidRDefault="002462B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аукциона на основании протокола о результатах аукциона, либо без проведения аукциона в случаях, установленных настоящим Положением лицу, получившему право на размещение нестационарного тор</w:t>
      </w:r>
      <w:r>
        <w:rPr>
          <w:sz w:val="28"/>
          <w:szCs w:val="28"/>
        </w:rPr>
        <w:t>гового объекта, выдается разрешение на размещения нестационарного торгового объекта, которое является основанием для размещения НТО на территории Красногорского муниципального района Брянской области и заключается договор на размещения нестационарного торг</w:t>
      </w:r>
      <w:r>
        <w:rPr>
          <w:sz w:val="28"/>
          <w:szCs w:val="28"/>
        </w:rPr>
        <w:t>ового объекта (далее - договор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форме согласно Приложению №1.</w:t>
      </w:r>
    </w:p>
    <w:p w:rsidR="005045F5" w:rsidRDefault="002462B8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аукциона на размещение нестационарных торговых объектов на территории Красногорского муниципального района устанавливается администрацией Красногорского района Брянской обла</w:t>
      </w:r>
      <w:r>
        <w:rPr>
          <w:sz w:val="28"/>
          <w:szCs w:val="28"/>
        </w:rPr>
        <w:t>сти (далее по тексту - Порядок).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Размер платы, за размещение НТО на территории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Красногорскогомуниципального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 Брянской области,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определяетсяв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соответствии с методикой </w:t>
      </w:r>
      <w:r>
        <w:rPr>
          <w:rFonts w:ascii="Times New Roman" w:hAnsi="Times New Roman"/>
          <w:sz w:val="28"/>
          <w:szCs w:val="28"/>
        </w:rPr>
        <w:t xml:space="preserve">определения платы за размещение нестационарных </w:t>
      </w:r>
      <w:proofErr w:type="spellStart"/>
      <w:r>
        <w:rPr>
          <w:rFonts w:ascii="Times New Roman" w:hAnsi="Times New Roman"/>
          <w:sz w:val="28"/>
          <w:szCs w:val="28"/>
        </w:rPr>
        <w:t>торговыхобъектовна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территорииКрасного</w:t>
      </w:r>
      <w:r>
        <w:rPr>
          <w:rFonts w:ascii="Times New Roman" w:hAnsi="Times New Roman"/>
          <w:sz w:val="28"/>
          <w:szCs w:val="28"/>
        </w:rPr>
        <w:t>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№2).Указанная плата подлежит зачислению в бюджет Красногорского муниципального района Брянской области.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1.10. Нестационарные торговые объекты размещаются в местах, определенных Схемой, утверждаемой </w:t>
      </w:r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 Красногорского района Брянской области.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Если место для размещения НТО, не включенное в схему размещения НТО, предложено самими хозяйствующими субъектами (их объединениями), то применяется следующий порядок: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после подачи хозяйст</w:t>
      </w:r>
      <w:r>
        <w:rPr>
          <w:rFonts w:ascii="Times New Roman" w:hAnsi="Times New Roman" w:cs="Times New Roman"/>
          <w:sz w:val="28"/>
          <w:szCs w:val="28"/>
          <w:lang w:eastAsia="ar-SA"/>
        </w:rPr>
        <w:t>вующим субъектом (их объединениями) соответствующего заявления, на официальном сайте администрации Красногорского района Брянской области публикуется информация о предстоящем предоставлении права на размещение нестационарного торгового объекта. Если в тече</w:t>
      </w:r>
      <w:r>
        <w:rPr>
          <w:rFonts w:ascii="Times New Roman" w:hAnsi="Times New Roman" w:cs="Times New Roman"/>
          <w:sz w:val="28"/>
          <w:szCs w:val="28"/>
          <w:lang w:eastAsia="ar-SA"/>
        </w:rPr>
        <w:t>ние одного месяца не поступает иных заявок, то договор заключается с заявителем. Если есть иные заявки – проводится открытый аукцион.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Схемы -  неограничен. 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Период функционирования НТО для оказания услуг торговли, общественного питания, бытов</w:t>
      </w:r>
      <w:r>
        <w:rPr>
          <w:rFonts w:ascii="Times New Roman" w:hAnsi="Times New Roman" w:cs="Times New Roman"/>
          <w:sz w:val="28"/>
          <w:szCs w:val="28"/>
        </w:rPr>
        <w:t xml:space="preserve">ых и прочих услуг населению устанавливается в Схеме для каждого места размещения НТО с учетом следующих особенностей: 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киосков, павильонов, торговых автоматов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автоматов) - 5 лет со дня заключения договора на размещение НТО;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>
        <w:rPr>
          <w:rFonts w:ascii="Times New Roman" w:hAnsi="Times New Roman" w:cs="Times New Roman"/>
          <w:sz w:val="28"/>
          <w:szCs w:val="28"/>
        </w:rPr>
        <w:t>специализированных автоприцепов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автомагазинов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втокафе</w:t>
      </w:r>
      <w:proofErr w:type="spellEnd"/>
      <w:r>
        <w:rPr>
          <w:rFonts w:ascii="Times New Roman" w:hAnsi="Times New Roman" w:cs="Times New Roman"/>
          <w:sz w:val="28"/>
          <w:szCs w:val="28"/>
        </w:rPr>
        <w:t>, автофургонов, автолавок) - 12 месяцев со дня заключения договора на размещение НТО;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для лотков, палаток и иных НТО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месяцевсо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заключения договора на размещение НТО;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елочных базаров -</w:t>
      </w:r>
      <w:r>
        <w:rPr>
          <w:rFonts w:ascii="Times New Roman" w:hAnsi="Times New Roman" w:cs="Times New Roman"/>
          <w:sz w:val="28"/>
          <w:szCs w:val="28"/>
        </w:rPr>
        <w:t xml:space="preserve"> с 15 по 31 декабря;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бахчевых развалов - до 3 месяцев, не позднее 20 октября;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для лотков, палаток и иных НТО по реализации печатной продукции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 12 месяцев со дня заключения договора на размещение НТО.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1.11. Договор на размещение НТО на территории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районазаключается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без проведения торгов в следующих случаях: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размещение на новый срок нестационарного торгового объекта (объекта по оказанию услуг), ранее размещенного в том же месте, предусмотренном Схемой, хозяйствующим субъектом, надлежащим образом, </w:t>
      </w:r>
      <w:r>
        <w:rPr>
          <w:rFonts w:ascii="Times New Roman" w:hAnsi="Times New Roman" w:cs="Times New Roman"/>
          <w:sz w:val="28"/>
          <w:szCs w:val="28"/>
        </w:rPr>
        <w:t>исполнившим свои обязанности по ранее заключенному договору на размещение указанного НТ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договору аренды земельных участков, зданий строений и сооружений, находящихся в муниципальной собственности).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азмещение на </w:t>
      </w:r>
      <w:r>
        <w:rPr>
          <w:rFonts w:ascii="Times New Roman" w:hAnsi="Times New Roman" w:cs="Times New Roman"/>
          <w:sz w:val="28"/>
          <w:szCs w:val="28"/>
        </w:rPr>
        <w:t>новый срок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нестационарного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торговогообъек</w:t>
      </w:r>
      <w:r>
        <w:rPr>
          <w:rFonts w:ascii="Times New Roman" w:hAnsi="Times New Roman" w:cs="Times New Roman"/>
          <w:sz w:val="28"/>
          <w:szCs w:val="28"/>
          <w:lang w:eastAsia="ar-SA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(объекта по оказанию услуг), расположенного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сосхемой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месте размещения, предусмотренном ранее заключенным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договоромаренды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земельного участка, предоставленного для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размещенияНТО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если хозяйствующий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субъектпродолжает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пользоваться земельным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участком (землями),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приодновременном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соблюдении следующих условий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а) отсутствие у хозяйствующего субъекта задолженности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аренднойплате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ранее заключенному договору аренды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участка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редоставленного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для размещения НТО,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надату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подачи заявления,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 также внесение арендной платы в полном объеме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запериод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после истечения действия договора аренды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участка,предоставленного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для размещения НТО,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додаты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подачи заявления (отсутствие у хозяйствующего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субъектазадолженности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плате по ранее заключен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ному договору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размещениенестационарного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торгового объекта на дату подачи заявления, 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такжевнесение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платы в полном объеме за период после истечения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действиядоговора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размещение нестационарного торгового объекта до даты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подачизаявления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);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б) хозяйствующ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ий субъект берет на себя обязательство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разместитьнестационарный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торговый объект, внешний вид которого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соответствуеттребованиям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содержащимся в правилах благоустройства территории Красногорского муниципального района Брянской области, иными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нормативнымиправ</w:t>
      </w:r>
      <w:r>
        <w:rPr>
          <w:rFonts w:ascii="Times New Roman" w:hAnsi="Times New Roman" w:cs="Times New Roman"/>
          <w:sz w:val="28"/>
          <w:szCs w:val="28"/>
          <w:lang w:eastAsia="ar-SA"/>
        </w:rPr>
        <w:t>овыми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актами, регулирующими внешний вид нестационарного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торговогообъекта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или привести внешний вид размещенного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нестационарноготоргового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объекта в соответствие с указанными требованиями в срок 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наусловиях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установленных договором на размещение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нестационар</w:t>
      </w:r>
      <w:r>
        <w:rPr>
          <w:rFonts w:ascii="Times New Roman" w:hAnsi="Times New Roman" w:cs="Times New Roman"/>
          <w:sz w:val="28"/>
          <w:szCs w:val="28"/>
          <w:lang w:eastAsia="ar-SA"/>
        </w:rPr>
        <w:t>ноготоргового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объекта;</w:t>
      </w:r>
      <w:proofErr w:type="gramEnd"/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предоставления компенсационного места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«Об утверждении Положения о порядке предоставления компенсационных мест для размещения нестационарных торговых объектов на территории Красногорского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района», </w:t>
      </w:r>
      <w:r>
        <w:rPr>
          <w:rFonts w:ascii="Times New Roman" w:hAnsi="Times New Roman" w:cs="Times New Roman"/>
          <w:sz w:val="28"/>
          <w:szCs w:val="28"/>
          <w:lang w:eastAsia="ar-SA"/>
        </w:rPr>
        <w:t>утвержденным администрацией Красногорского района Брянской области;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– размещение НТО и МТО производителями товаров (сельскохозяйственных и продовольственных товаров, в том числе фермерской продукции, текстиля, одежды, обуви и прочих) и организа</w:t>
      </w:r>
      <w:r>
        <w:rPr>
          <w:rFonts w:ascii="Times New Roman" w:hAnsi="Times New Roman" w:cs="Times New Roman"/>
          <w:sz w:val="28"/>
          <w:szCs w:val="28"/>
          <w:lang w:eastAsia="ar-SA"/>
        </w:rPr>
        <w:t>циями потребительской кооперации, которые являются субъектами МСП, зарегистрированными на территории Брянской области.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размещениямобильного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(передвижного) НТО для организации выездного торгового обслуживания жителей малочисленных отдаленных населенных пу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нктов, согласно утвержденного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администрациейКрасногорского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Брянской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областиграфика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торгового обслуживания;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размещения НТО гражданами, ведущими садоводство, огородничество, дачное хозяйство, гражданами, являющимися членами крестьянск</w:t>
      </w:r>
      <w:r>
        <w:rPr>
          <w:rFonts w:ascii="Times New Roman" w:hAnsi="Times New Roman" w:cs="Times New Roman"/>
          <w:sz w:val="28"/>
          <w:szCs w:val="28"/>
        </w:rPr>
        <w:t xml:space="preserve">ого (фермерского) хозяйства, а также имеющими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реализации печатной продукции в уже функционирующих НТО, установленных на законных основаниях;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 реализации сельскохозяйственной продукции собственного производства место для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размещения объекта НТО или МТО предоставляется на безвозмездной основе.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Договоры на аренду земельных участков под размещение НТО, заключенные до вступления в силу настоящего Положения, действительны до окончания срока их действия при условии осуществ</w:t>
      </w:r>
      <w:r>
        <w:rPr>
          <w:rFonts w:ascii="Times New Roman" w:hAnsi="Times New Roman" w:cs="Times New Roman"/>
          <w:sz w:val="28"/>
          <w:szCs w:val="28"/>
        </w:rPr>
        <w:t>ления деятельности.</w:t>
      </w:r>
    </w:p>
    <w:p w:rsidR="005045F5" w:rsidRDefault="005045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размещению и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внешнему виду нестационарных торговых объектов.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Размещение НТО (объектов по оказанию услуг), осуществляется с учетом установленных Правительством Брянской области нормативов минимальной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площадью нестационарных торговых объектов (объектов по оказанию услуг) и должно соответствовать градостроительным, архитектурным, пожарным, санитарным и иным нормам, а также Правилам благоустройства, обеспечения чистоты и порядка. 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НТО при их раз</w:t>
      </w:r>
      <w:r>
        <w:rPr>
          <w:rFonts w:ascii="Times New Roman" w:hAnsi="Times New Roman" w:cs="Times New Roman"/>
          <w:sz w:val="28"/>
          <w:szCs w:val="28"/>
        </w:rPr>
        <w:t>мещении не должны создавать помех основному функциональному использованию и визуальному восприятию городской среды территорий, на которых они размещаются.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Владелец НТО обязан размещать нестационарный торговый объект в месте, определенном Схемой и осущ</w:t>
      </w:r>
      <w:r>
        <w:rPr>
          <w:rFonts w:ascii="Times New Roman" w:hAnsi="Times New Roman" w:cs="Times New Roman"/>
          <w:sz w:val="28"/>
          <w:szCs w:val="28"/>
        </w:rPr>
        <w:t>ествлять его эксплуатацию на протяжении всего срока на основании условий Договора.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Эскиз, дизайн-проект внешнего вида НТО согласовывается с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ЖКХ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архитектуры администрации Красногорского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и должен соответств</w:t>
      </w:r>
      <w:r>
        <w:rPr>
          <w:rFonts w:ascii="Times New Roman" w:hAnsi="Times New Roman" w:cs="Times New Roman"/>
          <w:sz w:val="28"/>
          <w:szCs w:val="28"/>
        </w:rPr>
        <w:t>овать архитектурно-художественным требованиям дизайна на протяжении всего срока эксплуатации.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2.4.НТО должен гармонично вписываться в сложившуюся застройку, его установка не должна повлечь за собой изменение внешнего архитектурного облика сложившейся </w:t>
      </w:r>
      <w:r>
        <w:rPr>
          <w:rFonts w:ascii="Times New Roman" w:hAnsi="Times New Roman" w:cs="Times New Roman"/>
          <w:sz w:val="28"/>
          <w:szCs w:val="28"/>
        </w:rPr>
        <w:t>застройки, внешнего благоустройства территории.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НТО не должно препятствовать движению пешеходов и автотранспорта. Обязательным условием размещения является наличие подъезда с твердым покрытием для автотранспорта, обеспечивающего эксплуатацию о</w:t>
      </w:r>
      <w:r>
        <w:rPr>
          <w:rFonts w:ascii="Times New Roman" w:hAnsi="Times New Roman" w:cs="Times New Roman"/>
          <w:sz w:val="28"/>
          <w:szCs w:val="28"/>
        </w:rPr>
        <w:t>бъекта.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Монтаж НТО и (или) объектов услуг должен осуществляться из модульных или быстровозводимых конструкций.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2.6.Размещение торговых объектов и (или) объектов услуг запрещается: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местах, не включенных в Схему;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зонах охраны объектов культурн</w:t>
      </w:r>
      <w:r>
        <w:rPr>
          <w:rFonts w:ascii="Times New Roman" w:hAnsi="Times New Roman" w:cs="Times New Roman"/>
          <w:sz w:val="28"/>
          <w:szCs w:val="28"/>
        </w:rPr>
        <w:t>ого наследи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памятников истории и культуры);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территориях, занятых инженерными коммуникациями и их охранными зонами;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 арках зданий, на газонах (без устройства специального настила), на элементах благоустройства, площадках (детских, отдыха, спортив</w:t>
      </w:r>
      <w:r>
        <w:rPr>
          <w:rFonts w:ascii="Times New Roman" w:hAnsi="Times New Roman" w:cs="Times New Roman"/>
          <w:sz w:val="28"/>
          <w:szCs w:val="28"/>
        </w:rPr>
        <w:t>ных, транспортных стоянках);</w:t>
      </w:r>
      <w:proofErr w:type="gramEnd"/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посадочных площадках пассажирского транспорта (за исключением сблокированных с остановочным павильоном), а также ближе 5 м от остановочных павильонов;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пределах треугольников видимости на нерегулируемых перекрестках и</w:t>
      </w:r>
      <w:r>
        <w:rPr>
          <w:rFonts w:ascii="Times New Roman" w:hAnsi="Times New Roman" w:cs="Times New Roman"/>
          <w:sz w:val="28"/>
          <w:szCs w:val="28"/>
        </w:rPr>
        <w:t xml:space="preserve"> примыканиях улиц и дорог, а также пешеходных переходах;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 придомовой территории жилых домов, в случае, если земельный участок на данной территории находится в муниципальной собственности, либо собственность на который не разграничена;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расстоянии</w:t>
      </w:r>
      <w:r>
        <w:rPr>
          <w:rFonts w:ascii="Times New Roman" w:hAnsi="Times New Roman" w:cs="Times New Roman"/>
          <w:sz w:val="28"/>
          <w:szCs w:val="28"/>
        </w:rPr>
        <w:t xml:space="preserve"> ближе 25 м до автозаправочных станций;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на территориях общего пользования, за исключением остановочных комплексов и НТО по продаже печатной продукции, банкоматов, платежных терминалов;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 под железнодорожными путепроводами и автомобильными эстакадами, м</w:t>
      </w:r>
      <w:r>
        <w:rPr>
          <w:rFonts w:ascii="Times New Roman" w:hAnsi="Times New Roman" w:cs="Times New Roman"/>
          <w:sz w:val="28"/>
          <w:szCs w:val="28"/>
        </w:rPr>
        <w:t>остами;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в случае,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</w:t>
      </w:r>
      <w:r>
        <w:rPr>
          <w:rFonts w:ascii="Times New Roman" w:hAnsi="Times New Roman" w:cs="Times New Roman"/>
          <w:sz w:val="28"/>
          <w:szCs w:val="28"/>
        </w:rPr>
        <w:t>ам и т.д.);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без приспособления для беспрепятственного доступа инвалидами и другими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группами населения;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с нарушением санитарных, градостроительных, противопожарных норм и правил, требований в сфере благоустройства.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2.7.При размещении НТ</w:t>
      </w:r>
      <w:r>
        <w:rPr>
          <w:rFonts w:ascii="Times New Roman" w:hAnsi="Times New Roman" w:cs="Times New Roman"/>
          <w:sz w:val="28"/>
          <w:szCs w:val="28"/>
        </w:rPr>
        <w:t>О запрещается: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переоборудовать их конструкции, менять конфигурацию, увеличивать площадь и размеры НТО, ограждения и другие конструкции;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фундамент НТО и нарушать благоустройство территории;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тротуаров, пешеходных дорожек, г</w:t>
      </w:r>
      <w:r>
        <w:rPr>
          <w:rFonts w:ascii="Times New Roman" w:hAnsi="Times New Roman" w:cs="Times New Roman"/>
          <w:sz w:val="28"/>
          <w:szCs w:val="28"/>
        </w:rPr>
        <w:t xml:space="preserve">азонов,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элементовблагоустройства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подъезда транспорта к зоне загрузки товара,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стоянкиавтотранспорта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осуществляющего доставку товара;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раскладка товаров, складирование тары, мусора и запаса товаров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наприлегающей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нестационарному торговому объекту </w:t>
      </w:r>
      <w:r>
        <w:rPr>
          <w:rFonts w:ascii="Times New Roman" w:hAnsi="Times New Roman" w:cs="Times New Roman"/>
          <w:sz w:val="28"/>
          <w:szCs w:val="28"/>
        </w:rPr>
        <w:t xml:space="preserve">(объекту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оказаниюуслуг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) территории;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скоропортящихся продуктов при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холодильногооборудования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их хранения и реализации;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с земли, а также частями свежей плодоовощной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ахчевых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культур.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2.8.Эксплуатация НТО и</w:t>
      </w:r>
      <w:r>
        <w:rPr>
          <w:rFonts w:ascii="Times New Roman" w:hAnsi="Times New Roman" w:cs="Times New Roman"/>
          <w:sz w:val="28"/>
          <w:szCs w:val="28"/>
        </w:rPr>
        <w:t xml:space="preserve"> их техническая оснащенность должны отвечать санитарным, противопожарным, экологическим правилам, правилам продажи отдельных видов товаров, соответствовать требованиям безопасности для жизни и здоровья людей, условиям приема, хранения и реализации товара, </w:t>
      </w:r>
      <w:r>
        <w:rPr>
          <w:rFonts w:ascii="Times New Roman" w:hAnsi="Times New Roman" w:cs="Times New Roman"/>
          <w:sz w:val="28"/>
          <w:szCs w:val="28"/>
        </w:rPr>
        <w:t>а также обеспечивать условия труда и правила личной гигиены работников.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Площадки для размещения НТО (объектов по оказанию услуг) и прилегающая территория должны быть благоустроены. Уборка территории, прилегающей к нестационарному торговому объекту </w:t>
      </w:r>
      <w:r>
        <w:rPr>
          <w:rFonts w:ascii="Times New Roman" w:hAnsi="Times New Roman" w:cs="Times New Roman"/>
          <w:sz w:val="28"/>
          <w:szCs w:val="28"/>
        </w:rPr>
        <w:t>(объекту по оказанию услуг), должна производиться в соответствии с действующими правилами благоустройства и требованиями в сфере санитарно-эпидемиологического благополучия населения. За содержание НТО (объекта по оказанию услуг) и уборку территории ответст</w:t>
      </w:r>
      <w:r>
        <w:rPr>
          <w:rFonts w:ascii="Times New Roman" w:hAnsi="Times New Roman" w:cs="Times New Roman"/>
          <w:sz w:val="28"/>
          <w:szCs w:val="28"/>
        </w:rPr>
        <w:t>венность возлагается на Субъект, заключивший Договор на размещение НТО в соответствии с настоящим Положением.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2.10.Транспортное обслуживание НТО и загрузка их товарами не должны затруднять и снижать безопасность движения транспорта и пешеходов.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2.11.При </w:t>
      </w:r>
      <w:r>
        <w:rPr>
          <w:rFonts w:ascii="Times New Roman" w:hAnsi="Times New Roman" w:cs="Times New Roman"/>
          <w:sz w:val="28"/>
          <w:szCs w:val="28"/>
        </w:rPr>
        <w:t xml:space="preserve">отсутствии центрального водоснабжения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озяйствующие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субъекты должны обеспечить бесперебойную доставку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ииспользование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воды, отвечающей требованиям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водыцентрализованного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водоснабжения, вывод стоков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последующейдезинфекцией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емкостей дл</w:t>
      </w:r>
      <w:r>
        <w:rPr>
          <w:rFonts w:ascii="Times New Roman" w:hAnsi="Times New Roman" w:cs="Times New Roman"/>
          <w:sz w:val="28"/>
          <w:szCs w:val="28"/>
        </w:rPr>
        <w:t xml:space="preserve">я стоков в установленном порядке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сзаконодательством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необходимости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данныхкоммуникаций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ведения деятельности.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Владельцы нестационарных торговых объектов (объектов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пооказанию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услуг) должны обеспечить оформлени</w:t>
      </w:r>
      <w:r>
        <w:rPr>
          <w:rFonts w:ascii="Times New Roman" w:hAnsi="Times New Roman" w:cs="Times New Roman"/>
          <w:sz w:val="28"/>
          <w:szCs w:val="28"/>
        </w:rPr>
        <w:t xml:space="preserve">е внешнего вида, рекламно-информационное оформление, уход за внешним видом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нестационарныхторговых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 (объектов по оказанию услуг)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Правиламиблагоустройства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обеспечения чистоты и порядка.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 случае если внешний вид объекта не соо</w:t>
      </w:r>
      <w:r>
        <w:rPr>
          <w:rFonts w:ascii="Times New Roman" w:hAnsi="Times New Roman" w:cs="Times New Roman"/>
          <w:sz w:val="28"/>
          <w:szCs w:val="28"/>
        </w:rPr>
        <w:t xml:space="preserve">тветствует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современнымтребованиям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необходимо осуществить модернизацию (переработку)внешнего вида объекта: восстановление или замену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конструктивныхэлементов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облицовки, остекления, рекламных вывесок,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окраски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одернизация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(переработка) объекта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сэскизом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(объекта по оказанию услуг),согласованным в установленном порядке.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2.14.При осуществлении деятельности в НТО должна соблюдаться установленная Схемой специализация НТО.</w:t>
      </w:r>
    </w:p>
    <w:p w:rsidR="005045F5" w:rsidRDefault="005045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Договор на размещение не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стационарного торгового объекта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итогам открытого аукциона, либо без проведения аукциона в случаях, установленных настоящим Положением,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заключаетсядоговор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наразмещение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нестационарного торгового объекта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Красногорскогомуниципального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район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Брянской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(далее - договор)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орма договора приведена в Приложении №1 к настоящему Положению.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3.2.Для оформления договора хозяйствующий субъект обращается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 с заявлением относительно оформления дог</w:t>
      </w:r>
      <w:r>
        <w:rPr>
          <w:rFonts w:ascii="Times New Roman" w:hAnsi="Times New Roman" w:cs="Times New Roman"/>
          <w:sz w:val="28"/>
          <w:szCs w:val="28"/>
        </w:rPr>
        <w:t>овора на размещение НТО, к которому прилагает: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>копию протокола комиссии о результатах аукциона, в случае его проведения;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заверенные хозяйствующим субъектом копии свидетельства о регистрации и о постановке на налоговый учет;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паспорта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</w:t>
      </w:r>
      <w:r>
        <w:rPr>
          <w:rFonts w:ascii="Times New Roman" w:hAnsi="Times New Roman" w:cs="Times New Roman"/>
          <w:sz w:val="28"/>
          <w:szCs w:val="28"/>
        </w:rPr>
        <w:t>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эскиз фасадов НТО в цвете в масштабе 1:50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непередвижных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НТО).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Договор оформляется экономическим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отделомадминистрации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Брянской области в течение 5 рабочих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заявления с пакетом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ленных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3.2 раздела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Договор на размещение НТО </w:t>
      </w:r>
      <w:r>
        <w:rPr>
          <w:rFonts w:ascii="Times New Roman" w:hAnsi="Times New Roman" w:cs="Times New Roman"/>
          <w:sz w:val="28"/>
          <w:szCs w:val="28"/>
        </w:rPr>
        <w:t>подписывается главой администрации Красногорского муниципального района Брянской области, с одной стороны, и хозяйствующим субъектом или его представителем, полномочия которого оформлены в соответствии с нормами действующего законодательства, с другой стор</w:t>
      </w:r>
      <w:r>
        <w:rPr>
          <w:rFonts w:ascii="Times New Roman" w:hAnsi="Times New Roman" w:cs="Times New Roman"/>
          <w:sz w:val="28"/>
          <w:szCs w:val="28"/>
        </w:rPr>
        <w:t>оны.</w:t>
      </w:r>
    </w:p>
    <w:p w:rsidR="005045F5" w:rsidRDefault="002462B8">
      <w:pPr>
        <w:pStyle w:val="aff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3.5.Хозяйствующему субъекту дается отказ в заключение договора в случае:</w:t>
      </w:r>
    </w:p>
    <w:p w:rsidR="005045F5" w:rsidRDefault="002462B8">
      <w:pPr>
        <w:pStyle w:val="aff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-отсутствия места в Схеме;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 неполного пакета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определенных пунктом 3.2 раздела</w:t>
      </w:r>
      <w:hyperlink r:id="rId10">
        <w:r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-представления в администрацию Красногорского района Брянской области недостоверных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сведений, указанных в </w:t>
      </w:r>
      <w:hyperlink r:id="rId1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3.2 раздела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3 настоящего Положения; 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относительно </w:t>
      </w:r>
      <w:r>
        <w:rPr>
          <w:rFonts w:ascii="Times New Roman" w:hAnsi="Times New Roman" w:cs="Times New Roman"/>
          <w:sz w:val="28"/>
          <w:szCs w:val="28"/>
        </w:rPr>
        <w:t>места, на которое претендует хозяйствующий субъект, проводился аукцион и хозяйствующий субъект не является его победителем или не выполнил его условия;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-наличия у хозяйствующего субъекта задолженности по налогам, сборам и прочим обязательным сборам по сост</w:t>
      </w:r>
      <w:r>
        <w:rPr>
          <w:rFonts w:ascii="Times New Roman" w:hAnsi="Times New Roman" w:cs="Times New Roman"/>
          <w:sz w:val="28"/>
          <w:szCs w:val="28"/>
        </w:rPr>
        <w:t>оянию на дату подачи документов в соответствии с настоящим Положением (в случае если место для размещения НТО предоставляется без проведения конкурентных процедур).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заключение договора по другим основаниям не допускается.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Договор оформляется в</w:t>
      </w:r>
      <w:r>
        <w:rPr>
          <w:rFonts w:ascii="Times New Roman" w:hAnsi="Times New Roman" w:cs="Times New Roman"/>
          <w:sz w:val="28"/>
          <w:szCs w:val="28"/>
        </w:rPr>
        <w:t xml:space="preserve"> двух экземплярах. Один экземпляр хранится у хозяйствующего субъекта, второй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вадминистрации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приостановлении и прекращении действия д</w:t>
      </w:r>
      <w:r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основаниям, установленным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 течение 3-х рабочих дней со дня принятия решения о приостановлении или прекращении действия д</w:t>
      </w:r>
      <w:r>
        <w:rPr>
          <w:rFonts w:ascii="Times New Roman" w:hAnsi="Times New Roman" w:cs="Times New Roman"/>
          <w:sz w:val="28"/>
          <w:szCs w:val="28"/>
        </w:rPr>
        <w:t xml:space="preserve">оговора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направляет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об этом владельцу нестационарного торгового объекта.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3.8.Действие д</w:t>
      </w:r>
      <w:r>
        <w:rPr>
          <w:rFonts w:ascii="Times New Roman" w:hAnsi="Times New Roman" w:cs="Times New Roman"/>
          <w:sz w:val="28"/>
          <w:szCs w:val="28"/>
        </w:rPr>
        <w:t xml:space="preserve">оговора на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случаях: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подачи владельцем НТО соответствующего заявления;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приостановления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деятельностисубъектомНТО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решению надзорног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и (или) контролирующего(их) органа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-невыполнения требований по размещению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(или) эксплуатации НТО;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невыполнения требований по соблюдению специализации НТО;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неосуществление торговой деятельност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оказания услуг) в течение 30дней подряд без уважительных причин в месте, указанном в Схеме;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прекращения субъектом НТО в установлен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ном законом порядке своей деятельности;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случае изменения градостроительной ситуации (связанной с необходимостью обеспечения ее устойчивого развития в части строительства новых и реконструкции существующих капитальных объектов, а так же проведения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территории, включая ремонт и реконструкцию автомобильных дорог).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-истечения срока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 на размещение НТО;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-выявления несоответствия НТО эскизу (дизайн проекту), согласованному с отделом ЖКХ, строительства и архитектуры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администрацииКрасногорского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изменение внешнего вида, размеров, площади НТО в ходе его эксплуатации, возведение пристроек, надстройка дополнительных антресолей и этажей), установка холодильного и иного сопутствующего выносного оборуд</w:t>
      </w:r>
      <w:r>
        <w:rPr>
          <w:rFonts w:ascii="Times New Roman" w:hAnsi="Times New Roman" w:cs="Times New Roman"/>
          <w:sz w:val="28"/>
          <w:szCs w:val="28"/>
        </w:rPr>
        <w:t>ования за пределами НТО.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по размещению и (или) эксплуатации нестационарного торгового объекта установлены в разделе 2настоящего Положения.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приостановление действия д</w:t>
      </w:r>
      <w:r>
        <w:rPr>
          <w:rFonts w:ascii="Times New Roman" w:hAnsi="Times New Roman" w:cs="Times New Roman"/>
          <w:sz w:val="28"/>
          <w:szCs w:val="28"/>
        </w:rPr>
        <w:t>оговора на размещение НТО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является основанием для его продления.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 xml:space="preserve">. При досрочном расторжении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на размещение НТО инициирующая сторона направляет уведомление другой стороне по адресу, указанному в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оговоре. По истечении 10календарных дней с момента направления уведомления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 на 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НТОсчитается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расторг</w:t>
      </w:r>
      <w:r>
        <w:rPr>
          <w:rFonts w:ascii="Times New Roman" w:hAnsi="Times New Roman" w:cs="Times New Roman"/>
          <w:sz w:val="28"/>
          <w:szCs w:val="28"/>
        </w:rPr>
        <w:t>нутым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045F5" w:rsidRDefault="002462B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истечения срока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досрочного его прекращения, НТО в 10-тидневный срок подлежит демонтажу (сносу) за счет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субъектаНТО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без ущерба для эстетического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состоянияземельного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участка, за исключением случаев, если субъ</w:t>
      </w:r>
      <w:r>
        <w:rPr>
          <w:rFonts w:ascii="Times New Roman" w:hAnsi="Times New Roman" w:cs="Times New Roman"/>
          <w:sz w:val="28"/>
          <w:szCs w:val="28"/>
        </w:rPr>
        <w:t xml:space="preserve">ект НТО стал победителем нового аукциона на соответствующее место, предусмотренное Схемой, или получил право на размещение НТО на соответствующем месте без проведения аукциона, в случаях,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1.11 раздела 1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</w:t>
      </w:r>
      <w:r>
        <w:rPr>
          <w:rFonts w:ascii="Times New Roman" w:hAnsi="Times New Roman" w:cs="Times New Roman"/>
          <w:sz w:val="28"/>
          <w:szCs w:val="28"/>
        </w:rPr>
        <w:t>ри неисполнении владельцами нестационарных торговых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объектов по оказанию услуг) обязанности по своевременному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демонтажу,объекты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считаются самовольно установленными, а места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размещенияподлежат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освобождению в соответствии с действующим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всудебном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Нестационарные торговые объекты (объекты по оказанию услуг), размещенные с нарушением требований настоящего Положения, являются незаконными и подлежат демонтажу. При выявлении незаконно размещенных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эксплуатируемы</w:t>
      </w:r>
      <w:r>
        <w:rPr>
          <w:rFonts w:ascii="Times New Roman" w:hAnsi="Times New Roman" w:cs="Times New Roman"/>
          <w:sz w:val="28"/>
          <w:szCs w:val="28"/>
        </w:rPr>
        <w:t>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района нестационарных торговых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 (объектов по оказанию услуг) владелец нестационарного торгового объекта (объекта по оказанию услуг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ведомляется о демонтаже нестационарного торгового объекта (объекта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пооказанию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услуг) и освобождении з</w:t>
      </w:r>
      <w:r>
        <w:rPr>
          <w:rFonts w:ascii="Times New Roman" w:hAnsi="Times New Roman" w:cs="Times New Roman"/>
          <w:sz w:val="28"/>
          <w:szCs w:val="28"/>
        </w:rPr>
        <w:t>анимаемого им земельного участка в течение 30 календарных дней.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3.13.После освобождения земельного участка от НТО по основаниям, предусмотренным действующим законодательством и настоящим Положением,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владелецданного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торгового объекта за свой счет обязан в 1</w:t>
      </w:r>
      <w:r>
        <w:rPr>
          <w:rFonts w:ascii="Times New Roman" w:hAnsi="Times New Roman" w:cs="Times New Roman"/>
          <w:sz w:val="28"/>
          <w:szCs w:val="28"/>
        </w:rPr>
        <w:t>5-тидневный срок выполнить благоустройство земельного участка, на котором был размещен НТО, привести земельный участок в первоначальное состояние с учетом нормального износа.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демонтаже НТО в осенне-зимний период работы по благоустройству должны быть вы</w:t>
      </w:r>
      <w:r>
        <w:rPr>
          <w:rFonts w:ascii="Times New Roman" w:hAnsi="Times New Roman" w:cs="Times New Roman"/>
          <w:sz w:val="28"/>
          <w:szCs w:val="28"/>
        </w:rPr>
        <w:t>полнены в ближайший весенний период.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3.14.В случае если владелец незаконно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установленногонестационарного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торгового объекта (объекта по оказанию услуг)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выявлен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объекте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</w:t>
      </w:r>
      <w:r>
        <w:rPr>
          <w:rFonts w:ascii="Times New Roman" w:hAnsi="Times New Roman" w:cs="Times New Roman"/>
          <w:sz w:val="28"/>
          <w:szCs w:val="28"/>
        </w:rPr>
        <w:t xml:space="preserve">и «Интернет» размещается сообщение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онеобходимости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демонтажа нестационарного торгового объекта (объекта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пооказанию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услуг). По истечении 30 дней со дня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сообщенияпроизводится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демонтаж за счет бюджетных средств.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Принятия решения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 о прекращении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 на размещение НТО ввиду истечения срока его действия по общему правилу не требуется.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 на размещение НТО считается прекратившим свое действие в день окончания срока его действия.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срок не позднее, чем за 1 месяц до дня истечения срока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оговора, а в случае досрочного прекращения действия - не позднее 15 календарных дней со дня прекращения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на размещение НТО,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установленном порядке объявляет новый аукцион на право размещения НТО в соответствующем месте, предусмотренном Схемой.</w:t>
      </w:r>
      <w:proofErr w:type="gramEnd"/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на 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 градостроительной ситуации (св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язанной с необходимостью обеспечения ее устойчивого развития в части строительства новых и реконструкции существующих капитальных объектов, а так же проведения работ по благоустройству территории, включая ремонт и реконструкцию автомобильных дорог)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трация Красногорского района Брянской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областиобязана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предложить владельцу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нестационарноготоргового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 размещение нестационарного торгового объекта на свободном месте, предусмотренном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Схемой размещения нестационарных торговых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компенсационное м</w:t>
      </w:r>
      <w:r>
        <w:rPr>
          <w:rFonts w:ascii="Times New Roman" w:hAnsi="Times New Roman" w:cs="Times New Roman"/>
          <w:sz w:val="28"/>
          <w:szCs w:val="28"/>
        </w:rPr>
        <w:t xml:space="preserve">есто),без проведения торгов, на срок, равный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оставшейся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частисрока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досрочно расторгнутого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порядке предоставления компенсационных мест для размещения нестационарных торговых объектов на территории Красногорског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района Брянской области, утвержденного постановлением администрации Красногорского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>от 28.09.2021 № 624.</w:t>
      </w:r>
      <w:bookmarkStart w:id="9" w:name="Par104"/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3.18.В целях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обеспечениясвоевременного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выявленияфактов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требований, являющихся основаниями для приостановления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действияд</w:t>
      </w:r>
      <w:r>
        <w:rPr>
          <w:rFonts w:ascii="Times New Roman" w:hAnsi="Times New Roman" w:cs="Times New Roman"/>
          <w:sz w:val="28"/>
          <w:szCs w:val="28"/>
        </w:rPr>
        <w:t>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размещение НТО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экономический отдел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КрасногорскогорайонаБрянской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ежемесячно проводит мониторинг деятельности владельцев нестационарных торговых объектов с учетом Схемы и заключенных д</w:t>
      </w:r>
      <w:r>
        <w:rPr>
          <w:rFonts w:ascii="Times New Roman" w:hAnsi="Times New Roman" w:cs="Times New Roman"/>
          <w:sz w:val="28"/>
          <w:szCs w:val="28"/>
        </w:rPr>
        <w:t>оговоров на размеще</w:t>
      </w:r>
      <w:r>
        <w:rPr>
          <w:rFonts w:ascii="Times New Roman" w:hAnsi="Times New Roman" w:cs="Times New Roman"/>
          <w:sz w:val="28"/>
          <w:szCs w:val="28"/>
        </w:rPr>
        <w:t>ние НТО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3.19.Решение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Красногорского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>о приостановлении или прекращении действия договора на размещение НТО может быть обжаловано в судебном порядке.</w:t>
      </w:r>
    </w:p>
    <w:p w:rsidR="005045F5" w:rsidRDefault="002462B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В случае реорганизации, изменения наименования и (или) адреса ю</w:t>
      </w:r>
      <w:r>
        <w:rPr>
          <w:rFonts w:ascii="Times New Roman" w:hAnsi="Times New Roman" w:cs="Times New Roman"/>
          <w:sz w:val="28"/>
          <w:szCs w:val="28"/>
        </w:rPr>
        <w:t>ридического лица, адреса и (или) паспортных данных индивидуального предпринимателя, изменений условий владения (пользования) земельным участком, на котором расположен НТО, либо утраты договор на размещение НТО подлежит переоформлению в течение десяти рабоч</w:t>
      </w:r>
      <w:r>
        <w:rPr>
          <w:rFonts w:ascii="Times New Roman" w:hAnsi="Times New Roman" w:cs="Times New Roman"/>
          <w:sz w:val="28"/>
          <w:szCs w:val="28"/>
        </w:rPr>
        <w:t>их дней.</w:t>
      </w:r>
    </w:p>
    <w:p w:rsidR="005045F5" w:rsidRDefault="002462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аключивший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 на размещение НТО, сообщает об указанных изменениях или утрате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Красногорскогорайона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Брянской области. Переоформление договора на размещение НТО осуществляется в порядке его выдачи на основа</w:t>
      </w:r>
      <w:r>
        <w:rPr>
          <w:rFonts w:ascii="Times New Roman" w:hAnsi="Times New Roman" w:cs="Times New Roman"/>
          <w:sz w:val="28"/>
          <w:szCs w:val="28"/>
        </w:rPr>
        <w:t>нии заявления субъекта торговли.</w:t>
      </w:r>
    </w:p>
    <w:p w:rsidR="005045F5" w:rsidRDefault="005045F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5F5" w:rsidRDefault="005045F5">
      <w:pPr>
        <w:widowControl w:val="0"/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</w:p>
    <w:p w:rsidR="005045F5" w:rsidRDefault="002462B8">
      <w:pPr>
        <w:widowControl w:val="0"/>
        <w:spacing w:after="0"/>
        <w:ind w:left="5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№1к </w:t>
      </w:r>
      <w:proofErr w:type="spellStart"/>
      <w:r>
        <w:rPr>
          <w:rFonts w:ascii="Times New Roman" w:hAnsi="Times New Roman"/>
          <w:sz w:val="28"/>
          <w:szCs w:val="28"/>
        </w:rPr>
        <w:t>Положениюо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(объектов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№ __</w:t>
      </w:r>
    </w:p>
    <w:p w:rsidR="005045F5" w:rsidRDefault="002462B8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размещение нестационарного </w:t>
      </w:r>
      <w:r>
        <w:rPr>
          <w:rFonts w:ascii="Times New Roman" w:hAnsi="Times New Roman"/>
          <w:sz w:val="28"/>
          <w:szCs w:val="28"/>
        </w:rPr>
        <w:t>торгового объекта (объекта по оказанию услуг)</w:t>
      </w:r>
    </w:p>
    <w:p w:rsidR="005045F5" w:rsidRDefault="005045F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Красная Гора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«__»_____20__г.</w:t>
      </w:r>
    </w:p>
    <w:p w:rsidR="005045F5" w:rsidRDefault="005045F5">
      <w:pPr>
        <w:spacing w:after="0"/>
        <w:ind w:firstLine="708"/>
        <w:jc w:val="both"/>
        <w:rPr>
          <w:rFonts w:ascii="Times New Roman" w:hAnsi="Times New Roman"/>
        </w:rPr>
      </w:pP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Администрация Красногорского района Брянской области, именуемая в дальнейшем «Администрация Красногорского района», в лице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Жилинского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Стани</w:t>
      </w:r>
      <w:r>
        <w:rPr>
          <w:rFonts w:ascii="Times New Roman" w:hAnsi="Times New Roman"/>
          <w:sz w:val="28"/>
          <w:szCs w:val="28"/>
        </w:rPr>
        <w:t>славовича, действующего на основании Положения с одной стороны, и ___________________________________________, именуемое в дальнейшем «Хозяйствующий субъект», в лице _______________________, действующего на основании протокола о результатах аукциона от ___</w:t>
      </w:r>
      <w:r>
        <w:rPr>
          <w:rFonts w:ascii="Times New Roman" w:hAnsi="Times New Roman"/>
          <w:sz w:val="28"/>
          <w:szCs w:val="28"/>
        </w:rPr>
        <w:t>__№______ (или разрешения на право размещения нестационарного торгового объекта (объекта по оказанию услуг) на территории Красногорского района от ________), с другой</w:t>
      </w:r>
      <w:proofErr w:type="gramEnd"/>
      <w:r>
        <w:rPr>
          <w:rFonts w:ascii="Times New Roman" w:hAnsi="Times New Roman"/>
          <w:sz w:val="28"/>
          <w:szCs w:val="28"/>
        </w:rPr>
        <w:t xml:space="preserve"> стороны, здесь и далее именуемые «Стороны», заключили настоящий договор на размещение нес</w:t>
      </w:r>
      <w:r>
        <w:rPr>
          <w:rFonts w:ascii="Times New Roman" w:hAnsi="Times New Roman"/>
          <w:sz w:val="28"/>
          <w:szCs w:val="28"/>
        </w:rPr>
        <w:t>тационарного торгового объекта (объекта по оказанию услуг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далее – Договор) о нижеследующем.</w:t>
      </w:r>
    </w:p>
    <w:p w:rsidR="005045F5" w:rsidRDefault="005045F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Предмет Договора</w:t>
      </w:r>
    </w:p>
    <w:p w:rsidR="005045F5" w:rsidRDefault="005045F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Администрация Красногорского района предоставляет Хозяйствующему субъекту право на размещение нестационарного торгового объекта (объекта</w:t>
      </w:r>
      <w:r>
        <w:rPr>
          <w:rFonts w:ascii="Times New Roman" w:hAnsi="Times New Roman"/>
          <w:sz w:val="28"/>
          <w:szCs w:val="28"/>
        </w:rPr>
        <w:t xml:space="preserve"> по оказанию услуг) (тип) ________________________ (далее – Объект), по адресу (ориентир) ___________________________________________ для осуществления деятельности (специализация, ассортимент)___________________, площадь </w:t>
      </w:r>
      <w:proofErr w:type="spellStart"/>
      <w:r>
        <w:rPr>
          <w:rFonts w:ascii="Times New Roman" w:hAnsi="Times New Roman"/>
          <w:sz w:val="28"/>
          <w:szCs w:val="28"/>
        </w:rPr>
        <w:t>Объекта_________</w:t>
      </w:r>
      <w:proofErr w:type="spellEnd"/>
      <w:r>
        <w:rPr>
          <w:rFonts w:ascii="Times New Roman" w:hAnsi="Times New Roman"/>
          <w:sz w:val="28"/>
          <w:szCs w:val="28"/>
        </w:rPr>
        <w:t>, на срок с «__»__</w:t>
      </w:r>
      <w:r>
        <w:rPr>
          <w:rFonts w:ascii="Times New Roman" w:hAnsi="Times New Roman"/>
          <w:sz w:val="28"/>
          <w:szCs w:val="28"/>
        </w:rPr>
        <w:t>____20__года по «___»________20__года.</w:t>
      </w:r>
      <w:proofErr w:type="gramEnd"/>
    </w:p>
    <w:p w:rsidR="005045F5" w:rsidRDefault="005045F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2.Обязанности и права сторон</w:t>
      </w:r>
    </w:p>
    <w:p w:rsidR="005045F5" w:rsidRDefault="005045F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Администрация Красногорского района: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предоставляет Хозяйствующему субъекту место для размещения Объекта, указанного в п.1.1 настоящего Договора, в соответствии со схемой </w:t>
      </w:r>
      <w:r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 Красногорского района (далее – Схема), утвержденной в установленном порядке;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контролирует исполнение Хозяйствующим субъектом принятых обязательств по настоящему Договору;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вправе требовать от Х</w:t>
      </w:r>
      <w:r>
        <w:rPr>
          <w:rFonts w:ascii="Times New Roman" w:hAnsi="Times New Roman"/>
          <w:sz w:val="28"/>
          <w:szCs w:val="28"/>
        </w:rPr>
        <w:t>озяйствующего субъекта выполнение условий настоящего Договора.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Хозяйствующий субъект: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обеспечивает размещение Объекта в соответствии с Эскизом, который должен соответствовать архитектурно-художественным требованиям дизайна на протяжении всего срока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эксплуатациии</w:t>
      </w:r>
      <w:proofErr w:type="spellEnd"/>
      <w:r>
        <w:rPr>
          <w:rFonts w:ascii="Times New Roman" w:hAnsi="Times New Roman"/>
          <w:sz w:val="28"/>
          <w:szCs w:val="28"/>
        </w:rPr>
        <w:t xml:space="preserve"> его готовность к использованию в течение ____ </w:t>
      </w:r>
      <w:proofErr w:type="spellStart"/>
      <w:r>
        <w:rPr>
          <w:rFonts w:ascii="Times New Roman" w:hAnsi="Times New Roman"/>
          <w:sz w:val="28"/>
          <w:szCs w:val="28"/>
        </w:rPr>
        <w:t>днейсо</w:t>
      </w:r>
      <w:proofErr w:type="spellEnd"/>
      <w:r>
        <w:rPr>
          <w:rFonts w:ascii="Times New Roman" w:hAnsi="Times New Roman"/>
          <w:sz w:val="28"/>
          <w:szCs w:val="28"/>
        </w:rPr>
        <w:t xml:space="preserve"> дня заключения Договора.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использует Объект по назначению (специализации), указанному в пункте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.1 настоящего Договора и сохраняет размеры, площадь в течение всего срока </w:t>
      </w:r>
      <w:r>
        <w:rPr>
          <w:rFonts w:ascii="Times New Roman" w:hAnsi="Times New Roman"/>
          <w:sz w:val="28"/>
          <w:szCs w:val="28"/>
        </w:rPr>
        <w:lastRenderedPageBreak/>
        <w:t>действия настояще</w:t>
      </w:r>
      <w:r>
        <w:rPr>
          <w:rFonts w:ascii="Times New Roman" w:hAnsi="Times New Roman"/>
          <w:sz w:val="28"/>
          <w:szCs w:val="28"/>
        </w:rPr>
        <w:t>го Договора;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обеспечивает наличие на фасаде Объекта вывески с указанием </w:t>
      </w:r>
      <w:proofErr w:type="spellStart"/>
      <w:r>
        <w:rPr>
          <w:rFonts w:ascii="Times New Roman" w:hAnsi="Times New Roman"/>
          <w:sz w:val="28"/>
          <w:szCs w:val="28"/>
        </w:rPr>
        <w:t>фирменногонаименования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, режима работы, а также соответствующего торгового </w:t>
      </w:r>
      <w:proofErr w:type="spellStart"/>
      <w:r>
        <w:rPr>
          <w:rFonts w:ascii="Times New Roman" w:hAnsi="Times New Roman"/>
          <w:sz w:val="28"/>
          <w:szCs w:val="28"/>
        </w:rPr>
        <w:t>оборудования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олодильного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оборудования (при реализации скоропортящихся </w:t>
      </w:r>
      <w:proofErr w:type="spellStart"/>
      <w:r>
        <w:rPr>
          <w:rFonts w:ascii="Times New Roman" w:hAnsi="Times New Roman"/>
          <w:sz w:val="28"/>
          <w:szCs w:val="28"/>
        </w:rPr>
        <w:t>пищевыхпродуктов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осуществляет д</w:t>
      </w:r>
      <w:r>
        <w:rPr>
          <w:rFonts w:ascii="Times New Roman" w:hAnsi="Times New Roman"/>
          <w:sz w:val="28"/>
          <w:szCs w:val="28"/>
        </w:rPr>
        <w:t>еятельность в соответствии с режимом работы;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своевременно вносит плату по настоящему Договору в размере и </w:t>
      </w:r>
      <w:proofErr w:type="spellStart"/>
      <w:r>
        <w:rPr>
          <w:rFonts w:ascii="Times New Roman" w:hAnsi="Times New Roman"/>
          <w:sz w:val="28"/>
          <w:szCs w:val="28"/>
        </w:rPr>
        <w:t>порядке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становленном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настоящим Договором;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поддерживает в надлежащем состоянии внешний вид </w:t>
      </w:r>
      <w:proofErr w:type="spellStart"/>
      <w:r>
        <w:rPr>
          <w:rFonts w:ascii="Times New Roman" w:hAnsi="Times New Roman"/>
          <w:sz w:val="28"/>
          <w:szCs w:val="28"/>
        </w:rPr>
        <w:t>Объекта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беспечивает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благоустройство прилегающей терр</w:t>
      </w:r>
      <w:r>
        <w:rPr>
          <w:rFonts w:ascii="Times New Roman" w:hAnsi="Times New Roman"/>
          <w:sz w:val="28"/>
          <w:szCs w:val="28"/>
        </w:rPr>
        <w:t>итории в соответствии с Правилами благоустройства и разделом 2 Положения о порядке размещения нестационарных торговых объектов (объектов по оказанию услуг) на территории Красногорского муниципального района Брянской области;</w:t>
      </w:r>
    </w:p>
    <w:p w:rsidR="005045F5" w:rsidRDefault="002462B8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производит: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ежедневную уб</w:t>
      </w:r>
      <w:r>
        <w:rPr>
          <w:rFonts w:ascii="Times New Roman" w:hAnsi="Times New Roman"/>
          <w:sz w:val="28"/>
          <w:szCs w:val="28"/>
        </w:rPr>
        <w:t xml:space="preserve">орку территории, регулярный вывоз </w:t>
      </w:r>
      <w:proofErr w:type="spellStart"/>
      <w:r>
        <w:rPr>
          <w:rFonts w:ascii="Times New Roman" w:hAnsi="Times New Roman"/>
          <w:sz w:val="28"/>
          <w:szCs w:val="28"/>
        </w:rPr>
        <w:t>мусора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ри</w:t>
      </w:r>
      <w:proofErr w:type="spellEnd"/>
      <w:r>
        <w:rPr>
          <w:rFonts w:ascii="Times New Roman" w:hAnsi="Times New Roman"/>
          <w:sz w:val="28"/>
          <w:szCs w:val="28"/>
        </w:rPr>
        <w:t xml:space="preserve"> этом в зоне Объекта, </w:t>
      </w:r>
      <w:proofErr w:type="spellStart"/>
      <w:r>
        <w:rPr>
          <w:rFonts w:ascii="Times New Roman" w:hAnsi="Times New Roman"/>
          <w:sz w:val="28"/>
          <w:szCs w:val="28"/>
        </w:rPr>
        <w:t>накрышах</w:t>
      </w:r>
      <w:proofErr w:type="spellEnd"/>
      <w:r>
        <w:rPr>
          <w:rFonts w:ascii="Times New Roman" w:hAnsi="Times New Roman"/>
          <w:sz w:val="28"/>
          <w:szCs w:val="28"/>
        </w:rPr>
        <w:t xml:space="preserve"> сооружений, а также на прилегающих газонах, не допускается </w:t>
      </w:r>
      <w:proofErr w:type="spellStart"/>
      <w:r>
        <w:rPr>
          <w:rFonts w:ascii="Times New Roman" w:hAnsi="Times New Roman"/>
          <w:sz w:val="28"/>
          <w:szCs w:val="28"/>
        </w:rPr>
        <w:t>наличиеналеди</w:t>
      </w:r>
      <w:proofErr w:type="spellEnd"/>
      <w:r>
        <w:rPr>
          <w:rFonts w:ascii="Times New Roman" w:hAnsi="Times New Roman"/>
          <w:sz w:val="28"/>
          <w:szCs w:val="28"/>
        </w:rPr>
        <w:t xml:space="preserve">, складирование тары, сброс бытового и строительного </w:t>
      </w:r>
      <w:proofErr w:type="spellStart"/>
      <w:r>
        <w:rPr>
          <w:rFonts w:ascii="Times New Roman" w:hAnsi="Times New Roman"/>
          <w:sz w:val="28"/>
          <w:szCs w:val="28"/>
        </w:rPr>
        <w:t>мусора,производственных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отходов, складирование инвентаря</w:t>
      </w:r>
      <w:r>
        <w:rPr>
          <w:rFonts w:ascii="Times New Roman" w:hAnsi="Times New Roman"/>
          <w:sz w:val="28"/>
          <w:szCs w:val="28"/>
        </w:rPr>
        <w:t>, листвы и снега;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ремонт (покраску) и замену пришедших в негодность частей </w:t>
      </w:r>
      <w:proofErr w:type="spellStart"/>
      <w:r>
        <w:rPr>
          <w:rFonts w:ascii="Times New Roman" w:hAnsi="Times New Roman"/>
          <w:sz w:val="28"/>
          <w:szCs w:val="28"/>
        </w:rPr>
        <w:t>конструкцийпо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 необходимости, а в случае угрозы безопасности населения </w:t>
      </w:r>
      <w:proofErr w:type="gramStart"/>
      <w:r>
        <w:rPr>
          <w:rFonts w:ascii="Times New Roman" w:hAnsi="Times New Roman"/>
          <w:sz w:val="28"/>
          <w:szCs w:val="28"/>
        </w:rPr>
        <w:t>–н</w:t>
      </w:r>
      <w:proofErr w:type="gramEnd"/>
      <w:r>
        <w:rPr>
          <w:rFonts w:ascii="Times New Roman" w:hAnsi="Times New Roman"/>
          <w:sz w:val="28"/>
          <w:szCs w:val="28"/>
        </w:rPr>
        <w:t>езамедлительно;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заключает договоры с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 и обеспечивает законное потр</w:t>
      </w:r>
      <w:r>
        <w:rPr>
          <w:rFonts w:ascii="Times New Roman" w:hAnsi="Times New Roman"/>
          <w:sz w:val="28"/>
          <w:szCs w:val="28"/>
        </w:rPr>
        <w:t>ебление коммунальных услуг;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соблюдает требования законодательства Российской Федерации о </w:t>
      </w:r>
      <w:proofErr w:type="spellStart"/>
      <w:r>
        <w:rPr>
          <w:rFonts w:ascii="Times New Roman" w:hAnsi="Times New Roman"/>
          <w:sz w:val="28"/>
          <w:szCs w:val="28"/>
        </w:rPr>
        <w:t>защитеправ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потребителей, в области обеспечения </w:t>
      </w:r>
      <w:proofErr w:type="spellStart"/>
      <w:r>
        <w:rPr>
          <w:rFonts w:ascii="Times New Roman" w:hAnsi="Times New Roman"/>
          <w:sz w:val="28"/>
          <w:szCs w:val="28"/>
        </w:rPr>
        <w:t>санитарно-эпидемиологическогоблагополучия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населения, требования, предъявляемые к продаже отдельных </w:t>
      </w:r>
      <w:proofErr w:type="spellStart"/>
      <w:r>
        <w:rPr>
          <w:rFonts w:ascii="Times New Roman" w:hAnsi="Times New Roman"/>
          <w:sz w:val="28"/>
          <w:szCs w:val="28"/>
        </w:rPr>
        <w:t>видовтоваров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sz w:val="28"/>
          <w:szCs w:val="28"/>
        </w:rPr>
        <w:t>не допускать конструктивное объединение Объекта с другими нестационарными торговыми и прочими объектами;</w:t>
      </w:r>
    </w:p>
    <w:p w:rsidR="005045F5" w:rsidRDefault="002462B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по окончании срока действия договора на размещение </w:t>
      </w:r>
      <w:proofErr w:type="spellStart"/>
      <w:r>
        <w:rPr>
          <w:rFonts w:ascii="Times New Roman" w:hAnsi="Times New Roman"/>
          <w:sz w:val="28"/>
          <w:szCs w:val="28"/>
        </w:rPr>
        <w:t>нестационарноготоргового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объекта (объекта по оказанию услуг) демонтирует Объект </w:t>
      </w:r>
      <w:proofErr w:type="spellStart"/>
      <w:r>
        <w:rPr>
          <w:rFonts w:ascii="Times New Roman" w:hAnsi="Times New Roman"/>
          <w:sz w:val="28"/>
          <w:szCs w:val="28"/>
        </w:rPr>
        <w:t>втечение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десяти </w:t>
      </w:r>
      <w:r>
        <w:rPr>
          <w:rFonts w:ascii="Times New Roman" w:hAnsi="Times New Roman"/>
          <w:sz w:val="28"/>
          <w:szCs w:val="28"/>
        </w:rPr>
        <w:t xml:space="preserve">календарных дней </w:t>
      </w:r>
      <w:proofErr w:type="spellStart"/>
      <w:r>
        <w:rPr>
          <w:rFonts w:ascii="Times New Roman" w:hAnsi="Times New Roman"/>
          <w:sz w:val="28"/>
          <w:szCs w:val="28"/>
        </w:rPr>
        <w:t>ивосстанавливает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благоустройство места размещения и прилегающей территории.</w:t>
      </w:r>
    </w:p>
    <w:p w:rsidR="005045F5" w:rsidRDefault="005045F5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Размер платы и порядок расчетов по Договору</w:t>
      </w:r>
    </w:p>
    <w:p w:rsidR="005045F5" w:rsidRDefault="005045F5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3.1.Размер платы за размещение нестационарного торгового объекта(объекта по оказанию услуг) по настоящему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составляет_______</w:t>
      </w:r>
      <w:proofErr w:type="spellEnd"/>
      <w:r>
        <w:rPr>
          <w:rFonts w:ascii="Times New Roman" w:hAnsi="Times New Roman"/>
          <w:sz w:val="28"/>
          <w:szCs w:val="28"/>
        </w:rPr>
        <w:t xml:space="preserve">(__________) рублей за весь период </w:t>
      </w:r>
      <w:proofErr w:type="spellStart"/>
      <w:r>
        <w:rPr>
          <w:rFonts w:ascii="Times New Roman" w:hAnsi="Times New Roman"/>
          <w:sz w:val="28"/>
          <w:szCs w:val="28"/>
        </w:rPr>
        <w:t>размещения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азмер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платы за месяц _______(__________) рублей.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Оплата осуществляется путем перечисления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>юджет Красногорского муниципального района Брянской области по следующим рек</w:t>
      </w:r>
      <w:r>
        <w:rPr>
          <w:rFonts w:ascii="Times New Roman" w:hAnsi="Times New Roman"/>
          <w:sz w:val="28"/>
          <w:szCs w:val="28"/>
        </w:rPr>
        <w:t>визитам: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243160, Брянская область,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Красная Гора, ул. Первомайская, 6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8(48346)9-13-59, 9-18-32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3219001716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 (СЧЕТ ПОЛУЧАТЕЛЯ) 03100643000000012700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БАНК: ОТДЕЛЕНИЕ БРЯНСК БАНКА РОССИИ//УФК по Брянской области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Брянск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011501101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ПОЛУЧАТЕЛЬ: УФК по брянской области (Администрация Красногорского района брянской области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/с 04273009550)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КПП 321901001</w:t>
      </w:r>
    </w:p>
    <w:p w:rsidR="005045F5" w:rsidRDefault="002462B8">
      <w:pPr>
        <w:shd w:val="clear" w:color="auto" w:fill="FFFFFF"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КБК 00811705050050000180</w:t>
      </w:r>
    </w:p>
    <w:p w:rsidR="005045F5" w:rsidRDefault="002462B8">
      <w:pPr>
        <w:shd w:val="clear" w:color="auto" w:fill="FFFFFF"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1563400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 40102810245370000019 </w:t>
      </w:r>
    </w:p>
    <w:p w:rsidR="005045F5" w:rsidRDefault="002462B8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ЧЕТ04273009550</w:t>
      </w:r>
    </w:p>
    <w:p w:rsidR="005045F5" w:rsidRDefault="002462B8">
      <w:pPr>
        <w:shd w:val="clear" w:color="auto" w:fill="FFFFFF"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ПЛАТЕЖА: договор на размещение </w:t>
      </w:r>
      <w:proofErr w:type="spellStart"/>
      <w:r>
        <w:rPr>
          <w:rFonts w:ascii="Times New Roman" w:hAnsi="Times New Roman"/>
          <w:sz w:val="28"/>
          <w:szCs w:val="28"/>
        </w:rPr>
        <w:t>НТОл</w:t>
      </w:r>
      <w:proofErr w:type="spellEnd"/>
      <w:r>
        <w:rPr>
          <w:rFonts w:ascii="Times New Roman" w:hAnsi="Times New Roman"/>
          <w:sz w:val="28"/>
          <w:szCs w:val="28"/>
        </w:rPr>
        <w:t>/с 0</w:t>
      </w:r>
      <w:r>
        <w:rPr>
          <w:rFonts w:ascii="Times New Roman" w:hAnsi="Times New Roman"/>
          <w:sz w:val="28"/>
          <w:szCs w:val="28"/>
        </w:rPr>
        <w:t>4273009550.</w:t>
      </w:r>
    </w:p>
    <w:p w:rsidR="005045F5" w:rsidRDefault="005045F5">
      <w:pPr>
        <w:shd w:val="clear" w:color="auto" w:fill="FFFFFF"/>
        <w:spacing w:after="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3.3.Плата по Договору вносится: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равными долями ежемесячно, до 15числа текущего месяца оплачиваемого периода при условии </w:t>
      </w:r>
      <w:proofErr w:type="spellStart"/>
      <w:r>
        <w:rPr>
          <w:rFonts w:ascii="Times New Roman" w:hAnsi="Times New Roman"/>
          <w:sz w:val="28"/>
          <w:szCs w:val="28"/>
        </w:rPr>
        <w:t>заключенияДоговора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срок более 3 месяцев;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течение месяца с момента </w:t>
      </w:r>
      <w:proofErr w:type="spellStart"/>
      <w:r>
        <w:rPr>
          <w:rFonts w:ascii="Times New Roman" w:hAnsi="Times New Roman"/>
          <w:sz w:val="28"/>
          <w:szCs w:val="28"/>
        </w:rPr>
        <w:t>заключенияДоговора</w:t>
      </w:r>
      <w:proofErr w:type="spellEnd"/>
      <w:r>
        <w:rPr>
          <w:rFonts w:ascii="Times New Roman" w:hAnsi="Times New Roman"/>
          <w:sz w:val="28"/>
          <w:szCs w:val="28"/>
        </w:rPr>
        <w:t xml:space="preserve"> за весь период срока его де</w:t>
      </w:r>
      <w:r>
        <w:rPr>
          <w:rFonts w:ascii="Times New Roman" w:hAnsi="Times New Roman"/>
          <w:sz w:val="28"/>
          <w:szCs w:val="28"/>
        </w:rPr>
        <w:t xml:space="preserve">йствия в случае заключения Договора на </w:t>
      </w:r>
      <w:proofErr w:type="spellStart"/>
      <w:r>
        <w:rPr>
          <w:rFonts w:ascii="Times New Roman" w:hAnsi="Times New Roman"/>
          <w:sz w:val="28"/>
          <w:szCs w:val="28"/>
        </w:rPr>
        <w:t>срокдо</w:t>
      </w:r>
      <w:proofErr w:type="spellEnd"/>
      <w:r>
        <w:rPr>
          <w:rFonts w:ascii="Times New Roman" w:hAnsi="Times New Roman"/>
          <w:sz w:val="28"/>
          <w:szCs w:val="28"/>
        </w:rPr>
        <w:t xml:space="preserve"> 3 месяцев;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равными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долямиежеквартально</w:t>
      </w:r>
      <w:proofErr w:type="spellEnd"/>
      <w:r>
        <w:rPr>
          <w:rFonts w:ascii="Times New Roman" w:hAnsi="Times New Roman"/>
          <w:sz w:val="28"/>
          <w:szCs w:val="28"/>
        </w:rPr>
        <w:t>, до 15 числа месяца, следующего за кварталом;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заключения договора на размещение нестационарного торгового объекта по результатам аукциона оплата оставшейся </w:t>
      </w:r>
      <w:r>
        <w:rPr>
          <w:rFonts w:ascii="Times New Roman" w:hAnsi="Times New Roman"/>
          <w:sz w:val="28"/>
          <w:szCs w:val="28"/>
        </w:rPr>
        <w:t>суммы цены лота на право заключения договора на размещение нестационарных торговых объектов победителем аукциона производится в течение 15 рабочих дней со дня подписания протокола о результатах аукциона, а затем ежеквартально равными долями, до 10 числа ме</w:t>
      </w:r>
      <w:r>
        <w:rPr>
          <w:rFonts w:ascii="Times New Roman" w:hAnsi="Times New Roman"/>
          <w:sz w:val="28"/>
          <w:szCs w:val="28"/>
        </w:rPr>
        <w:t>сяца, следующего за кварталом.</w:t>
      </w:r>
      <w:proofErr w:type="gramEnd"/>
    </w:p>
    <w:p w:rsidR="005045F5" w:rsidRDefault="002462B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Размер платы по Договору ежегодно корректируется Администрацией Красногорского района в одностороннем порядке, без дополнительного соглашения с Хозяйствующим субъектом, с учетом индекса инфляции, ежегодно устанавливаемым</w:t>
      </w:r>
      <w:r>
        <w:rPr>
          <w:rFonts w:ascii="Times New Roman" w:hAnsi="Times New Roman"/>
          <w:sz w:val="28"/>
          <w:szCs w:val="28"/>
        </w:rPr>
        <w:t xml:space="preserve"> Министерством экономического развития Российской Федерации, изменений и дополнений, вносимых в действующее законодательство и нормативные акты.</w:t>
      </w:r>
    </w:p>
    <w:p w:rsidR="005045F5" w:rsidRDefault="002462B8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Ответственность Сторон</w:t>
      </w:r>
    </w:p>
    <w:p w:rsidR="005045F5" w:rsidRDefault="005045F5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 В случае неисполнения или ненадлежащего исполнения обязательств по настоящему Д</w:t>
      </w:r>
      <w:r>
        <w:rPr>
          <w:rFonts w:ascii="Times New Roman" w:hAnsi="Times New Roman"/>
          <w:sz w:val="28"/>
          <w:szCs w:val="28"/>
        </w:rPr>
        <w:t>оговору Стороны несут ответственность в соответствии с законодательством Российской Федерации.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За несвоевременное внесение платы по настоящему Договору Хозяйствующий субъект уплачивает пеню, которая начисляется за каждый день просрочки исполнения обяз</w:t>
      </w:r>
      <w:r>
        <w:rPr>
          <w:rFonts w:ascii="Times New Roman" w:hAnsi="Times New Roman"/>
          <w:sz w:val="28"/>
          <w:szCs w:val="28"/>
        </w:rPr>
        <w:t>анности, начиная со дня, следующего после дня истечения установленного Договором срока исполнения обязанности, и устанавливается в размере одной трехсотой действующей на дату уплаты пени ключевой ставки Центрального банка Российской Федерации от цены Догов</w:t>
      </w:r>
      <w:r>
        <w:rPr>
          <w:rFonts w:ascii="Times New Roman" w:hAnsi="Times New Roman"/>
          <w:sz w:val="28"/>
          <w:szCs w:val="28"/>
        </w:rPr>
        <w:t>ора, уменьшенной на сумму, пропорциональную объему обязательств, предусмотренных Договором и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фактически исполненных, за исключением случаев, если законодательством Российской Федерации установлен иной порядок начисления пени.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Стороны освобождаются от </w:t>
      </w:r>
      <w:r>
        <w:rPr>
          <w:rFonts w:ascii="Times New Roman" w:hAnsi="Times New Roman"/>
          <w:sz w:val="28"/>
          <w:szCs w:val="28"/>
        </w:rPr>
        <w:t>обязательств по Договору в случае наступления форс-мажорных обстоятельств, в соответствии с законодательством Российской Федерации.</w:t>
      </w:r>
    </w:p>
    <w:p w:rsidR="005045F5" w:rsidRDefault="002462B8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Переплата, возникшая по настоящему Договору, может быть возвращена по письменному заявлению Хозяйствующего субъекта, пр</w:t>
      </w:r>
      <w:r>
        <w:rPr>
          <w:rFonts w:ascii="Times New Roman" w:hAnsi="Times New Roman"/>
          <w:sz w:val="28"/>
          <w:szCs w:val="28"/>
        </w:rPr>
        <w:t>и отсутствии задолженности по платежам за прошлые периоды по настоящему Договору, а также по иным договорам на размещение нестационарных объектов.</w:t>
      </w:r>
    </w:p>
    <w:p w:rsidR="005045F5" w:rsidRDefault="005045F5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Изменение, </w:t>
      </w:r>
      <w:proofErr w:type="spellStart"/>
      <w:r>
        <w:rPr>
          <w:rFonts w:ascii="Times New Roman" w:hAnsi="Times New Roman"/>
          <w:sz w:val="28"/>
          <w:szCs w:val="28"/>
        </w:rPr>
        <w:t>расторжение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рекращение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действия Договора</w:t>
      </w:r>
    </w:p>
    <w:p w:rsidR="005045F5" w:rsidRDefault="005045F5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Все изменения и дополнения к настоящему Догово</w:t>
      </w:r>
      <w:r>
        <w:rPr>
          <w:rFonts w:ascii="Times New Roman" w:hAnsi="Times New Roman"/>
          <w:sz w:val="28"/>
          <w:szCs w:val="28"/>
        </w:rPr>
        <w:t>ру оформляются дополнительным соглашением, которое подписывается Сторонами и является его неотъемлемой частью.</w:t>
      </w: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Настоящий </w:t>
      </w:r>
      <w:proofErr w:type="gramStart"/>
      <w:r>
        <w:rPr>
          <w:rFonts w:ascii="Times New Roman" w:hAnsi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/>
          <w:sz w:val="28"/>
          <w:szCs w:val="28"/>
        </w:rPr>
        <w:t xml:space="preserve"> может быть расторгнут по взаимному соглашению сторон.</w:t>
      </w: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Настоящий Договор расторгается в случае прекращения хозяйствующ</w:t>
      </w:r>
      <w:r>
        <w:rPr>
          <w:rFonts w:ascii="Times New Roman" w:hAnsi="Times New Roman"/>
          <w:sz w:val="28"/>
          <w:szCs w:val="28"/>
        </w:rPr>
        <w:t>им субъектом в установленном законом порядке своей деятельности.</w:t>
      </w: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Хозяйствующий субъе</w:t>
      </w:r>
      <w:proofErr w:type="gramStart"/>
      <w:r>
        <w:rPr>
          <w:rFonts w:ascii="Times New Roman" w:hAnsi="Times New Roman"/>
          <w:sz w:val="28"/>
          <w:szCs w:val="28"/>
        </w:rPr>
        <w:t>кт впр</w:t>
      </w:r>
      <w:proofErr w:type="gramEnd"/>
      <w:r>
        <w:rPr>
          <w:rFonts w:ascii="Times New Roman" w:hAnsi="Times New Roman"/>
          <w:sz w:val="28"/>
          <w:szCs w:val="28"/>
        </w:rPr>
        <w:t>аве досрочно отказаться от исполнения настоящего Договора по основаниям и в порядке, предусмотренном настоящим Договором и действующим законодательством Российск</w:t>
      </w:r>
      <w:r>
        <w:rPr>
          <w:rFonts w:ascii="Times New Roman" w:hAnsi="Times New Roman"/>
          <w:sz w:val="28"/>
          <w:szCs w:val="28"/>
        </w:rPr>
        <w:t>ой Федерации.</w:t>
      </w: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Администрация Красногорского района вправе в одностороннем порядке расторгнуть настоящий Договор, письменно уведомив другую сторону за 10 календарных дней в случаях: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неисполнение Хозяйствующим субъектом обязательства по соблюдению </w:t>
      </w:r>
      <w:r>
        <w:rPr>
          <w:rFonts w:ascii="Times New Roman" w:hAnsi="Times New Roman"/>
          <w:sz w:val="28"/>
          <w:szCs w:val="28"/>
        </w:rPr>
        <w:t>специализации нестационарного торгового объекта (объекта по оказанию услуг);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неисполнение Хозяйствующим субъектом обязательства по осуществлению в нестационарном торговом объекте торговой деятельности (оказанию услуг) в течение 30 календарных дней подря</w:t>
      </w:r>
      <w:r>
        <w:rPr>
          <w:rFonts w:ascii="Times New Roman" w:hAnsi="Times New Roman"/>
          <w:sz w:val="28"/>
          <w:szCs w:val="28"/>
        </w:rPr>
        <w:t>д;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неисполнение Хозяйствующим субъектом обязательств по своевременному внесению платы по Договору или просрочка исполнения обязательств по оплате очередных платежей по договору на срок более 2 месяцев;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передачи прав по настоящему Договору третьим лиц</w:t>
      </w:r>
      <w:r>
        <w:rPr>
          <w:rFonts w:ascii="Times New Roman" w:hAnsi="Times New Roman"/>
          <w:sz w:val="28"/>
          <w:szCs w:val="28"/>
        </w:rPr>
        <w:t>ам;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несоответствие или самовольное изменение места </w:t>
      </w:r>
      <w:proofErr w:type="spellStart"/>
      <w:r>
        <w:rPr>
          <w:rFonts w:ascii="Times New Roman" w:hAnsi="Times New Roman"/>
          <w:sz w:val="28"/>
          <w:szCs w:val="28"/>
        </w:rPr>
        <w:t>размещениянестационарного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торгового объекта (объекта по оказанию услуг) </w:t>
      </w:r>
      <w:proofErr w:type="spellStart"/>
      <w:r>
        <w:rPr>
          <w:rFonts w:ascii="Times New Roman" w:hAnsi="Times New Roman"/>
          <w:sz w:val="28"/>
          <w:szCs w:val="28"/>
        </w:rPr>
        <w:t>утвержденнойсхеме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6)приостановления деятельности субъектом НТО по решению надзорного и (или) контролирующего органа;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неоднокра</w:t>
      </w:r>
      <w:r>
        <w:rPr>
          <w:rFonts w:ascii="Times New Roman" w:hAnsi="Times New Roman"/>
          <w:sz w:val="28"/>
          <w:szCs w:val="28"/>
        </w:rPr>
        <w:t xml:space="preserve">тное нарушение (три и более раз) Правил благоустройства </w:t>
      </w:r>
      <w:proofErr w:type="spellStart"/>
      <w:r>
        <w:rPr>
          <w:rFonts w:ascii="Times New Roman" w:hAnsi="Times New Roman"/>
          <w:sz w:val="28"/>
          <w:szCs w:val="28"/>
        </w:rPr>
        <w:t>исанитарных</w:t>
      </w:r>
      <w:proofErr w:type="spellEnd"/>
      <w:r>
        <w:rPr>
          <w:rFonts w:ascii="Times New Roman" w:hAnsi="Times New Roman"/>
          <w:sz w:val="28"/>
          <w:szCs w:val="28"/>
        </w:rPr>
        <w:t>, пожарных и иных норм;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выявления несоответствия НТО эскизу (дизайн проекту), согласованному с отделом ЖКХ, строительства и архитектуры администрации Красногорского района Брянской облас</w:t>
      </w:r>
      <w:r>
        <w:rPr>
          <w:rFonts w:ascii="Times New Roman" w:hAnsi="Times New Roman"/>
          <w:sz w:val="28"/>
          <w:szCs w:val="28"/>
        </w:rPr>
        <w:t>ти (изменение внешнего вида, размеров, площади НТО в ходе его эксплуатации, возведение пристроек, надстройка дополнительных антресолей и этажей), установка холодильного и иного сопутствующего выносного оборудования за пределами НТО.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 связи с принятием </w:t>
      </w:r>
      <w:r>
        <w:rPr>
          <w:rFonts w:ascii="Times New Roman" w:hAnsi="Times New Roman"/>
          <w:sz w:val="28"/>
          <w:szCs w:val="28"/>
        </w:rPr>
        <w:t>указанных ниже решений, о чем извещает письменно Хозяйствующий субъект не менее чем за месяц до начала соответствующих работ: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необходимости ремонта и (или) реконструкции автомобильных дорог в случае, если нахождение нестационарного специализированного </w:t>
      </w:r>
      <w:r>
        <w:rPr>
          <w:rFonts w:ascii="Times New Roman" w:hAnsi="Times New Roman"/>
          <w:sz w:val="28"/>
          <w:szCs w:val="28"/>
        </w:rPr>
        <w:t>торгового объекта препятствует осуществлению указанных работ;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</w:t>
      </w:r>
      <w:r>
        <w:rPr>
          <w:rFonts w:ascii="Times New Roman" w:hAnsi="Times New Roman"/>
          <w:sz w:val="28"/>
          <w:szCs w:val="28"/>
        </w:rPr>
        <w:t>ордюров, организацией парковочных карманов;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размещении объектов капитального строительства регионального и муниципального значения;</w:t>
      </w:r>
    </w:p>
    <w:p w:rsidR="005045F5" w:rsidRDefault="002462B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заключении договора о развитии застроенных территорий в случае, если нахождение нестационарного специализированного </w:t>
      </w:r>
      <w:r>
        <w:rPr>
          <w:rFonts w:ascii="Times New Roman" w:hAnsi="Times New Roman"/>
          <w:sz w:val="28"/>
          <w:szCs w:val="28"/>
        </w:rPr>
        <w:t>торгового объекта препятствует реализации указанного договора.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После расторжения Договора Объект подлежит демонтажу Хозяйствующий субъект по основаниям и в порядке, указанным в Договоре, в соответствии с требованиями и в порядке, установленными нормат</w:t>
      </w:r>
      <w:r>
        <w:rPr>
          <w:rFonts w:ascii="Times New Roman" w:hAnsi="Times New Roman"/>
          <w:sz w:val="28"/>
          <w:szCs w:val="28"/>
        </w:rPr>
        <w:t>ивными актами, за счет средств Хозяйствующего субъекта.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При расторжении Договора по условиям, указанным в п. 5.5 настоящего Договора, ранее внесенные денежные средства не возвращаются.</w:t>
      </w:r>
    </w:p>
    <w:p w:rsidR="005045F5" w:rsidRDefault="005045F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Прочие условия</w:t>
      </w:r>
    </w:p>
    <w:p w:rsidR="005045F5" w:rsidRDefault="005045F5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 момен</w:t>
      </w:r>
      <w:r>
        <w:rPr>
          <w:rFonts w:ascii="Times New Roman" w:hAnsi="Times New Roman"/>
          <w:sz w:val="28"/>
          <w:szCs w:val="28"/>
        </w:rPr>
        <w:t>та его подписания сторонами, срок действия договора _______________.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5045F5" w:rsidRDefault="002462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Во всем, что не оговорено Договором, Стороны руководствуются действующим законодательс</w:t>
      </w:r>
      <w:r>
        <w:rPr>
          <w:rFonts w:ascii="Times New Roman" w:hAnsi="Times New Roman"/>
          <w:sz w:val="28"/>
          <w:szCs w:val="28"/>
        </w:rPr>
        <w:t>твом Российской Федерации.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6.4.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 Неотъемлемой частью Договора являются следующие </w:t>
      </w:r>
      <w:r>
        <w:rPr>
          <w:rFonts w:ascii="Times New Roman" w:hAnsi="Times New Roman"/>
          <w:sz w:val="28"/>
          <w:szCs w:val="28"/>
        </w:rPr>
        <w:t>приложения:</w:t>
      </w:r>
    </w:p>
    <w:p w:rsidR="005045F5" w:rsidRDefault="002462B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Суммы платежей и сроки их внесения.</w:t>
      </w:r>
    </w:p>
    <w:p w:rsidR="005045F5" w:rsidRDefault="005045F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spacing w:after="0"/>
        <w:ind w:firstLine="708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Юридические адреса, банковские реквизиты и подписи Сторон</w:t>
      </w:r>
    </w:p>
    <w:p w:rsidR="005045F5" w:rsidRDefault="005045F5">
      <w:pPr>
        <w:shd w:val="clear" w:color="auto" w:fill="FFFFFF"/>
        <w:spacing w:after="0"/>
        <w:ind w:firstLine="708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9728" w:type="dxa"/>
        <w:tblInd w:w="368" w:type="dxa"/>
        <w:tblLayout w:type="fixed"/>
        <w:tblLook w:val="04A0"/>
      </w:tblPr>
      <w:tblGrid>
        <w:gridCol w:w="4494"/>
        <w:gridCol w:w="5234"/>
      </w:tblGrid>
      <w:tr w:rsidR="005045F5">
        <w:trPr>
          <w:trHeight w:val="581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Администрация Красногорского района</w:t>
            </w:r>
            <w:r>
              <w:rPr>
                <w:rFonts w:ascii="Times New Roman" w:hAnsi="Times New Roman"/>
                <w:b/>
                <w:bCs/>
              </w:rPr>
              <w:t xml:space="preserve"> Брянской области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Хозяйствующий субъект:</w:t>
            </w:r>
          </w:p>
          <w:p w:rsidR="005045F5" w:rsidRDefault="005045F5">
            <w:pPr>
              <w:widowControl w:val="0"/>
              <w:spacing w:after="0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5045F5">
        <w:trPr>
          <w:trHeight w:val="3415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243160, Брянская область,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Красная Гора, ул. </w:t>
            </w:r>
            <w:r>
              <w:rPr>
                <w:rFonts w:ascii="Times New Roman" w:hAnsi="Times New Roman"/>
              </w:rPr>
              <w:t>Первомайская, 6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8(48346)9-13-59, 9-18-32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3219001716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 (СЧЕТ ПОЛУЧАТЕЛЯ)  03100643000000012700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321901001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 40102810245370000019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БРЯНСК БАНКА РОССИИ//УФК по Брянской области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 Брянск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011501101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 00811705050050000180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1563</w:t>
            </w:r>
            <w:r>
              <w:rPr>
                <w:rFonts w:ascii="Times New Roman" w:hAnsi="Times New Roman"/>
              </w:rPr>
              <w:t>400</w:t>
            </w:r>
          </w:p>
          <w:p w:rsidR="005045F5" w:rsidRDefault="002462B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 04273009550</w:t>
            </w: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2462B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5045F5" w:rsidRDefault="002462B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_________________С.С. </w:t>
            </w:r>
            <w:proofErr w:type="spellStart"/>
            <w:r>
              <w:rPr>
                <w:rFonts w:ascii="Times New Roman" w:hAnsi="Times New Roman"/>
              </w:rPr>
              <w:t>Жилинский</w:t>
            </w:r>
            <w:proofErr w:type="spellEnd"/>
          </w:p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5045F5" w:rsidRDefault="002462B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5045F5" w:rsidRDefault="005045F5">
      <w:pPr>
        <w:widowControl w:val="0"/>
        <w:ind w:right="-81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Приложение№1 к Договору на </w:t>
      </w:r>
      <w:proofErr w:type="spellStart"/>
      <w:r>
        <w:rPr>
          <w:rFonts w:ascii="Times New Roman" w:hAnsi="Times New Roman"/>
          <w:sz w:val="28"/>
          <w:szCs w:val="28"/>
        </w:rPr>
        <w:t>размещениенестационарного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объекта № ___ от «__» _______ 20__ г.</w:t>
      </w:r>
    </w:p>
    <w:p w:rsidR="005045F5" w:rsidRDefault="005045F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СУММЫ ПЛАТЕЖЕЙ И СРОКИ ИХ ВНЕСЕНИЯ</w:t>
      </w:r>
    </w:p>
    <w:p w:rsidR="005045F5" w:rsidRDefault="005045F5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045F5" w:rsidRDefault="002462B8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Плата по</w:t>
      </w:r>
      <w:r>
        <w:rPr>
          <w:rFonts w:ascii="Times New Roman" w:hAnsi="Times New Roman"/>
          <w:sz w:val="28"/>
          <w:szCs w:val="28"/>
          <w:lang w:eastAsia="ar-SA"/>
        </w:rPr>
        <w:t xml:space="preserve"> договору за период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__________ до __________ составляет:</w:t>
      </w:r>
    </w:p>
    <w:p w:rsidR="005045F5" w:rsidRDefault="002462B8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______________________________________________________________  </w:t>
      </w:r>
    </w:p>
    <w:p w:rsidR="005045F5" w:rsidRDefault="002462B8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vertAlign w:val="superscript"/>
          <w:lang w:eastAsia="ar-SA"/>
        </w:rPr>
        <w:t>(сумма прописью)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том числе по периодам:</w:t>
      </w:r>
    </w:p>
    <w:tbl>
      <w:tblPr>
        <w:tblW w:w="10140" w:type="dxa"/>
        <w:tblInd w:w="118" w:type="dxa"/>
        <w:tblLayout w:type="fixed"/>
        <w:tblLook w:val="04A0"/>
      </w:tblPr>
      <w:tblGrid>
        <w:gridCol w:w="2090"/>
        <w:gridCol w:w="2696"/>
        <w:gridCol w:w="5354"/>
      </w:tblGrid>
      <w:tr w:rsidR="005045F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Период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 (руб.)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внесения платы</w:t>
            </w:r>
          </w:p>
        </w:tc>
      </w:tr>
      <w:tr w:rsidR="005045F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5045F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5045F5" w:rsidRDefault="005045F5">
      <w:pPr>
        <w:widowControl w:val="0"/>
        <w:spacing w:after="0"/>
        <w:rPr>
          <w:rFonts w:ascii="Times New Roman" w:hAnsi="Times New Roman"/>
          <w:sz w:val="28"/>
          <w:szCs w:val="28"/>
          <w:lang w:eastAsia="ar-SA"/>
        </w:rPr>
      </w:pPr>
    </w:p>
    <w:p w:rsidR="005045F5" w:rsidRDefault="002462B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Красногорского района </w:t>
      </w:r>
      <w:r>
        <w:rPr>
          <w:rFonts w:ascii="Times New Roman" w:hAnsi="Times New Roman"/>
          <w:sz w:val="26"/>
          <w:szCs w:val="26"/>
        </w:rPr>
        <w:t>«Хозяйствующий субъект»:</w:t>
      </w:r>
    </w:p>
    <w:p w:rsidR="005045F5" w:rsidRDefault="002462B8">
      <w:pPr>
        <w:tabs>
          <w:tab w:val="left" w:pos="598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Брянской области</w:t>
      </w:r>
      <w:r>
        <w:rPr>
          <w:rFonts w:ascii="Times New Roman" w:hAnsi="Times New Roman"/>
        </w:rPr>
        <w:tab/>
      </w:r>
    </w:p>
    <w:p w:rsidR="005045F5" w:rsidRDefault="005045F5">
      <w:pPr>
        <w:spacing w:after="0"/>
        <w:rPr>
          <w:rFonts w:ascii="Times New Roman" w:hAnsi="Times New Roman"/>
        </w:rPr>
      </w:pPr>
    </w:p>
    <w:p w:rsidR="005045F5" w:rsidRDefault="002462B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администрации__________С.С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Жилинский</w:t>
      </w:r>
      <w:proofErr w:type="spellEnd"/>
      <w:r>
        <w:rPr>
          <w:rFonts w:ascii="Times New Roman" w:hAnsi="Times New Roman"/>
        </w:rPr>
        <w:t xml:space="preserve">  Генеральный директор________ </w:t>
      </w:r>
    </w:p>
    <w:p w:rsidR="005045F5" w:rsidRDefault="002462B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                                                                                                    М.П.    </w:t>
      </w:r>
    </w:p>
    <w:p w:rsidR="005045F5" w:rsidRDefault="005045F5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ind w:left="5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 к Положе</w:t>
      </w:r>
      <w:r>
        <w:rPr>
          <w:rFonts w:ascii="Times New Roman" w:hAnsi="Times New Roman"/>
          <w:sz w:val="28"/>
          <w:szCs w:val="28"/>
        </w:rPr>
        <w:t xml:space="preserve">нию о </w:t>
      </w:r>
      <w:proofErr w:type="spellStart"/>
      <w:r>
        <w:rPr>
          <w:rFonts w:ascii="Times New Roman" w:hAnsi="Times New Roman"/>
          <w:sz w:val="28"/>
          <w:szCs w:val="28"/>
        </w:rPr>
        <w:t>порядкеразмещения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нестационарных торговых объекто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>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определения </w:t>
      </w:r>
      <w:proofErr w:type="spellStart"/>
      <w:r>
        <w:rPr>
          <w:rFonts w:ascii="Times New Roman" w:hAnsi="Times New Roman"/>
          <w:sz w:val="28"/>
          <w:szCs w:val="28"/>
        </w:rPr>
        <w:t>платыза</w:t>
      </w:r>
      <w:proofErr w:type="spellEnd"/>
      <w:r>
        <w:rPr>
          <w:rFonts w:ascii="Times New Roman" w:hAnsi="Times New Roman"/>
          <w:sz w:val="28"/>
          <w:szCs w:val="28"/>
        </w:rPr>
        <w:t xml:space="preserve"> размещение </w:t>
      </w:r>
      <w:proofErr w:type="gramStart"/>
      <w:r>
        <w:rPr>
          <w:rFonts w:ascii="Times New Roman" w:hAnsi="Times New Roman"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торговыхобъектовна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Красногорского му</w:t>
      </w:r>
      <w:r>
        <w:rPr>
          <w:rFonts w:ascii="Times New Roman" w:hAnsi="Times New Roman"/>
          <w:sz w:val="28"/>
          <w:szCs w:val="28"/>
        </w:rPr>
        <w:t>ниципального района Брянской области</w:t>
      </w:r>
    </w:p>
    <w:p w:rsidR="005045F5" w:rsidRDefault="0050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Размер платы за размещение нестационарного торгового объекта на территории Красногорского муниципального района Брянской области определяется по результатам аукциона на право размещения нестационарного торгового </w:t>
      </w:r>
      <w:r>
        <w:rPr>
          <w:rFonts w:ascii="Times New Roman" w:hAnsi="Times New Roman"/>
          <w:sz w:val="28"/>
          <w:szCs w:val="28"/>
        </w:rPr>
        <w:t>объекта (объекта по оказанию услуг) (далее по тексту – аукцион).</w:t>
      </w:r>
    </w:p>
    <w:p w:rsidR="005045F5" w:rsidRDefault="00246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Начальная (минимальная) цена права на заключение договора на размещение нестационарного торгового объекта (объекта по оказанию услуг) при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и размер платы по договору на </w:t>
      </w:r>
      <w:r>
        <w:rPr>
          <w:rFonts w:ascii="Times New Roman" w:hAnsi="Times New Roman"/>
          <w:sz w:val="28"/>
          <w:szCs w:val="28"/>
        </w:rPr>
        <w:t>размещение нестационарного торгового объекта (объекта по оказанию услуг), заключаемому без проведения аукциона, определяется по формуле:</w:t>
      </w:r>
    </w:p>
    <w:p w:rsidR="005045F5" w:rsidRDefault="005045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 платы подлежит пересмотру не чаще одного раза в год (1 января), с предварительной, не менее чем за 3 месяца пу</w:t>
      </w:r>
      <w:r>
        <w:rPr>
          <w:rFonts w:ascii="Times New Roman" w:hAnsi="Times New Roman"/>
          <w:sz w:val="28"/>
          <w:szCs w:val="28"/>
        </w:rPr>
        <w:t>бликацией изменений, в размере не более индекса инфляции.</w:t>
      </w:r>
    </w:p>
    <w:p w:rsidR="005045F5" w:rsidRDefault="0050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С=Б*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*К1*К2*К3*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*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, где</w:t>
      </w:r>
    </w:p>
    <w:p w:rsidR="005045F5" w:rsidRDefault="0050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С–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чальная (минимальная) цена права на заключение </w:t>
      </w:r>
      <w:proofErr w:type="spellStart"/>
      <w:r>
        <w:rPr>
          <w:rFonts w:ascii="Times New Roman" w:hAnsi="Times New Roman"/>
          <w:sz w:val="28"/>
          <w:szCs w:val="28"/>
        </w:rPr>
        <w:t>договорапри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проведении аукциона и размер платы по </w:t>
      </w:r>
      <w:proofErr w:type="spellStart"/>
      <w:r>
        <w:rPr>
          <w:rFonts w:ascii="Times New Roman" w:hAnsi="Times New Roman"/>
          <w:sz w:val="28"/>
          <w:szCs w:val="28"/>
        </w:rPr>
        <w:t>договору,заключаемому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проведения аукциона;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– базовая ставка пла</w:t>
      </w:r>
      <w:r>
        <w:rPr>
          <w:rFonts w:ascii="Times New Roman" w:hAnsi="Times New Roman"/>
          <w:sz w:val="28"/>
          <w:szCs w:val="28"/>
        </w:rPr>
        <w:t>ты за размещение нестационарных торговых объектов (объектов бытового обслуживания) на территории Красногорского муниципального района за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определена в размере 900 рублей в месяц.</w:t>
      </w:r>
    </w:p>
    <w:p w:rsidR="005045F5" w:rsidRDefault="005045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- площадь места размещения нестационарного торгового объекта, кв. м;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К1 – </w:t>
      </w:r>
      <w:proofErr w:type="spellStart"/>
      <w:r>
        <w:rPr>
          <w:rFonts w:ascii="Times New Roman" w:hAnsi="Times New Roman"/>
          <w:sz w:val="28"/>
          <w:szCs w:val="28"/>
        </w:rPr>
        <w:t>коэффициент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читывающий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тип нестационарного торгового объекта (Таблица 1);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К2– </w:t>
      </w:r>
      <w:proofErr w:type="spellStart"/>
      <w:r>
        <w:rPr>
          <w:rFonts w:ascii="Times New Roman" w:hAnsi="Times New Roman"/>
          <w:sz w:val="28"/>
          <w:szCs w:val="28"/>
        </w:rPr>
        <w:t>коэффициент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читывающий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специализацию торгового объекта(Таблица 2);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К3 - коэффициент, учитывающий территориальное расположение места размещения нестационарного торгового о</w:t>
      </w:r>
      <w:r>
        <w:rPr>
          <w:rFonts w:ascii="Times New Roman" w:hAnsi="Times New Roman"/>
          <w:sz w:val="28"/>
          <w:szCs w:val="28"/>
        </w:rPr>
        <w:t>бъекта (Таблица 3).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индекс потребительских цен;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– период размещения нестационарного торгового объекта (месяц, день). 1 месяц считается как 1. Если объект размещается на срок менее 1 месяца, то одна неделя считается как 0,25, а 1 день считается как 0</w:t>
      </w:r>
      <w:r>
        <w:rPr>
          <w:rFonts w:ascii="Times New Roman" w:hAnsi="Times New Roman"/>
          <w:sz w:val="28"/>
          <w:szCs w:val="28"/>
        </w:rPr>
        <w:t>,03. При сезонном размещении нестационарного торгового объекта, рассчитанные показатели делятся на количество дней в году и умножаются на фактический период размещения.</w:t>
      </w:r>
    </w:p>
    <w:p w:rsidR="005045F5" w:rsidRDefault="002462B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Таблица№1</w:t>
      </w:r>
    </w:p>
    <w:p w:rsidR="005045F5" w:rsidRDefault="002462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Коэффициент типа нестационарного торгового объекта</w:t>
      </w:r>
    </w:p>
    <w:tbl>
      <w:tblPr>
        <w:tblW w:w="9747" w:type="dxa"/>
        <w:jc w:val="center"/>
        <w:tblLayout w:type="fixed"/>
        <w:tblLook w:val="04A0"/>
      </w:tblPr>
      <w:tblGrid>
        <w:gridCol w:w="7142"/>
        <w:gridCol w:w="2605"/>
      </w:tblGrid>
      <w:tr w:rsidR="005045F5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нестационарного торгов</w:t>
            </w:r>
            <w:r>
              <w:rPr>
                <w:rFonts w:ascii="Times New Roman" w:hAnsi="Times New Roman"/>
                <w:sz w:val="28"/>
                <w:szCs w:val="28"/>
              </w:rPr>
              <w:t>ого объекта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</w:tr>
      <w:tr w:rsidR="005045F5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Павильон, киоск, торговая галерея, торгово-остановочный комплекс,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045F5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Палатка, тележка, лоток, бахчевой развал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5045F5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автоцистерна, автолавка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5045F5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автомат, холодильное оборудование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5045F5" w:rsidRDefault="005045F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5045F5" w:rsidRDefault="002462B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Таблица№2</w:t>
      </w:r>
    </w:p>
    <w:p w:rsidR="005045F5" w:rsidRDefault="002462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Коэффициент </w:t>
      </w:r>
      <w:r>
        <w:rPr>
          <w:rFonts w:ascii="Times New Roman" w:hAnsi="Times New Roman"/>
          <w:b/>
          <w:sz w:val="28"/>
          <w:szCs w:val="28"/>
        </w:rPr>
        <w:t>специализации нестационарного торгового объекта</w:t>
      </w:r>
    </w:p>
    <w:tbl>
      <w:tblPr>
        <w:tblW w:w="9571" w:type="dxa"/>
        <w:jc w:val="center"/>
        <w:tblLayout w:type="fixed"/>
        <w:tblLook w:val="04A0"/>
      </w:tblPr>
      <w:tblGrid>
        <w:gridCol w:w="7054"/>
        <w:gridCol w:w="2517"/>
      </w:tblGrid>
      <w:tr w:rsidR="005045F5">
        <w:trPr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 нестационарного торгового объекта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5045F5">
        <w:trPr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045F5">
        <w:trPr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Бытовые услуги (Ремонт обуви, часов, мобильных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телефонов, изготовление ключей)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0,3</w:t>
            </w:r>
          </w:p>
        </w:tc>
      </w:tr>
      <w:tr w:rsidR="005045F5">
        <w:trPr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Шиномонтаж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ритуальные услуги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045F5">
        <w:trPr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лотерей (в т.ч. спортлото)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045F5">
        <w:trPr>
          <w:trHeight w:val="660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Печатная продукция, газетно-журнальная продукция, канцелярские товары, церковные товары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045F5">
        <w:trPr>
          <w:trHeight w:val="960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Вода, овощи, фрукты, цветы, экспресс-питание, бытовая химия, продтовары, промтовары, мороженое, лекарственные </w:t>
            </w:r>
            <w:r>
              <w:rPr>
                <w:rFonts w:ascii="Times New Roman" w:hAnsi="Times New Roman"/>
                <w:sz w:val="28"/>
                <w:szCs w:val="28"/>
              </w:rPr>
              <w:t>препараты, безалкогольные напитки, выпечка, игрушки, шары, сладкая вата, сувениры</w:t>
            </w:r>
            <w:proofErr w:type="gram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45F5">
        <w:trPr>
          <w:trHeight w:val="390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045F5">
        <w:trPr>
          <w:trHeight w:val="409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Бахчевые культуры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45F5">
        <w:trPr>
          <w:trHeight w:val="415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Свежая рыба, мясо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045F5">
        <w:trPr>
          <w:trHeight w:val="407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45F5">
        <w:trPr>
          <w:trHeight w:val="413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Живые ели, сосны, саженцы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045F5">
        <w:trPr>
          <w:trHeight w:val="413"/>
          <w:jc w:val="center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Прочее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045F5" w:rsidRDefault="005045F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если специализация одного нестационарного торгового объекта, включенного в схему размещения нестационарных торговых объектов на территории Красногорского муниципального района Брянской области, предусматривает несколько видов специализации, при</w:t>
      </w:r>
      <w:r>
        <w:rPr>
          <w:rFonts w:ascii="Times New Roman" w:hAnsi="Times New Roman"/>
          <w:sz w:val="28"/>
          <w:szCs w:val="28"/>
        </w:rPr>
        <w:t xml:space="preserve"> расчете начальной (минимальной) цены учитывается специализация с большим коэффициентом. </w:t>
      </w:r>
    </w:p>
    <w:p w:rsidR="005045F5" w:rsidRDefault="005045F5">
      <w:pPr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Таблица№3</w:t>
      </w:r>
    </w:p>
    <w:p w:rsidR="005045F5" w:rsidRDefault="0024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Коэффициент, учитывающий территориальное размещение</w:t>
      </w:r>
    </w:p>
    <w:p w:rsidR="005045F5" w:rsidRDefault="0024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места размещения нестационарного торгового объекта</w:t>
      </w:r>
    </w:p>
    <w:p w:rsidR="005045F5" w:rsidRDefault="005045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Ind w:w="118" w:type="dxa"/>
        <w:tblLayout w:type="fixed"/>
        <w:tblLook w:val="04A0"/>
      </w:tblPr>
      <w:tblGrid>
        <w:gridCol w:w="5779"/>
        <w:gridCol w:w="3792"/>
      </w:tblGrid>
      <w:tr w:rsidR="005045F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Территориальное расположение нестационарного торгов</w:t>
            </w:r>
            <w:r>
              <w:rPr>
                <w:rFonts w:ascii="Times New Roman" w:hAnsi="Times New Roman"/>
                <w:sz w:val="28"/>
                <w:szCs w:val="28"/>
              </w:rPr>
              <w:t>ого объекта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 К3</w:t>
            </w:r>
          </w:p>
        </w:tc>
      </w:tr>
      <w:tr w:rsidR="005045F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1 (центральная площадь, центральный парк)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45F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Зона 2 (пер. Юности около дома № 2, ул. Советская дом 14)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045F5">
        <w:trPr>
          <w:trHeight w:val="64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Зона 3 (за пределами территории зон 1и 2)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045F5" w:rsidRDefault="005045F5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045F5" w:rsidRDefault="005045F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5045F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5F5" w:rsidRDefault="002462B8">
      <w:pPr>
        <w:widowControl w:val="0"/>
        <w:spacing w:after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Приложение №3к Положению о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порядкеразмещения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нестационарныхторговых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объектов (объектов по оказанию услуг) на территории Красногорского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</w:p>
    <w:p w:rsidR="005045F5" w:rsidRDefault="005045F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5F5" w:rsidRDefault="005045F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выдаче разрешения на размещение нестационарного торгового объекта (объекта по оказанию услуг) на территории Красногорского муниципально</w:t>
      </w:r>
      <w:r>
        <w:rPr>
          <w:rFonts w:ascii="Times New Roman" w:hAnsi="Times New Roman"/>
          <w:b/>
          <w:sz w:val="24"/>
          <w:szCs w:val="24"/>
        </w:rPr>
        <w:t>го района Брянской области</w:t>
      </w:r>
    </w:p>
    <w:p w:rsidR="005045F5" w:rsidRDefault="005045F5">
      <w:pPr>
        <w:jc w:val="both"/>
        <w:rPr>
          <w:sz w:val="24"/>
          <w:szCs w:val="24"/>
        </w:rPr>
      </w:pPr>
    </w:p>
    <w:p w:rsidR="005045F5" w:rsidRDefault="002462B8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/>
          <w:sz w:val="24"/>
          <w:szCs w:val="24"/>
        </w:rPr>
        <w:t>администрацииКрасногорского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Брянской области___________________________________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</w:t>
      </w:r>
    </w:p>
    <w:p w:rsidR="005045F5" w:rsidRDefault="002462B8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5045F5" w:rsidRDefault="002462B8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адресу:____________ 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045F5" w:rsidRDefault="002462B8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ИНН_______________________________Тел</w:t>
      </w:r>
      <w:proofErr w:type="spellEnd"/>
      <w:r>
        <w:rPr>
          <w:rFonts w:ascii="Times New Roman" w:hAnsi="Times New Roman"/>
          <w:sz w:val="24"/>
          <w:szCs w:val="24"/>
        </w:rPr>
        <w:t xml:space="preserve">.,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Почты_____________________________________________________________________</w:t>
      </w:r>
    </w:p>
    <w:p w:rsidR="005045F5" w:rsidRDefault="005045F5">
      <w:pPr>
        <w:spacing w:after="0"/>
        <w:rPr>
          <w:rFonts w:ascii="Times New Roman" w:hAnsi="Times New Roman"/>
          <w:sz w:val="24"/>
          <w:szCs w:val="24"/>
        </w:rPr>
      </w:pPr>
    </w:p>
    <w:p w:rsidR="005045F5" w:rsidRDefault="005045F5">
      <w:pPr>
        <w:spacing w:after="0"/>
        <w:ind w:firstLine="4680"/>
        <w:jc w:val="center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размещение нестационарного торгового объекта (объекта по оказанию услуг) на территории К</w:t>
      </w:r>
      <w:r>
        <w:rPr>
          <w:rFonts w:ascii="Times New Roman" w:hAnsi="Times New Roman"/>
          <w:sz w:val="24"/>
          <w:szCs w:val="24"/>
        </w:rPr>
        <w:t>расногорского муниципального района Брянской области</w:t>
      </w:r>
    </w:p>
    <w:p w:rsidR="005045F5" w:rsidRDefault="005045F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45F5" w:rsidRDefault="002462B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________________________________________________________________</w:t>
      </w:r>
    </w:p>
    <w:p w:rsidR="005045F5" w:rsidRDefault="002462B8">
      <w:pPr>
        <w:spacing w:after="0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индивидуального предпринимателя/ наименование юридического лица, руководитель, должность)</w:t>
      </w:r>
    </w:p>
    <w:p w:rsidR="005045F5" w:rsidRDefault="002462B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ИНН_________________ </w:t>
      </w:r>
    </w:p>
    <w:p w:rsidR="005045F5" w:rsidRDefault="002462B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</w:t>
      </w:r>
      <w:r>
        <w:rPr>
          <w:rFonts w:ascii="Times New Roman" w:hAnsi="Times New Roman"/>
          <w:sz w:val="24"/>
          <w:szCs w:val="24"/>
        </w:rPr>
        <w:t xml:space="preserve">ас рассмотреть заявление о выдаче разрешения на размещение </w:t>
      </w:r>
      <w:proofErr w:type="spellStart"/>
      <w:r>
        <w:rPr>
          <w:rFonts w:ascii="Times New Roman" w:hAnsi="Times New Roman"/>
          <w:sz w:val="24"/>
          <w:szCs w:val="24"/>
        </w:rPr>
        <w:t>нестационарноготоргового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объекта по оказанию услуг): 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тип объекта: палатка, лоток, площадка для сезонной торговли, автолавка, др.)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</w:t>
      </w:r>
      <w:r>
        <w:rPr>
          <w:rFonts w:ascii="Times New Roman" w:hAnsi="Times New Roman"/>
          <w:sz w:val="24"/>
          <w:szCs w:val="24"/>
        </w:rPr>
        <w:t>(наименование продукции):__________________________________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планируемом месте по адресу:___________________________________________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площадью __________; режим работы объекта:</w:t>
      </w: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обязуюсь обеспечивать надлежащее санитарно-техническое состояние занимаемой территории.</w:t>
      </w:r>
    </w:p>
    <w:p w:rsidR="005045F5" w:rsidRDefault="005045F5">
      <w:pPr>
        <w:spacing w:after="0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5045F5" w:rsidRDefault="002462B8">
      <w:pPr>
        <w:tabs>
          <w:tab w:val="left" w:pos="59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                </w:t>
      </w:r>
      <w:r>
        <w:rPr>
          <w:rFonts w:ascii="Times New Roman" w:hAnsi="Times New Roman"/>
          <w:sz w:val="24"/>
          <w:szCs w:val="24"/>
        </w:rPr>
        <w:tab/>
        <w:t>подпись</w:t>
      </w:r>
    </w:p>
    <w:p w:rsidR="005045F5" w:rsidRDefault="005045F5">
      <w:pPr>
        <w:spacing w:after="0"/>
        <w:rPr>
          <w:rFonts w:ascii="Times New Roman" w:hAnsi="Times New Roman"/>
          <w:sz w:val="24"/>
          <w:szCs w:val="24"/>
        </w:rPr>
      </w:pPr>
    </w:p>
    <w:p w:rsidR="005045F5" w:rsidRDefault="005045F5">
      <w:pPr>
        <w:spacing w:after="0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045F5" w:rsidRDefault="005045F5">
      <w:pPr>
        <w:widowControl w:val="0"/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</w:p>
    <w:p w:rsidR="005045F5" w:rsidRDefault="002462B8">
      <w:pPr>
        <w:widowControl w:val="0"/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№4 к Положению о </w:t>
      </w:r>
      <w:proofErr w:type="spellStart"/>
      <w:r>
        <w:rPr>
          <w:rFonts w:ascii="Times New Roman" w:hAnsi="Times New Roman"/>
          <w:sz w:val="28"/>
          <w:szCs w:val="28"/>
        </w:rPr>
        <w:t>порядкеразмещения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торговых </w:t>
      </w:r>
      <w:proofErr w:type="spellStart"/>
      <w:r>
        <w:rPr>
          <w:rFonts w:ascii="Times New Roman" w:hAnsi="Times New Roman"/>
          <w:sz w:val="28"/>
          <w:szCs w:val="28"/>
        </w:rPr>
        <w:t>объектовна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Красногорского муниципального района Брянской област</w:t>
      </w:r>
      <w:r>
        <w:rPr>
          <w:rFonts w:ascii="Times New Roman" w:hAnsi="Times New Roman"/>
          <w:sz w:val="28"/>
          <w:szCs w:val="28"/>
        </w:rPr>
        <w:t>и</w:t>
      </w:r>
    </w:p>
    <w:p w:rsidR="005045F5" w:rsidRDefault="005045F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5F5" w:rsidRDefault="005045F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Разрешение на право размещения нестационарного торгового объекта</w:t>
      </w:r>
    </w:p>
    <w:p w:rsidR="005045F5" w:rsidRDefault="002462B8">
      <w:pPr>
        <w:tabs>
          <w:tab w:val="left" w:pos="789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_____________ </w:t>
      </w:r>
      <w:r>
        <w:rPr>
          <w:rFonts w:ascii="Times New Roman" w:hAnsi="Times New Roman"/>
          <w:sz w:val="24"/>
          <w:szCs w:val="24"/>
        </w:rPr>
        <w:tab/>
        <w:t>№ ______</w:t>
      </w: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с «___»  ______20___ года по « ____» ________20___ года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выдано 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право размещения 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объекта торговли)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(ассортимент товара)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адресу: _____________________________________________________</w:t>
      </w:r>
    </w:p>
    <w:p w:rsidR="005045F5" w:rsidRDefault="002462B8">
      <w:pPr>
        <w:tabs>
          <w:tab w:val="left" w:pos="18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(адрес размещения торгового объекта)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объекта 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 ___________________________</w:t>
      </w: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                                        (инициалы, фамилия)</w:t>
      </w: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045F5" w:rsidRDefault="002462B8">
      <w:pPr>
        <w:rPr>
          <w:rFonts w:ascii="Times New Roman" w:hAnsi="Times New Roman"/>
          <w:bCs/>
          <w:sz w:val="24"/>
          <w:szCs w:val="24"/>
        </w:rPr>
      </w:pPr>
      <w:r>
        <w:br w:type="page"/>
      </w:r>
    </w:p>
    <w:p w:rsidR="005045F5" w:rsidRDefault="002462B8">
      <w:pPr>
        <w:spacing w:after="0"/>
        <w:ind w:left="62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№2 к постановлению администрации Красногорского района Брянской области от 27.06.2025 г. № 240</w:t>
      </w:r>
      <w:bookmarkStart w:id="10" w:name="_GoBack_Копия_3"/>
    </w:p>
    <w:p w:rsidR="005045F5" w:rsidRDefault="005045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порядкепроведения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открытого аукциона на право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нестационарныхторговых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 (объектов по оказанию услуг) на территории Красн</w:t>
      </w:r>
      <w:r>
        <w:rPr>
          <w:rFonts w:ascii="Times New Roman" w:hAnsi="Times New Roman" w:cs="Times New Roman"/>
          <w:sz w:val="28"/>
          <w:szCs w:val="28"/>
        </w:rPr>
        <w:t xml:space="preserve">огорского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045F5" w:rsidRDefault="00504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1.НастоящееПоложение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порядкепроведения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открытого аукциона на право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нестационарныхторговых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 на территории Красногорского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районаБрянской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(далее – Порядок)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открытого аукциона на право размещения нестационарных торговых объектов (объектов по оказанию услуг) на территории Красногорского муниципального района Брянской области.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Открытый </w:t>
      </w:r>
      <w:r>
        <w:rPr>
          <w:rFonts w:ascii="Times New Roman" w:hAnsi="Times New Roman" w:cs="Times New Roman"/>
          <w:sz w:val="28"/>
          <w:szCs w:val="28"/>
        </w:rPr>
        <w:t xml:space="preserve">аукцион - процедура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право на заключение договора на размещение нестационарных торговых объектов (объектов по оказанию услуг) на землях или земельных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участках,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зданиях, строениях, сооружениях, находящихся в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 (далее – договор) приобретается лицом, предложившим наиболее высокую цену за право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указанного договора.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Лот - отдельная процедура открытого аукциона (далее – аукцион), в отношении которой в извещении о проведение аукциона, отдельно указываются предмет торгов, начальная (минимальная) цена торгов, размер и срок внесения задатка, срок де</w:t>
      </w:r>
      <w:r>
        <w:rPr>
          <w:rFonts w:ascii="Times New Roman" w:hAnsi="Times New Roman" w:cs="Times New Roman"/>
          <w:sz w:val="28"/>
          <w:szCs w:val="28"/>
        </w:rPr>
        <w:t>йствия размещения объекта.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Претендент (заявитель) - индивидуальный предприниматель, юридическое лицо или иное физическое лицо, подавшее в срок и в порядке, установленном извещением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(далее - Извещение), заявку на участие в аукционе (</w:t>
      </w:r>
      <w:r>
        <w:rPr>
          <w:rFonts w:ascii="Times New Roman" w:hAnsi="Times New Roman" w:cs="Times New Roman"/>
          <w:sz w:val="28"/>
          <w:szCs w:val="28"/>
        </w:rPr>
        <w:t>далее - Заявка).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открытого аукциона - лицо, допущенное аукционной комиссией к участию в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Аукционная комиссия по размещению нестационарных торговых объектов (объектов по оказанию услуг) - постоянно действующий коллегиальный орган, упол</w:t>
      </w:r>
      <w:r>
        <w:rPr>
          <w:rFonts w:ascii="Times New Roman" w:hAnsi="Times New Roman" w:cs="Times New Roman"/>
          <w:sz w:val="28"/>
          <w:szCs w:val="28"/>
        </w:rPr>
        <w:t xml:space="preserve">номоченный проводить аукцион на право заключения договора на размещение нестационарных торговых объектов (объектов по оказанию услуг)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натерритории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Красногорского муниципального района Брянской области (далее - аукционная комиссия), состав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порядокработы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оторой определяется постановлением администрации Красногорского района Брянской области.</w:t>
      </w:r>
      <w:proofErr w:type="gramEnd"/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Победитель аукциона - участник аукциона, предложивший наиболее высокую цену на право заключения договора.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Единственный участник аукциона - единственный претендент,</w:t>
      </w:r>
      <w:r>
        <w:rPr>
          <w:rFonts w:ascii="Times New Roman" w:hAnsi="Times New Roman" w:cs="Times New Roman"/>
          <w:sz w:val="28"/>
          <w:szCs w:val="28"/>
        </w:rPr>
        <w:t xml:space="preserve"> допущенный к участию в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Аукцион на право размещения нестационарных торговых объектов на территории Красногорского района Брянской области (далее по тексту - аукцион) проводится в целях: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 условий для улучшения организации и качества т</w:t>
      </w:r>
      <w:r>
        <w:rPr>
          <w:rFonts w:ascii="Times New Roman" w:hAnsi="Times New Roman" w:cs="Times New Roman"/>
          <w:sz w:val="28"/>
          <w:szCs w:val="28"/>
        </w:rPr>
        <w:t>оргового обслуживания населения района;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установления единого порядка размещения, а также обеспечения дальнейшего содержания нестационарных торговых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натерритории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Организатором аукциона является администрация Красногорского района Брянс</w:t>
      </w:r>
      <w:r>
        <w:rPr>
          <w:rFonts w:ascii="Times New Roman" w:hAnsi="Times New Roman" w:cs="Times New Roman"/>
          <w:sz w:val="28"/>
          <w:szCs w:val="28"/>
        </w:rPr>
        <w:t>кой области. Форма проведения аукциона - открытая.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Предметом аукциона является право на размещение нестационарного торгового объекта в месте, определенном Схемой, с соблюдением требований действующего законодательства.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Извещение о проведении аукциона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 опубликовывается администрацией Красногорского района Брянской области и размещается на официальном сайте администрации Красногорского района Брянской области в информационно-телекоммуникационной сети «Интернет» не менее чем за 30 дней до дня п</w:t>
      </w:r>
      <w:r>
        <w:rPr>
          <w:rFonts w:ascii="Times New Roman" w:hAnsi="Times New Roman" w:cs="Times New Roman"/>
          <w:sz w:val="28"/>
          <w:szCs w:val="28"/>
        </w:rPr>
        <w:t>роведения аукциона и не позднее 20 рабочих дней со дня официального опубликования постановления администрации Красногорского района Брянской области о внесении изменений в Схему, касающихся включения в Схему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дополнительных (ого) нестационарных (ого) торгов</w:t>
      </w:r>
      <w:r>
        <w:rPr>
          <w:rFonts w:ascii="Times New Roman" w:hAnsi="Times New Roman" w:cs="Times New Roman"/>
          <w:sz w:val="28"/>
          <w:szCs w:val="28"/>
        </w:rPr>
        <w:t>ых (ого)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6.1.Извещение должно содержать: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аукциона - лот, его характеристики (место нахождения, вид, площадь нестационарного торгового объекта, специализация, срок размещения объекта);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место нахождения, номер контактно</w:t>
      </w:r>
      <w:r>
        <w:rPr>
          <w:rFonts w:ascii="Times New Roman" w:hAnsi="Times New Roman" w:cs="Times New Roman"/>
          <w:sz w:val="28"/>
          <w:szCs w:val="28"/>
        </w:rPr>
        <w:t>го телефона организатора аукциона;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дату, время и место проведения аукциона, и подведение его итогов;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начала и окончания приема заявок на участие в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и время приема документов для участия в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лицам, желающим п</w:t>
      </w:r>
      <w:r>
        <w:rPr>
          <w:rFonts w:ascii="Times New Roman" w:hAnsi="Times New Roman" w:cs="Times New Roman"/>
          <w:sz w:val="28"/>
          <w:szCs w:val="28"/>
        </w:rPr>
        <w:t>ринять участие в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прилагаемых к заявке на участие в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допуска к участию в аукционе;</w:t>
      </w:r>
    </w:p>
    <w:p w:rsidR="005045F5" w:rsidRDefault="002462B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начальную цену лота на право размещения нестационарного торгового объекта,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методикой определения платы за размещение нестационарных торговых объектов на территории Красногорского муниципального района Брянской области (приложение №2 к Положению о порядке размещения нестационарных торговых объектов (объектов по оказанию услуг) на </w:t>
      </w:r>
      <w:r>
        <w:rPr>
          <w:rFonts w:ascii="Times New Roman" w:hAnsi="Times New Roman" w:cs="Times New Roman"/>
          <w:sz w:val="28"/>
          <w:szCs w:val="28"/>
        </w:rPr>
        <w:t>территории Красногорского муниципального района Брянской области);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«шаг аукциона» - величину, на которую повышается каждое последующее предложение по цене лота (устанавливается в размере 5% от </w:t>
      </w:r>
      <w:r>
        <w:rPr>
          <w:rFonts w:ascii="Times New Roman" w:hAnsi="Times New Roman" w:cs="Times New Roman"/>
          <w:sz w:val="28"/>
          <w:szCs w:val="28"/>
        </w:rPr>
        <w:lastRenderedPageBreak/>
        <w:t>начальной цены лота);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размере, сроках и порядке </w:t>
      </w:r>
      <w:r>
        <w:rPr>
          <w:rFonts w:ascii="Times New Roman" w:hAnsi="Times New Roman" w:cs="Times New Roman"/>
          <w:sz w:val="28"/>
          <w:szCs w:val="28"/>
        </w:rPr>
        <w:t>внесения задатка, реквизиты счета для его перечисления.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Задаток для участия в аукционе устанавливается: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автоприцепов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автомагазинов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лотков, палаток и иных нестационарных торговых объектов в размере 50% от начальной цены лота;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киосков, павильо</w:t>
      </w:r>
      <w:r>
        <w:rPr>
          <w:rFonts w:ascii="Times New Roman" w:hAnsi="Times New Roman" w:cs="Times New Roman"/>
          <w:sz w:val="28"/>
          <w:szCs w:val="28"/>
        </w:rPr>
        <w:t>нов, торговых автоматов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автоматов) в размере 30% от начальной цены лота. 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является публичной офертой для заключения договора о задатке в соответствии со статьей 437 Гражданского кодекса Российской Федерации, а п</w:t>
      </w:r>
      <w:r>
        <w:rPr>
          <w:rFonts w:ascii="Times New Roman" w:hAnsi="Times New Roman" w:cs="Times New Roman"/>
          <w:sz w:val="28"/>
          <w:szCs w:val="28"/>
        </w:rPr>
        <w:t>одача заявки и перечисление задатка акцептом, после чего договор о задатке считается заключенным в письменной форме.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 изменения сроков проведения аукциона, указанных в Извещении, администрация Красногорского района Брянской области обязана извес</w:t>
      </w:r>
      <w:r>
        <w:rPr>
          <w:rFonts w:ascii="Times New Roman" w:hAnsi="Times New Roman" w:cs="Times New Roman"/>
          <w:sz w:val="28"/>
          <w:szCs w:val="28"/>
        </w:rPr>
        <w:t>тить об этом претендентов, не менее чем за 3 дня до наступления ранее намеченного срока соответствующего мероприятия. Информация об изменении сроков проведения аукциона размещается на официальном сайте администрации Красногорского района Брянской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Организатор аукциона вправе отказаться от проведения аукциона не позднее, чем за 3 дня до даты проведения аукциона. Извещение об отказе от проведения аукциона размещается на официальном сайте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Красногорского района Брянской области в течение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решения. Организатор аукциона возвращает задатки претендентам, уплатившим задаток, в течение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об отказе от проведения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на дату проведения аукциона имеется информация о наличии судебных актов о наложении обеспечительных мер в отношении нестационарных торговых объектов, размещенных в местах, которые входят в Схему, и в соответствии с установленным порядком должн</w:t>
      </w:r>
      <w:r>
        <w:rPr>
          <w:rFonts w:ascii="Times New Roman" w:hAnsi="Times New Roman" w:cs="Times New Roman"/>
          <w:sz w:val="28"/>
          <w:szCs w:val="28"/>
        </w:rPr>
        <w:t>ы быть выставлены на аукцион, организатор аукциона обязан отказаться от проведения аукциона до даты его проведения, в срок, когда ему стало известно о судебном акте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наложении обеспечительных мер, в соответствии с действующим законодательством.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</w:t>
      </w:r>
      <w:r>
        <w:rPr>
          <w:rFonts w:ascii="Times New Roman" w:hAnsi="Times New Roman" w:cs="Times New Roman"/>
          <w:sz w:val="28"/>
          <w:szCs w:val="28"/>
        </w:rPr>
        <w:t>ль вправе обратиться с запросом разъяснений положений Извещения к Организатору аукциона в письменной форме по адресу, указанному в Извещении, либо в форме электронного письма, направленного на адрес электронной почты Организатора аукциона, указанный в Изве</w:t>
      </w:r>
      <w:r>
        <w:rPr>
          <w:rFonts w:ascii="Times New Roman" w:hAnsi="Times New Roman" w:cs="Times New Roman"/>
          <w:sz w:val="28"/>
          <w:szCs w:val="28"/>
        </w:rPr>
        <w:t>щении.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Организатор аукциона обязан ответить на запрос о разъяснении положений Извещения не позднее 3 рабочих дней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днём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запроса. Запросы о разъяснении положений аукционной документации, поступившие к Организатору аукцион</w:t>
      </w:r>
      <w:r>
        <w:rPr>
          <w:rFonts w:ascii="Times New Roman" w:hAnsi="Times New Roman" w:cs="Times New Roman"/>
          <w:sz w:val="28"/>
          <w:szCs w:val="28"/>
        </w:rPr>
        <w:t>а позднее, чем за 2 рабочих дня до даты окончания срока приема Заявок, Организатор аукциона вправе оставить без рассмотрения.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аукционе могут участвовать индивидуальные предприниматели, юридические лица и иные физические лица, желающие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нест</w:t>
      </w:r>
      <w:r>
        <w:rPr>
          <w:rFonts w:ascii="Times New Roman" w:hAnsi="Times New Roman" w:cs="Times New Roman"/>
          <w:sz w:val="28"/>
          <w:szCs w:val="28"/>
        </w:rPr>
        <w:t>ационарный торговый объект на территории Красногорского муниципального района Брянской области в месте, предусмотренном утвержденной Схемой (далее по тексту - претенденты), при условии если они: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находятся в процессе ликвидации;</w:t>
      </w:r>
    </w:p>
    <w:p w:rsidR="005045F5" w:rsidRDefault="002462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признаны в устано</w:t>
      </w:r>
      <w:r>
        <w:rPr>
          <w:rFonts w:ascii="Times New Roman" w:hAnsi="Times New Roman" w:cs="Times New Roman"/>
          <w:sz w:val="28"/>
          <w:szCs w:val="28"/>
        </w:rPr>
        <w:t>вленном законодательством Российской Федерации порядке банкротами и, в отношении которых не проводится процедура банкротства.</w:t>
      </w:r>
    </w:p>
    <w:p w:rsidR="005045F5" w:rsidRDefault="002462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участия в аукционе претендентами в администрацию Красногорского района Брянской области (экономический отдел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Брянской области) представляются заявки на участие в аукционе установленной формы (приложения № 1, 2 к настоящему Порядку) (далее по тексту - заявка), а также согласие на обработку персональных данных для физических лиц, индивидуальн</w:t>
      </w:r>
      <w:r>
        <w:rPr>
          <w:rFonts w:ascii="Times New Roman" w:hAnsi="Times New Roman" w:cs="Times New Roman"/>
          <w:sz w:val="28"/>
          <w:szCs w:val="28"/>
        </w:rPr>
        <w:t>ых предпринимателей при регистрации заявки для участия в аукционе (приложение № 3 к настоящему Порядку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к заявке должны прилагаться следующие документы: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 или юридичес</w:t>
      </w:r>
      <w:r>
        <w:rPr>
          <w:rFonts w:ascii="Times New Roman" w:hAnsi="Times New Roman" w:cs="Times New Roman"/>
          <w:sz w:val="28"/>
          <w:szCs w:val="28"/>
        </w:rPr>
        <w:t>ких лиц, заверенная печатью налогового органа (гербовой печатью) или в форме электронного документа, подписанного усиленной квалифицированной электронной подписью, полученная не ранее чем за три месяца до даты размещения извещения об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-уведомление</w:t>
      </w:r>
      <w:r>
        <w:rPr>
          <w:rFonts w:ascii="Times New Roman" w:hAnsi="Times New Roman" w:cs="Times New Roman"/>
          <w:sz w:val="28"/>
          <w:szCs w:val="28"/>
        </w:rPr>
        <w:t xml:space="preserve"> (справка) о постановке на налоговый учет в качестве налогоплательщика на профессиональный доход (для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-копия документа, подтверждающего полномочия представителя на осуществление действий от имени претендента, в случае если документы представл</w:t>
      </w:r>
      <w:r>
        <w:rPr>
          <w:rFonts w:ascii="Times New Roman" w:hAnsi="Times New Roman" w:cs="Times New Roman"/>
          <w:sz w:val="28"/>
          <w:szCs w:val="28"/>
        </w:rPr>
        <w:t>яются представителем;</w:t>
      </w:r>
    </w:p>
    <w:p w:rsidR="005045F5" w:rsidRDefault="00246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</w:t>
      </w:r>
      <w:r>
        <w:rPr>
          <w:rFonts w:ascii="Times New Roman" w:hAnsi="Times New Roman" w:cs="Times New Roman"/>
          <w:sz w:val="28"/>
          <w:szCs w:val="28"/>
        </w:rPr>
        <w:t xml:space="preserve">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лицо, заявка на участие в торгах должна содержать также доверенность на осуществление действий от </w:t>
      </w:r>
      <w:r>
        <w:rPr>
          <w:rFonts w:ascii="Times New Roman" w:hAnsi="Times New Roman" w:cs="Times New Roman"/>
          <w:sz w:val="28"/>
          <w:szCs w:val="28"/>
        </w:rPr>
        <w:t>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</w:t>
      </w:r>
      <w:r>
        <w:rPr>
          <w:rFonts w:ascii="Times New Roman" w:hAnsi="Times New Roman" w:cs="Times New Roman"/>
          <w:sz w:val="28"/>
          <w:szCs w:val="28"/>
        </w:rPr>
        <w:t>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045F5" w:rsidRDefault="002462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 (для юридических лиц);</w:t>
      </w:r>
    </w:p>
    <w:p w:rsidR="005045F5" w:rsidRDefault="00246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-заявление об отсутствии решения о ликвидации </w:t>
      </w:r>
      <w:r>
        <w:rPr>
          <w:rFonts w:ascii="Times New Roman" w:hAnsi="Times New Roman" w:cs="Times New Roman"/>
          <w:sz w:val="28"/>
          <w:szCs w:val="28"/>
        </w:rPr>
        <w:t>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</w:t>
      </w:r>
      <w:r>
        <w:rPr>
          <w:rFonts w:ascii="Times New Roman" w:hAnsi="Times New Roman" w:cs="Times New Roman"/>
          <w:sz w:val="28"/>
          <w:szCs w:val="28"/>
        </w:rPr>
        <w:t>ля в порядке, предусмотренном Кодексом Российской Федерации об административных правонарушениях;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платежного документа, подтверждающего внесение задатка;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-опись представленных документов, подписанная претендентом или его представителем.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листы </w:t>
      </w:r>
      <w:r>
        <w:rPr>
          <w:rFonts w:ascii="Times New Roman" w:hAnsi="Times New Roman" w:cs="Times New Roman"/>
          <w:sz w:val="28"/>
          <w:szCs w:val="28"/>
        </w:rPr>
        <w:t>представляемых документов, одновременно с заявкой, должны быть пронумерованы, прошиты, скреплены печатью претендента (при наличии) и заверены подписью претендента (или его уполномоченного представителя).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заявок определяется организатором аукцио</w:t>
      </w:r>
      <w:r>
        <w:rPr>
          <w:rFonts w:ascii="Times New Roman" w:hAnsi="Times New Roman" w:cs="Times New Roman"/>
          <w:sz w:val="28"/>
          <w:szCs w:val="28"/>
        </w:rPr>
        <w:t>на в извещении и не может составлять менее 15 календарных дней с момента официального опубликования извещения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Заявка, с прилагаемыми к ней документами, указанными в пункте 12 настоящего Порядка, представляются претендентом или ег</w:t>
      </w:r>
      <w:r>
        <w:rPr>
          <w:rFonts w:ascii="Times New Roman" w:hAnsi="Times New Roman" w:cs="Times New Roman"/>
          <w:sz w:val="28"/>
          <w:szCs w:val="28"/>
        </w:rPr>
        <w:t>о представителем по адресу, указанному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заявитель имеет право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</w:t>
      </w:r>
      <w:r>
        <w:rPr>
          <w:rFonts w:ascii="Times New Roman" w:hAnsi="Times New Roman" w:cs="Times New Roman"/>
          <w:sz w:val="28"/>
          <w:szCs w:val="28"/>
        </w:rPr>
        <w:t xml:space="preserve"> одну заявку.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заявителем двух и более заявок на участие в аукционе в отношении одного и того же лота, при условии, что поданные ранее заявки таким заявителем не отозваны, все заявки на участие в аукционе такого заяв</w:t>
      </w:r>
      <w:r>
        <w:rPr>
          <w:rFonts w:ascii="Times New Roman" w:hAnsi="Times New Roman" w:cs="Times New Roman"/>
          <w:sz w:val="28"/>
          <w:szCs w:val="28"/>
        </w:rPr>
        <w:t>ителя, поданные в отношении данного лота, не рассматриваются и возвращаются такому заявителю и считаются не допущенными к аукциону.</w:t>
      </w:r>
      <w:proofErr w:type="gramEnd"/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регистрируется в ж</w:t>
      </w:r>
      <w:r>
        <w:rPr>
          <w:rFonts w:ascii="Times New Roman" w:hAnsi="Times New Roman" w:cs="Times New Roman"/>
          <w:sz w:val="28"/>
          <w:szCs w:val="28"/>
        </w:rPr>
        <w:t>урнале регистрации заявок с указанием даты и времени регистрации, по форме согласно приложению №4 к настоящему Порядку.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претендента, подавшего заявку, регистратор выдает расписку в получении такой заявки с указанием даты и времени ее получени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15.Заявки и прилагаемые к ней документы, представленные позднее даты, указанной в извещении, приему не подлежат.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16.Претендент может отозвать заявку путем письменного уведомления организатора аукциона, куда заявка была подана до окончания срока подачи </w:t>
      </w:r>
      <w:r>
        <w:rPr>
          <w:rFonts w:ascii="Times New Roman" w:hAnsi="Times New Roman" w:cs="Times New Roman"/>
          <w:sz w:val="28"/>
          <w:szCs w:val="28"/>
        </w:rPr>
        <w:t xml:space="preserve">заявок. 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17.Заседание аукционной комиссии назначается не позднее 5 рабочих дней со дня окончания приема заявок от претендентов.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18.Членом аукционной комиссии на заседании оглашается наименование юридического лица либо фамилия, имя, отчество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предпринимателя, зачитывается заявка на участие в аукционе и сверяется наличие документов, прилагаемых к заявке, представленных претендентом. Затем аукционная комиссия определяет соответствие претендента требованиям, установленным настоящим Порядком, расс</w:t>
      </w:r>
      <w:r>
        <w:rPr>
          <w:rFonts w:ascii="Times New Roman" w:hAnsi="Times New Roman" w:cs="Times New Roman"/>
          <w:sz w:val="28"/>
          <w:szCs w:val="28"/>
        </w:rPr>
        <w:t>матривает заявки и прилагаемые к ней документы, проверяет правильность оформления заявки и прилагаемых к ней документов, соответствие заявки Схеме, достоверность сведений, указанных в заявке и прилагаемых к ней документах, представленных претендентом.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заявок аукционная комиссия принимает решение о допуске претендента к участию в аукционе или об отказе претенденту в допуске к участию в аукционе, которое оформляется протоколом рассмотрения заявок на участие в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Прот</w:t>
      </w:r>
      <w:r>
        <w:rPr>
          <w:rFonts w:ascii="Times New Roman" w:hAnsi="Times New Roman" w:cs="Times New Roman"/>
          <w:sz w:val="28"/>
          <w:szCs w:val="28"/>
        </w:rPr>
        <w:t xml:space="preserve">окол рассмотрения заявок на участие в аукционе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ведетсяаукционной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 и подписывается всеми присутствующими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назаседании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членами аукционной комиссии в день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рассмотрениязаявок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Протокол должен содержать сведения о заявителях,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одопуске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заявителя к участию в аукционе и признании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участникомаукциона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аукционе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обоснованиемтакого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и с указанием положений настоящего Порядка,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которымне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заявитель, положений документации об аукционе,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оторымне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его заявка на участие в аукционе, положений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соответствующих требованиям документации об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 направляются уведомления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аукционной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комиссиейрешениях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подписан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указанногопротокола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Аукцион признается несостоявшимся в следующих случаях: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окончании срока подачи заявок на участие в аукционе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поданатолько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одна заявка,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 этом такая заявка признана соответствующей требованиям Порядка проведения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по окончании срока подачи заявок на участие в аукционе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одной заявки;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принято решение об отказе в допуске к участию в аукционе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всехзаявителей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 признании только </w:t>
      </w:r>
      <w:r>
        <w:rPr>
          <w:rFonts w:ascii="Times New Roman" w:hAnsi="Times New Roman" w:cs="Times New Roman"/>
          <w:sz w:val="28"/>
          <w:szCs w:val="28"/>
          <w:lang w:eastAsia="ar-SA"/>
        </w:rPr>
        <w:t>одной заявки соответствующей требованиям Порядка проведения аукциона;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ес</w:t>
      </w:r>
      <w:r>
        <w:rPr>
          <w:rFonts w:ascii="Times New Roman" w:hAnsi="Times New Roman" w:cs="Times New Roman"/>
          <w:sz w:val="28"/>
          <w:szCs w:val="28"/>
        </w:rPr>
        <w:t>ли на аукционе после трехкратного объявления начальной цены лота ни один из участников аукциона не поднял карточку с индивидуальным номером;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случае неявки на аукцион участников, допущенных к аукциону и прошедших регистрацию в соответствии с требования</w:t>
      </w:r>
      <w:r>
        <w:rPr>
          <w:rFonts w:ascii="Times New Roman" w:hAnsi="Times New Roman" w:cs="Times New Roman"/>
          <w:sz w:val="28"/>
          <w:szCs w:val="28"/>
        </w:rPr>
        <w:t>ми настоящего Порядка по соответствующему лоту.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 случае если документацией об аукционе предусмотрено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иболее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лота, аукцион признается несостоявшимся только 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тоголота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отношении которого принято такое решение.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23.Аукционная комиссия </w:t>
      </w:r>
      <w:r>
        <w:rPr>
          <w:rFonts w:ascii="Times New Roman" w:hAnsi="Times New Roman" w:cs="Times New Roman"/>
          <w:sz w:val="28"/>
          <w:szCs w:val="28"/>
        </w:rPr>
        <w:t>отказывает претенденту в допуске к участию в аукционе в случаях: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непредставление сведений и документов, указанных в пункте 12 настоящего Порядка или представление недостоверных сведений;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задаток не поступил на счет,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до срока окончания приема документов для участия в аукционе;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несоответствие заявки на участие в аукционе требованиям извещения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несоответствие требованиям, установленным пунктом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настоящегоПорядка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несоответствия </w:t>
      </w:r>
      <w:r>
        <w:rPr>
          <w:rFonts w:ascii="Times New Roman" w:hAnsi="Times New Roman" w:cs="Times New Roman"/>
          <w:sz w:val="28"/>
          <w:szCs w:val="28"/>
        </w:rPr>
        <w:t>заявки Схеме.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отказ в допуске к участию в торгах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инымоснованиям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предусмотренным настоящим пунктом.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24.Аукционная комиссия при возникновении сомнений в представленных документах вправе затребовать от претендента оригиналы (подлинники)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 После принятия решения о допуске претендента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к участию в аукционе, аукционная комиссия проводит аукцион. Аукцион проводится в присутствии участников аукциона либо их представителей в день, время и в месте, указанных в извещении о прове</w:t>
      </w:r>
      <w:r>
        <w:rPr>
          <w:rFonts w:ascii="Times New Roman" w:hAnsi="Times New Roman" w:cs="Times New Roman"/>
          <w:sz w:val="28"/>
          <w:szCs w:val="28"/>
        </w:rPr>
        <w:t>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 час до начала аукциона участники аукциона либо их представители начинают проходить реги</w:t>
      </w:r>
      <w:r>
        <w:rPr>
          <w:rFonts w:ascii="Times New Roman" w:hAnsi="Times New Roman" w:cs="Times New Roman"/>
          <w:sz w:val="28"/>
          <w:szCs w:val="28"/>
        </w:rPr>
        <w:t>страцию. Регистрация участников аукциона заканчивается не позднее, чем за 5 минут до начала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участник аукциона обязан предъявить секретарю комиссии документ, удостоверяющий личность, а представитель участника аукциона - документ, у</w:t>
      </w:r>
      <w:r>
        <w:rPr>
          <w:rFonts w:ascii="Times New Roman" w:hAnsi="Times New Roman" w:cs="Times New Roman"/>
          <w:sz w:val="28"/>
          <w:szCs w:val="28"/>
        </w:rPr>
        <w:t>достоверяющий личность, и доверенность представителя или иной документ, подтверждающий полномочия лица на участие в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не прошедший регистрацию в установленное время, к участию в аукционе не допускается.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Каждому зарегистрированному уча</w:t>
      </w:r>
      <w:r>
        <w:rPr>
          <w:rFonts w:ascii="Times New Roman" w:hAnsi="Times New Roman" w:cs="Times New Roman"/>
          <w:sz w:val="28"/>
          <w:szCs w:val="28"/>
        </w:rPr>
        <w:t>стнику аукциона выдается карточка с индивидуальным номером.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Аукцион начинается с оглашения председателем аукционной комиссии наименования лота, его характеристики, начальной цены и «шага аукциона», номеров карточек участников аукциона по данному лоту.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28.Во время проведения аукциона по данному лоту его участникам запрещается покидать зал проведения аукциона и пользоваться мобильной связью. Участник, нарушивший данное правило, снимается аукционистом с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29.Участники аукциона заявляют о намерении </w:t>
      </w:r>
      <w:r>
        <w:rPr>
          <w:rFonts w:ascii="Times New Roman" w:hAnsi="Times New Roman" w:cs="Times New Roman"/>
          <w:sz w:val="28"/>
          <w:szCs w:val="28"/>
        </w:rPr>
        <w:t>приобрести право на размещение нестационарного торгового объекта по текущей цене лота поднятием карточек с индивидуальными номерами, при этом предложения каждого участника аукциона по цене лота фиксируются секретарем комиссии в протоколе проведения аукцион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последующую цену лота председатель комиссии назначает путем увеличения текущей цены лота на «шаг аукциона»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>Шаг аукциона»устанавливается в размере 5% от начальной цены лота (цены договора), указанной в извещении о проведении аукциона. После объяв</w:t>
      </w:r>
      <w:r>
        <w:rPr>
          <w:rFonts w:ascii="Times New Roman" w:hAnsi="Times New Roman" w:cs="Times New Roman"/>
          <w:sz w:val="28"/>
          <w:szCs w:val="28"/>
        </w:rPr>
        <w:t>ления очередной цены лота председатель комиссии называет индивидуальный номер карточки участника аукциона, который первым поднял карточку.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При отсутствии участников аукциона, готовых приобрести право на размещение нестационарного торгового объекта по т</w:t>
      </w:r>
      <w:r>
        <w:rPr>
          <w:rFonts w:ascii="Times New Roman" w:hAnsi="Times New Roman" w:cs="Times New Roman"/>
          <w:sz w:val="28"/>
          <w:szCs w:val="28"/>
        </w:rPr>
        <w:t>екущей цене лота, председатель комиссии повторяет цену лота три раза.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Аукцион считается завершенным после трехкратного объявления председателем комиссии очередной цены лота, после которого ни один из участников аукциона не поднял карточку с индивидуаль</w:t>
      </w:r>
      <w:r>
        <w:rPr>
          <w:rFonts w:ascii="Times New Roman" w:hAnsi="Times New Roman" w:cs="Times New Roman"/>
          <w:sz w:val="28"/>
          <w:szCs w:val="28"/>
        </w:rPr>
        <w:t>ным номером.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аукциона по данному лоту признается участник аукциона, предложивший наибольшую цену лота, при которой аукцион завершился.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председатель комиссии объявляет об окончании проведения аукциона по данному лоту, последнее и п</w:t>
      </w:r>
      <w:r>
        <w:rPr>
          <w:rFonts w:ascii="Times New Roman" w:hAnsi="Times New Roman" w:cs="Times New Roman"/>
          <w:sz w:val="28"/>
          <w:szCs w:val="28"/>
        </w:rPr>
        <w:t>редпоследнее предложения о цене лота, номер карточки победителя аукциона и участника аукциона, сделавшего предпоследнее предложение о цене лота.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явки на аукцион по указанному в извещении лоту только одного участника,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впротоколе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рассмотрения заяв</w:t>
      </w:r>
      <w:r>
        <w:rPr>
          <w:rFonts w:ascii="Times New Roman" w:hAnsi="Times New Roman" w:cs="Times New Roman"/>
          <w:sz w:val="28"/>
          <w:szCs w:val="28"/>
        </w:rPr>
        <w:t>ок, допущенных претендентов было два и более, данный участник аукциона, прошедший регистрацию в установленном порядке признается победителем.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случае если после трехкратного объявления начальной цены лота, ни один из участников аукциона не поднял карт</w:t>
      </w:r>
      <w:r>
        <w:rPr>
          <w:rFonts w:ascii="Times New Roman" w:hAnsi="Times New Roman" w:cs="Times New Roman"/>
          <w:sz w:val="28"/>
          <w:szCs w:val="28"/>
        </w:rPr>
        <w:t>очку с индивидуальным номером, аукцион признается несостоявшимся, о чем указывается в протоколе проведения аукциона. Решение о признан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несостоявшимся объявляется председателем комиссии.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Аукционная комиссия ведет аудиозапись процедуры проведе</w:t>
      </w:r>
      <w:r>
        <w:rPr>
          <w:rFonts w:ascii="Times New Roman" w:hAnsi="Times New Roman" w:cs="Times New Roman"/>
          <w:sz w:val="28"/>
          <w:szCs w:val="28"/>
        </w:rPr>
        <w:t>ния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Результаты аукциона оформляются протоколом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результатахаукциона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должны содержаться сведения о месте, дате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временипроведения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аукциона, об участниках аукциона, о начальной (минимальной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)ц</w:t>
      </w:r>
      <w:proofErr w:type="gramEnd"/>
      <w:r>
        <w:rPr>
          <w:rFonts w:ascii="Times New Roman" w:hAnsi="Times New Roman" w:cs="Times New Roman"/>
          <w:sz w:val="28"/>
          <w:szCs w:val="28"/>
        </w:rPr>
        <w:t>ене договора (цене лота), последнем и пр</w:t>
      </w:r>
      <w:r>
        <w:rPr>
          <w:rFonts w:ascii="Times New Roman" w:hAnsi="Times New Roman" w:cs="Times New Roman"/>
          <w:sz w:val="28"/>
          <w:szCs w:val="28"/>
        </w:rPr>
        <w:t xml:space="preserve">едпоследнем предложениях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ценедоговора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наименовании и месте нахождения (для юридического лица),фамилии, об имени, отчестве, о месте жительства (для физического лица)победителя аукциона и участника, который сделал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предпоследнеепредложение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цене договора.</w:t>
      </w:r>
      <w:r>
        <w:rPr>
          <w:rFonts w:ascii="Times New Roman" w:hAnsi="Times New Roman" w:cs="Times New Roman"/>
          <w:sz w:val="28"/>
          <w:szCs w:val="28"/>
        </w:rPr>
        <w:t xml:space="preserve"> Протокол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аукционаподписывается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всеми присутствующими членами аукционной комиссии вдень проведения аукциона. Протокол составляется в двух экземплярах,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остается у организатора аукциона. Организатор аукциона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трех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подписания протокола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результатахаукциона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победителю аукциона один экземпляр протокола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составляется путем включения цены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редложенной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победителем аукциона, в проект договора, прилагаемый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кдокументац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аукционе.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Организатор торгов в течение пяти рабочих дней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датыподписания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 обязан возвратить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задатокучастникам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аукциона, которые участвовали в аукционе, но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сталипобедителями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 исключением участника аукциона, к</w:t>
      </w:r>
      <w:r>
        <w:rPr>
          <w:rFonts w:ascii="Times New Roman" w:hAnsi="Times New Roman" w:cs="Times New Roman"/>
          <w:sz w:val="28"/>
          <w:szCs w:val="28"/>
        </w:rPr>
        <w:t xml:space="preserve">оторый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сделалпредпоследнее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предложение о цене договора. Задаток, внесенный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участникомаукциона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сделал предпоследнее предложение о цене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озвращается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такому участнику аукциона в течение пяти рабочих дней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датыподписания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договора с победител</w:t>
      </w:r>
      <w:r>
        <w:rPr>
          <w:rFonts w:ascii="Times New Roman" w:hAnsi="Times New Roman" w:cs="Times New Roman"/>
          <w:sz w:val="28"/>
          <w:szCs w:val="28"/>
        </w:rPr>
        <w:t xml:space="preserve">ем аукциона. В случае если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одновременно победителем аукциона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участникомаукциона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сделавшим предпоследнее предложение о цене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приуклонении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участника аукциона от заключения договора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качествепобедителя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</w:t>
      </w:r>
      <w:r>
        <w:rPr>
          <w:rFonts w:ascii="Times New Roman" w:hAnsi="Times New Roman" w:cs="Times New Roman"/>
          <w:sz w:val="28"/>
          <w:szCs w:val="28"/>
        </w:rPr>
        <w:t>кциона задаток, внесенный таким участником, не возвращается.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 случае если после объявления победителя аукциона организатору аукциона станут известны факты несоответствия победителя аукциона требованиям к участникам аукциона, установленным организаторо</w:t>
      </w:r>
      <w:r>
        <w:rPr>
          <w:rFonts w:ascii="Times New Roman" w:hAnsi="Times New Roman" w:cs="Times New Roman"/>
          <w:sz w:val="28"/>
          <w:szCs w:val="28"/>
        </w:rPr>
        <w:t>м аукциона, решение аукционной комиссии о признании такого участника победителем аукциона подлежит отмене, право на заключение договора на размещение нестационарного торгового объекта переходит к участнику аукциона, занявшему второе место.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Внесенный по</w:t>
      </w:r>
      <w:r>
        <w:rPr>
          <w:rFonts w:ascii="Times New Roman" w:hAnsi="Times New Roman" w:cs="Times New Roman"/>
          <w:sz w:val="28"/>
          <w:szCs w:val="28"/>
        </w:rPr>
        <w:t xml:space="preserve">бедителем задаток засчитывается в счет платы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праворазмещения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и в течение 5 рабочих дней со дня подписания протокола победителем аукциона подлежит перечислению в установленном порядке в бюджет Красногорского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Брянской области. Лицо, выигравшее торги, подписывает протокол о результатах торгов в день проведения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В случае уклонения победителя аукциона от подписания протокола аукциона, победителем аукциона признается участник, сделавший </w:t>
      </w:r>
      <w:r>
        <w:rPr>
          <w:rFonts w:ascii="Times New Roman" w:hAnsi="Times New Roman" w:cs="Times New Roman"/>
          <w:sz w:val="28"/>
          <w:szCs w:val="28"/>
        </w:rPr>
        <w:t>предпоследнее предложение о цене соответствующего лота аукциона.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от подписания протокола внесенный задаток не возвращается, участник аукциона считается уклонившимся от подписания протокола и утрачивает право на размещение нестационарного торгово</w:t>
      </w:r>
      <w:r>
        <w:rPr>
          <w:rFonts w:ascii="Times New Roman" w:hAnsi="Times New Roman" w:cs="Times New Roman"/>
          <w:sz w:val="28"/>
          <w:szCs w:val="28"/>
        </w:rPr>
        <w:t>го объекта.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Протокол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аукционаявляется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длязаключения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победителем аукциона договора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размещениянестационарного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торгового объекта (объекта по оказанию услуг). Заключение договора на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нестационарноготоргового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 xml:space="preserve">(объекта по оказанию услуг) осуществляется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редусмотренном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инымифедеральными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Договор на размещения нестационарного торгового объект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объекта по оказанию услуг) заключается с победителем то</w:t>
      </w:r>
      <w:r>
        <w:rPr>
          <w:rFonts w:ascii="Times New Roman" w:hAnsi="Times New Roman" w:cs="Times New Roman"/>
          <w:sz w:val="28"/>
          <w:szCs w:val="28"/>
        </w:rPr>
        <w:t>ргов в срок непозднее пять дней с момента подписания протокола о результатах торгов.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оставшейся суммы цены лота на право заключения договора на размещение нестационарных торговых объектов победителем аукциона производится в соответствии с условиями </w:t>
      </w:r>
      <w:r>
        <w:rPr>
          <w:rFonts w:ascii="Times New Roman" w:hAnsi="Times New Roman" w:cs="Times New Roman"/>
          <w:sz w:val="28"/>
          <w:szCs w:val="28"/>
        </w:rPr>
        <w:t>заключенного договор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Приложении №1 к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Положениюо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порядке размещения нестационарных торговых объектов (объектов по оказанию услуг) на территории Красногорского муниципального района Брянской области)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Решение аукционной комиссии может быть обжаловано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становленном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Федерации.</w:t>
      </w:r>
    </w:p>
    <w:p w:rsidR="005045F5" w:rsidRDefault="002462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42.Протоколы, составленные в ходе проведения аукциона, заявки, аукционная документация, а также аудиозапись аукциона хранятся у Организатора аукциона не менее 3-х лет.</w:t>
      </w:r>
    </w:p>
    <w:p w:rsidR="005045F5" w:rsidRDefault="005045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5F5" w:rsidRDefault="005045F5">
      <w:pPr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ind w:left="54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1к </w:t>
      </w:r>
      <w:proofErr w:type="spellStart"/>
      <w:r>
        <w:rPr>
          <w:rFonts w:ascii="Times New Roman" w:hAnsi="Times New Roman"/>
          <w:sz w:val="28"/>
          <w:szCs w:val="28"/>
        </w:rPr>
        <w:t>Положениюо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открытого аукциона на право размещения нестационарных торговых объектов (объектов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spacing w:after="0"/>
        <w:ind w:left="5443"/>
        <w:jc w:val="both"/>
        <w:rPr>
          <w:rFonts w:ascii="Times New Roman" w:hAnsi="Times New Roman"/>
          <w:sz w:val="24"/>
          <w:szCs w:val="24"/>
        </w:rPr>
      </w:pPr>
    </w:p>
    <w:p w:rsidR="005045F5" w:rsidRDefault="005045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участие в открытом аукционе на право разм</w:t>
      </w:r>
      <w:r>
        <w:rPr>
          <w:rFonts w:ascii="Times New Roman" w:hAnsi="Times New Roman"/>
          <w:sz w:val="24"/>
          <w:szCs w:val="24"/>
        </w:rPr>
        <w:t>ещения нестационарных торговых объекто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объектов по оказанию услуг) на территории Красногорского муниципального района Брянской области</w:t>
      </w:r>
    </w:p>
    <w:p w:rsidR="005045F5" w:rsidRDefault="002462B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адресу____________________________________________________________________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Лот:______________________________________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Специализация нестационарного торгового объекта, который соответствует Схеме НТО _________________________________________________________________________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Тип НТО 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Изучив аукционную документацию на право размещения нестационарного торгового объекта (объекта по оказанию услуг), в том числе проект договора на размещение нестационарного торгового объекта (объекта по оказанию услуг), а также техническую часть док</w:t>
      </w:r>
      <w:r>
        <w:rPr>
          <w:rFonts w:ascii="Times New Roman" w:hAnsi="Times New Roman"/>
          <w:sz w:val="26"/>
          <w:szCs w:val="26"/>
        </w:rPr>
        <w:t>ументации об аукционе заявитель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045F5" w:rsidRDefault="002462B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участника аукциона)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</w:t>
      </w:r>
    </w:p>
    <w:p w:rsidR="005045F5" w:rsidRDefault="002462B8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______________________________________________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______________________</w:t>
      </w: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должности руководителя и его Ф.И.О.)</w:t>
      </w:r>
    </w:p>
    <w:p w:rsidR="005045F5" w:rsidRDefault="002462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сообщает о согласии участвовать в аукционе на условиях, установленных </w:t>
      </w:r>
      <w:proofErr w:type="spellStart"/>
      <w:r>
        <w:rPr>
          <w:rFonts w:ascii="Times New Roman" w:hAnsi="Times New Roman"/>
          <w:sz w:val="28"/>
          <w:szCs w:val="28"/>
        </w:rPr>
        <w:t>вуказанной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документации об аукционе.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признания победителем аукциона заявитель </w:t>
      </w:r>
      <w:proofErr w:type="spellStart"/>
      <w:r>
        <w:rPr>
          <w:rFonts w:ascii="Times New Roman" w:hAnsi="Times New Roman"/>
          <w:sz w:val="28"/>
          <w:szCs w:val="28"/>
        </w:rPr>
        <w:t>обязуетсяподписать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протокол подведения итогов аукциона и договор на размещение нестационарного торгового объекта </w:t>
      </w:r>
      <w:proofErr w:type="spellStart"/>
      <w:r>
        <w:rPr>
          <w:rFonts w:ascii="Times New Roman" w:hAnsi="Times New Roman"/>
          <w:sz w:val="28"/>
          <w:szCs w:val="28"/>
        </w:rPr>
        <w:t>вредакции</w:t>
      </w:r>
      <w:proofErr w:type="spellEnd"/>
      <w:r>
        <w:rPr>
          <w:rFonts w:ascii="Times New Roman" w:hAnsi="Times New Roman"/>
          <w:sz w:val="28"/>
          <w:szCs w:val="28"/>
        </w:rPr>
        <w:t>, представленной в аукционной документации.</w:t>
      </w:r>
      <w:proofErr w:type="gramEnd"/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Реквизиты заявителя: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Заявитель уведомлен, что в случае несоответствия </w:t>
      </w:r>
      <w:proofErr w:type="spellStart"/>
      <w:r>
        <w:rPr>
          <w:rFonts w:ascii="Times New Roman" w:hAnsi="Times New Roman"/>
          <w:sz w:val="28"/>
          <w:szCs w:val="28"/>
        </w:rPr>
        <w:t>заявкитребованиям</w:t>
      </w:r>
      <w:proofErr w:type="spellEnd"/>
      <w:r>
        <w:rPr>
          <w:rFonts w:ascii="Times New Roman" w:hAnsi="Times New Roman"/>
          <w:sz w:val="28"/>
          <w:szCs w:val="28"/>
        </w:rPr>
        <w:t xml:space="preserve"> аукционной документации, он может быть не допущен </w:t>
      </w:r>
      <w:proofErr w:type="spellStart"/>
      <w:r>
        <w:rPr>
          <w:rFonts w:ascii="Times New Roman" w:hAnsi="Times New Roman"/>
          <w:sz w:val="28"/>
          <w:szCs w:val="28"/>
        </w:rPr>
        <w:t>кучастию</w:t>
      </w:r>
      <w:proofErr w:type="spellEnd"/>
      <w:r>
        <w:rPr>
          <w:rFonts w:ascii="Times New Roman" w:hAnsi="Times New Roman"/>
          <w:sz w:val="28"/>
          <w:szCs w:val="28"/>
        </w:rPr>
        <w:t xml:space="preserve"> в аукционе.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Заявитель несет ответственность за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недостоверной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еполной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и/или ложной информации в соответст</w:t>
      </w:r>
      <w:r>
        <w:rPr>
          <w:rFonts w:ascii="Times New Roman" w:hAnsi="Times New Roman"/>
          <w:sz w:val="28"/>
          <w:szCs w:val="28"/>
        </w:rPr>
        <w:t xml:space="preserve">вии с документацией </w:t>
      </w:r>
      <w:proofErr w:type="spellStart"/>
      <w:r>
        <w:rPr>
          <w:rFonts w:ascii="Times New Roman" w:hAnsi="Times New Roman"/>
          <w:sz w:val="28"/>
          <w:szCs w:val="28"/>
        </w:rPr>
        <w:t>обаукционе</w:t>
      </w:r>
      <w:proofErr w:type="spellEnd"/>
      <w:r>
        <w:rPr>
          <w:rFonts w:ascii="Times New Roman" w:hAnsi="Times New Roman"/>
          <w:sz w:val="28"/>
          <w:szCs w:val="28"/>
        </w:rPr>
        <w:t xml:space="preserve"> и действующим законодательством РФ.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Прошито ____ листов.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руководителя____________________________________________________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5045F5" w:rsidRDefault="005045F5">
      <w:pPr>
        <w:spacing w:after="0"/>
        <w:ind w:left="5443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ind w:left="54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к </w:t>
      </w:r>
      <w:proofErr w:type="spellStart"/>
      <w:r>
        <w:rPr>
          <w:rFonts w:ascii="Times New Roman" w:hAnsi="Times New Roman"/>
          <w:sz w:val="28"/>
          <w:szCs w:val="28"/>
        </w:rPr>
        <w:t>Положениюо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открытого аукциона на право размещения нес</w:t>
      </w:r>
      <w:r>
        <w:rPr>
          <w:rFonts w:ascii="Times New Roman" w:hAnsi="Times New Roman"/>
          <w:sz w:val="28"/>
          <w:szCs w:val="28"/>
        </w:rPr>
        <w:t>тационарных торговых объектов (объектов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5F5" w:rsidRDefault="002462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Опись документов, представляемых заявителями на участие </w:t>
      </w:r>
      <w:proofErr w:type="spellStart"/>
      <w:r>
        <w:rPr>
          <w:rFonts w:ascii="Times New Roman" w:hAnsi="Times New Roman"/>
          <w:bCs/>
          <w:sz w:val="28"/>
          <w:szCs w:val="28"/>
        </w:rPr>
        <w:t>воткрытом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аукционе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право размещения нестационарных торговых объектов </w:t>
      </w:r>
      <w:r>
        <w:rPr>
          <w:rFonts w:ascii="Times New Roman" w:hAnsi="Times New Roman"/>
          <w:sz w:val="28"/>
          <w:szCs w:val="28"/>
        </w:rPr>
        <w:t>(объектов по оказанию услуг) на территории Красногорского муниципального района Брянской области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(описание объекта аукциона, местонахождение, вид деятельности, сроки размещения)</w:t>
      </w:r>
    </w:p>
    <w:p w:rsidR="005045F5" w:rsidRDefault="005045F5">
      <w:pPr>
        <w:spacing w:after="0"/>
        <w:rPr>
          <w:rFonts w:ascii="Times New Roman" w:hAnsi="Times New Roman"/>
          <w:sz w:val="28"/>
          <w:szCs w:val="28"/>
        </w:rPr>
      </w:pPr>
    </w:p>
    <w:p w:rsidR="005045F5" w:rsidRDefault="00246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на участие в аукционе прилагаются следующие документы:</w:t>
      </w:r>
    </w:p>
    <w:tbl>
      <w:tblPr>
        <w:tblW w:w="10140" w:type="dxa"/>
        <w:tblInd w:w="118" w:type="dxa"/>
        <w:tblLayout w:type="fixed"/>
        <w:tblLook w:val="04A0"/>
      </w:tblPr>
      <w:tblGrid>
        <w:gridCol w:w="805"/>
        <w:gridCol w:w="7288"/>
        <w:gridCol w:w="2047"/>
      </w:tblGrid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Номер листа</w:t>
            </w: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5045F5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</w:p>
        </w:tc>
      </w:tr>
    </w:tbl>
    <w:p w:rsidR="005045F5" w:rsidRDefault="005045F5">
      <w:pPr>
        <w:widowControl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(его полномочный представитель)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____________________________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(подпись) (Ф.И.О.)</w:t>
      </w:r>
    </w:p>
    <w:p w:rsidR="005045F5" w:rsidRDefault="002462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045F5" w:rsidRDefault="002462B8">
      <w:pPr>
        <w:spacing w:after="0"/>
        <w:ind w:left="54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 к Положению о порядке проведения открытого аукциона на право размещения </w:t>
      </w:r>
      <w:r>
        <w:rPr>
          <w:rFonts w:ascii="Times New Roman" w:hAnsi="Times New Roman"/>
          <w:sz w:val="28"/>
          <w:szCs w:val="28"/>
        </w:rPr>
        <w:t>нестационарных торговых объектов (объектов по оказанию услуг) на территории Красногорского муниципального района Брянской области</w:t>
      </w:r>
    </w:p>
    <w:p w:rsidR="005045F5" w:rsidRDefault="005045F5">
      <w:pPr>
        <w:spacing w:after="0"/>
        <w:jc w:val="right"/>
        <w:rPr>
          <w:rFonts w:ascii="Times New Roman" w:hAnsi="Times New Roman"/>
        </w:rPr>
      </w:pPr>
    </w:p>
    <w:p w:rsidR="005045F5" w:rsidRDefault="005045F5">
      <w:pPr>
        <w:spacing w:after="0"/>
        <w:jc w:val="center"/>
        <w:rPr>
          <w:rFonts w:ascii="Times New Roman" w:hAnsi="Times New Roman"/>
        </w:rPr>
      </w:pPr>
    </w:p>
    <w:p w:rsidR="005045F5" w:rsidRDefault="002462B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Согласие</w:t>
      </w:r>
    </w:p>
    <w:p w:rsidR="005045F5" w:rsidRDefault="002462B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субъекта предпринимательской деятельности</w:t>
      </w:r>
    </w:p>
    <w:p w:rsidR="005045F5" w:rsidRDefault="002462B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обработку персональных данных</w:t>
      </w:r>
    </w:p>
    <w:p w:rsidR="005045F5" w:rsidRDefault="005045F5">
      <w:pPr>
        <w:spacing w:after="0"/>
        <w:jc w:val="center"/>
        <w:rPr>
          <w:rFonts w:ascii="Times New Roman" w:hAnsi="Times New Roman"/>
        </w:rPr>
      </w:pPr>
    </w:p>
    <w:p w:rsidR="005045F5" w:rsidRDefault="005045F5">
      <w:pPr>
        <w:spacing w:after="0"/>
        <w:jc w:val="both"/>
        <w:rPr>
          <w:rFonts w:ascii="Times New Roman" w:hAnsi="Times New Roman"/>
        </w:rPr>
      </w:pPr>
    </w:p>
    <w:p w:rsidR="005045F5" w:rsidRDefault="002462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Я,____________________________________</w:t>
      </w:r>
      <w:r>
        <w:rPr>
          <w:rFonts w:ascii="Times New Roman" w:hAnsi="Times New Roman"/>
        </w:rPr>
        <w:t xml:space="preserve">_____________________________________ </w:t>
      </w:r>
    </w:p>
    <w:p w:rsidR="005045F5" w:rsidRDefault="002462B8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(Ф.И.О.)</w:t>
      </w:r>
    </w:p>
    <w:p w:rsidR="005045F5" w:rsidRDefault="005045F5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5045F5" w:rsidRDefault="002462B8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Зарегистрированный</w:t>
      </w:r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</w:t>
      </w:r>
    </w:p>
    <w:p w:rsidR="005045F5" w:rsidRDefault="002462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 </w:t>
      </w:r>
    </w:p>
    <w:p w:rsidR="005045F5" w:rsidRDefault="005045F5">
      <w:pPr>
        <w:spacing w:after="0"/>
        <w:jc w:val="both"/>
        <w:rPr>
          <w:rFonts w:ascii="Times New Roman" w:hAnsi="Times New Roman"/>
        </w:rPr>
      </w:pPr>
    </w:p>
    <w:p w:rsidR="005045F5" w:rsidRDefault="002462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паспорт____________________________________________________________________                     </w:t>
      </w:r>
    </w:p>
    <w:p w:rsidR="005045F5" w:rsidRDefault="002462B8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(серия, номер, кем и когда выдан)</w:t>
      </w:r>
    </w:p>
    <w:p w:rsidR="005045F5" w:rsidRDefault="002462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045F5" w:rsidRDefault="005045F5">
      <w:pPr>
        <w:spacing w:after="0"/>
        <w:jc w:val="both"/>
        <w:rPr>
          <w:rFonts w:ascii="Times New Roman" w:hAnsi="Times New Roman"/>
        </w:rPr>
      </w:pPr>
    </w:p>
    <w:p w:rsidR="005045F5" w:rsidRDefault="002462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27 июля </w:t>
      </w:r>
      <w:r>
        <w:rPr>
          <w:rFonts w:ascii="Times New Roman" w:hAnsi="Times New Roman"/>
        </w:rPr>
        <w:t>2006года № 152-ФЗ «О персональных данных» даю согласие  Администрации  Красногорского района Брянской области при подаче заявления о рассрочке оплаты за право размещения нестационарных торговых объектов на автоматизированную, а также без использования сред</w:t>
      </w:r>
      <w:r>
        <w:rPr>
          <w:rFonts w:ascii="Times New Roman" w:hAnsi="Times New Roman"/>
        </w:rPr>
        <w:t>ств автоматизации обработку, включая сбор, запись систематизацию, накопление, хранение, уточнение (обновление, изменение)</w:t>
      </w:r>
      <w:proofErr w:type="gramStart"/>
      <w:r>
        <w:rPr>
          <w:rFonts w:ascii="Times New Roman" w:hAnsi="Times New Roman"/>
        </w:rPr>
        <w:t>,и</w:t>
      </w:r>
      <w:proofErr w:type="gramEnd"/>
      <w:r>
        <w:rPr>
          <w:rFonts w:ascii="Times New Roman" w:hAnsi="Times New Roman"/>
        </w:rPr>
        <w:t>звлечение, использование, передачу (распространение, предоставление, доступ)обезличивание, блокирование, удаление, уничтожение), моих</w:t>
      </w:r>
      <w:r>
        <w:rPr>
          <w:rFonts w:ascii="Times New Roman" w:hAnsi="Times New Roman"/>
        </w:rPr>
        <w:t xml:space="preserve"> персональных данных, а именно паспортные данные,  адрес регистрации, адрес проживания, телефон, идентификационный номер налогоплательщика (ИНН). Настоящее согласие действует со дня его подписания в  течение неопределенного срока. Согласие может быть отозв</w:t>
      </w:r>
      <w:r>
        <w:rPr>
          <w:rFonts w:ascii="Times New Roman" w:hAnsi="Times New Roman"/>
        </w:rPr>
        <w:t>ано мною в любое время на основании моего письменного заявления.</w:t>
      </w:r>
    </w:p>
    <w:p w:rsidR="005045F5" w:rsidRDefault="005045F5">
      <w:pPr>
        <w:spacing w:after="0"/>
        <w:jc w:val="both"/>
        <w:rPr>
          <w:rFonts w:ascii="Times New Roman" w:hAnsi="Times New Roman"/>
        </w:rPr>
      </w:pPr>
    </w:p>
    <w:p w:rsidR="005045F5" w:rsidRDefault="002462B8">
      <w:pPr>
        <w:tabs>
          <w:tab w:val="left" w:pos="2205"/>
          <w:tab w:val="left" w:pos="454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   ______________</w:t>
      </w:r>
      <w:r>
        <w:rPr>
          <w:rFonts w:ascii="Times New Roman" w:hAnsi="Times New Roman"/>
        </w:rPr>
        <w:tab/>
        <w:t xml:space="preserve">              _____________________________</w:t>
      </w:r>
    </w:p>
    <w:p w:rsidR="005045F5" w:rsidRDefault="002462B8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(дата)                              (подпись)                                                  (расшифровка подписи)</w:t>
      </w:r>
    </w:p>
    <w:p w:rsidR="005045F5" w:rsidRDefault="005045F5">
      <w:pPr>
        <w:spacing w:after="0"/>
        <w:jc w:val="both"/>
        <w:rPr>
          <w:rFonts w:ascii="Times New Roman" w:hAnsi="Times New Roman"/>
        </w:rPr>
      </w:pPr>
    </w:p>
    <w:p w:rsidR="005045F5" w:rsidRDefault="005045F5">
      <w:pPr>
        <w:spacing w:after="0"/>
        <w:jc w:val="right"/>
        <w:rPr>
          <w:rFonts w:ascii="Times New Roman" w:hAnsi="Times New Roman"/>
        </w:rPr>
      </w:pPr>
    </w:p>
    <w:p w:rsidR="005045F5" w:rsidRDefault="005045F5">
      <w:pPr>
        <w:spacing w:after="0"/>
        <w:jc w:val="right"/>
        <w:rPr>
          <w:rFonts w:ascii="Times New Roman" w:hAnsi="Times New Roman"/>
        </w:rPr>
      </w:pPr>
    </w:p>
    <w:p w:rsidR="005045F5" w:rsidRDefault="005045F5">
      <w:pPr>
        <w:spacing w:after="0"/>
        <w:rPr>
          <w:rFonts w:ascii="Times New Roman" w:hAnsi="Times New Roman"/>
        </w:rPr>
      </w:pPr>
    </w:p>
    <w:p w:rsidR="005045F5" w:rsidRDefault="002462B8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4к Положению о порядке проведения аукциона на право </w:t>
      </w:r>
      <w:proofErr w:type="spellStart"/>
      <w:r>
        <w:rPr>
          <w:rFonts w:ascii="Times New Roman" w:hAnsi="Times New Roman"/>
          <w:sz w:val="28"/>
          <w:szCs w:val="28"/>
        </w:rPr>
        <w:t>размещениянестационарных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торговых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объектовна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 </w:t>
      </w:r>
      <w:proofErr w:type="spellStart"/>
      <w:r>
        <w:rPr>
          <w:rFonts w:ascii="Times New Roman" w:hAnsi="Times New Roman"/>
          <w:sz w:val="28"/>
          <w:szCs w:val="28"/>
        </w:rPr>
        <w:t>Красногорскогомуниципального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</w:t>
      </w:r>
    </w:p>
    <w:p w:rsidR="005045F5" w:rsidRDefault="005045F5">
      <w:pPr>
        <w:spacing w:after="0"/>
        <w:jc w:val="center"/>
        <w:rPr>
          <w:rFonts w:ascii="Times New Roman" w:hAnsi="Times New Roman"/>
        </w:rPr>
      </w:pPr>
    </w:p>
    <w:p w:rsidR="005045F5" w:rsidRDefault="005045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5045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5F5" w:rsidRDefault="002462B8">
      <w:pPr>
        <w:shd w:val="clear" w:color="auto" w:fill="FFFFFF"/>
        <w:tabs>
          <w:tab w:val="left" w:pos="5616"/>
        </w:tabs>
        <w:spacing w:after="0" w:line="221" w:lineRule="exact"/>
        <w:ind w:right="1593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Форма журнала</w:t>
      </w:r>
    </w:p>
    <w:p w:rsidR="005045F5" w:rsidRDefault="005045F5">
      <w:pPr>
        <w:shd w:val="clear" w:color="auto" w:fill="FFFFFF"/>
        <w:tabs>
          <w:tab w:val="left" w:pos="5616"/>
        </w:tabs>
        <w:spacing w:after="0" w:line="221" w:lineRule="exact"/>
        <w:ind w:right="1593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5045F5" w:rsidRDefault="002462B8">
      <w:pPr>
        <w:shd w:val="clear" w:color="auto" w:fill="FFFFFF"/>
        <w:tabs>
          <w:tab w:val="left" w:pos="5616"/>
        </w:tabs>
        <w:spacing w:after="0"/>
        <w:ind w:right="852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регистрации заявок на участие в аукционе на право </w:t>
      </w:r>
      <w:r>
        <w:rPr>
          <w:rFonts w:ascii="Times New Roman" w:hAnsi="Times New Roman"/>
          <w:spacing w:val="-1"/>
          <w:sz w:val="28"/>
          <w:szCs w:val="28"/>
        </w:rPr>
        <w:t>размещения НТО</w:t>
      </w:r>
    </w:p>
    <w:p w:rsidR="005045F5" w:rsidRDefault="002462B8">
      <w:pPr>
        <w:shd w:val="clear" w:color="auto" w:fill="FFFFFF"/>
        <w:tabs>
          <w:tab w:val="left" w:pos="5616"/>
          <w:tab w:val="left" w:pos="9498"/>
        </w:tabs>
        <w:spacing w:after="0"/>
        <w:ind w:right="427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на территории Красногорского муниципального района Брянской области</w:t>
      </w:r>
    </w:p>
    <w:p w:rsidR="005045F5" w:rsidRDefault="005045F5">
      <w:pPr>
        <w:shd w:val="clear" w:color="auto" w:fill="FFFFFF"/>
        <w:tabs>
          <w:tab w:val="left" w:pos="5616"/>
        </w:tabs>
        <w:spacing w:after="0"/>
        <w:ind w:right="1595"/>
        <w:rPr>
          <w:rFonts w:ascii="Times New Roman" w:hAnsi="Times New Roman"/>
          <w:sz w:val="28"/>
          <w:szCs w:val="28"/>
        </w:rPr>
      </w:pPr>
    </w:p>
    <w:p w:rsidR="005045F5" w:rsidRDefault="005045F5">
      <w:pPr>
        <w:shd w:val="clear" w:color="auto" w:fill="FFFFFF"/>
        <w:tabs>
          <w:tab w:val="left" w:pos="5616"/>
        </w:tabs>
        <w:spacing w:after="0"/>
        <w:ind w:right="159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8" w:type="dxa"/>
        <w:tblLayout w:type="fixed"/>
        <w:tblLook w:val="04A0"/>
      </w:tblPr>
      <w:tblGrid>
        <w:gridCol w:w="550"/>
        <w:gridCol w:w="1622"/>
        <w:gridCol w:w="1517"/>
        <w:gridCol w:w="2481"/>
        <w:gridCol w:w="2102"/>
        <w:gridCol w:w="1929"/>
      </w:tblGrid>
      <w:tr w:rsidR="005045F5">
        <w:trPr>
          <w:trHeight w:val="177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Регистрационный номер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Время и дата приема заявки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Ф.И.О. лица, подавшего заявку (представителя по договоренности)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номер телефона лица, подавшего заявку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2462B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лица, подавшего заявку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(представителя по договоренности)</w:t>
            </w:r>
          </w:p>
        </w:tc>
      </w:tr>
      <w:tr w:rsidR="005045F5">
        <w:trPr>
          <w:trHeight w:val="2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</w:tr>
      <w:tr w:rsidR="005045F5">
        <w:trPr>
          <w:trHeight w:val="2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</w:tr>
      <w:tr w:rsidR="005045F5">
        <w:trPr>
          <w:trHeight w:val="29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</w:tr>
      <w:tr w:rsidR="005045F5">
        <w:trPr>
          <w:trHeight w:val="29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F5" w:rsidRDefault="005045F5">
            <w:pPr>
              <w:widowControl w:val="0"/>
              <w:spacing w:after="0"/>
              <w:rPr>
                <w:rFonts w:eastAsia="Times New Roman"/>
              </w:rPr>
            </w:pPr>
          </w:p>
        </w:tc>
      </w:tr>
    </w:tbl>
    <w:p w:rsidR="005045F5" w:rsidRDefault="005045F5">
      <w:pPr>
        <w:widowControl w:val="0"/>
        <w:shd w:val="clear" w:color="auto" w:fill="FFFFFF"/>
        <w:tabs>
          <w:tab w:val="left" w:pos="5616"/>
        </w:tabs>
        <w:spacing w:line="221" w:lineRule="exact"/>
        <w:ind w:right="1595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5045F5" w:rsidRDefault="005045F5">
      <w:pPr>
        <w:shd w:val="clear" w:color="auto" w:fill="FFFFFF"/>
        <w:tabs>
          <w:tab w:val="left" w:pos="5616"/>
        </w:tabs>
        <w:spacing w:line="221" w:lineRule="exact"/>
        <w:ind w:right="1595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 экономического отдела</w:t>
      </w:r>
    </w:p>
    <w:p w:rsidR="005045F5" w:rsidRDefault="002462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Красногорского района Брянской области</w:t>
      </w:r>
    </w:p>
    <w:p w:rsidR="005045F5" w:rsidRDefault="005045F5">
      <w:pPr>
        <w:spacing w:after="0"/>
        <w:rPr>
          <w:rFonts w:ascii="Times New Roman" w:hAnsi="Times New Roman"/>
          <w:sz w:val="24"/>
          <w:szCs w:val="24"/>
        </w:rPr>
      </w:pPr>
    </w:p>
    <w:p w:rsidR="005045F5" w:rsidRDefault="002462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5045F5" w:rsidRDefault="002462B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(дата, Ф.И.О.) </w:t>
      </w:r>
    </w:p>
    <w:p w:rsidR="005045F5" w:rsidRDefault="002462B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*******************************************************************************************</w:t>
      </w: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5045F5" w:rsidRDefault="005045F5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Style w:val="afff1"/>
        <w:tblpPr w:leftFromText="180" w:rightFromText="180" w:vertAnchor="text" w:horzAnchor="margin" w:tblpXSpec="center" w:tblpY="-283"/>
        <w:tblW w:w="8661" w:type="dxa"/>
        <w:jc w:val="center"/>
        <w:tblLayout w:type="fixed"/>
        <w:tblLook w:val="04A0"/>
      </w:tblPr>
      <w:tblGrid>
        <w:gridCol w:w="2235"/>
        <w:gridCol w:w="6426"/>
      </w:tblGrid>
      <w:tr w:rsidR="005045F5">
        <w:trPr>
          <w:jc w:val="center"/>
        </w:trPr>
        <w:tc>
          <w:tcPr>
            <w:tcW w:w="2235" w:type="dxa"/>
          </w:tcPr>
          <w:p w:rsidR="005045F5" w:rsidRDefault="002462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номер документа</w:t>
            </w:r>
          </w:p>
        </w:tc>
        <w:tc>
          <w:tcPr>
            <w:tcW w:w="6425" w:type="dxa"/>
          </w:tcPr>
          <w:p w:rsidR="005045F5" w:rsidRDefault="002462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№210</w:t>
            </w:r>
          </w:p>
        </w:tc>
        <w:tc>
          <w:tcPr>
            <w:tcW w:w="6425" w:type="dxa"/>
            <w:tcBorders>
              <w:top w:val="nil"/>
            </w:tcBorders>
          </w:tcPr>
          <w:p w:rsidR="005045F5" w:rsidRPr="002462B8" w:rsidRDefault="002462B8" w:rsidP="002462B8">
            <w:pPr>
              <w:pStyle w:val="aff3"/>
              <w:numPr>
                <w:ilvl w:val="0"/>
                <w:numId w:val="2"/>
              </w:numPr>
              <w:tabs>
                <w:tab w:val="left" w:pos="3600"/>
                <w:tab w:val="left" w:pos="5400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2462B8">
              <w:rPr>
                <w:sz w:val="28"/>
                <w:szCs w:val="28"/>
              </w:rPr>
              <w:t xml:space="preserve">Об утверждении правил участия </w:t>
            </w:r>
            <w:r w:rsidRPr="002462B8">
              <w:rPr>
                <w:sz w:val="28"/>
                <w:szCs w:val="28"/>
              </w:rPr>
              <w:t>Красногорского краеведческого</w:t>
            </w:r>
            <w:r w:rsidRPr="002462B8">
              <w:rPr>
                <w:sz w:val="28"/>
                <w:szCs w:val="28"/>
              </w:rPr>
              <w:t xml:space="preserve"> музея, </w:t>
            </w:r>
            <w:r w:rsidRPr="002462B8">
              <w:rPr>
                <w:sz w:val="28"/>
                <w:szCs w:val="28"/>
              </w:rPr>
              <w:t xml:space="preserve">структурное подразделение МБУК  </w:t>
            </w:r>
            <w:r w:rsidRPr="002462B8">
              <w:rPr>
                <w:sz w:val="28"/>
                <w:szCs w:val="28"/>
              </w:rPr>
              <w:t>«Красногорский МКДЦ» в предоставлении</w:t>
            </w:r>
          </w:p>
          <w:p w:rsidR="005045F5" w:rsidRDefault="002462B8" w:rsidP="002462B8">
            <w:pPr>
              <w:pStyle w:val="aff3"/>
              <w:numPr>
                <w:ilvl w:val="0"/>
                <w:numId w:val="2"/>
              </w:numPr>
              <w:tabs>
                <w:tab w:val="left" w:pos="3600"/>
                <w:tab w:val="left" w:pos="5400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2462B8">
              <w:rPr>
                <w:sz w:val="28"/>
                <w:szCs w:val="28"/>
              </w:rPr>
              <w:t xml:space="preserve">права на бесплатное посещение музея </w:t>
            </w:r>
            <w:r w:rsidRPr="002462B8">
              <w:rPr>
                <w:sz w:val="28"/>
                <w:szCs w:val="28"/>
              </w:rPr>
              <w:t xml:space="preserve">многодетным семьям независимо от </w:t>
            </w:r>
            <w:r w:rsidRPr="002462B8">
              <w:rPr>
                <w:color w:val="333333"/>
                <w:sz w:val="28"/>
                <w:szCs w:val="28"/>
                <w:shd w:val="clear" w:color="auto" w:fill="FFFFFF"/>
              </w:rPr>
              <w:t>места  их жительства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03.06.2025 года №211</w:t>
            </w:r>
          </w:p>
        </w:tc>
        <w:tc>
          <w:tcPr>
            <w:tcW w:w="6425" w:type="dxa"/>
          </w:tcPr>
          <w:p w:rsidR="005045F5" w:rsidRDefault="002462B8" w:rsidP="002462B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О внесении изменений в  постановление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Администра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ции Красногорского района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Брянской   области  от 26.02.2025г. № 82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«Об утверждении Регламента проведения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администрацией Красногорского района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Брянской области ведомственного контроля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 сфере закупок для обеспечения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2462B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муниципальных нужд»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 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.06.2025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213</w:t>
            </w:r>
          </w:p>
        </w:tc>
        <w:tc>
          <w:tcPr>
            <w:tcW w:w="6425" w:type="dxa"/>
            <w:tcBorders>
              <w:top w:val="nil"/>
            </w:tcBorders>
          </w:tcPr>
          <w:p w:rsidR="005045F5" w:rsidRDefault="002462B8" w:rsidP="002462B8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2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муниципальную </w:t>
            </w:r>
            <w:r w:rsidRPr="002462B8">
              <w:rPr>
                <w:rFonts w:ascii="Times New Roman" w:hAnsi="Times New Roman"/>
                <w:sz w:val="28"/>
                <w:szCs w:val="28"/>
              </w:rPr>
              <w:t xml:space="preserve">программу «Реализация полномочий </w:t>
            </w:r>
            <w:r w:rsidRPr="002462B8">
              <w:rPr>
                <w:rFonts w:ascii="Times New Roman" w:hAnsi="Times New Roman"/>
                <w:sz w:val="28"/>
                <w:szCs w:val="28"/>
              </w:rPr>
              <w:t>Красногорского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2025-2027 годы»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10.06.2025 года №224</w:t>
            </w:r>
          </w:p>
        </w:tc>
        <w:tc>
          <w:tcPr>
            <w:tcW w:w="6425" w:type="dxa"/>
          </w:tcPr>
          <w:p w:rsidR="005045F5" w:rsidRDefault="002462B8" w:rsidP="002462B8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62B8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тарифов на пассажирские перевозки в автомобильном </w:t>
            </w:r>
            <w:r w:rsidRPr="002462B8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B8">
              <w:rPr>
                <w:rFonts w:ascii="Times New Roman" w:hAnsi="Times New Roman" w:cs="Times New Roman"/>
                <w:sz w:val="28"/>
                <w:szCs w:val="28"/>
              </w:rPr>
              <w:t>на муниципальных маршрутах по регулярным перевозкам</w:t>
            </w:r>
            <w:proofErr w:type="gramEnd"/>
            <w:r w:rsidRPr="002462B8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Красногорского района Брянской области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24.06.2025 года №237</w:t>
            </w:r>
          </w:p>
        </w:tc>
        <w:tc>
          <w:tcPr>
            <w:tcW w:w="6425" w:type="dxa"/>
          </w:tcPr>
          <w:p w:rsidR="005045F5" w:rsidRDefault="002462B8" w:rsidP="0024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Об утверждении  Административного регламента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представления муниципальной услуги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«Выдача разрешений на выполнение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авиационных работ, парашютных прыжков, </w:t>
            </w:r>
          </w:p>
          <w:p w:rsidR="005045F5" w:rsidRDefault="002462B8" w:rsidP="0024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демонстрационных полетов воздушных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судов, полетов беспилотных воздушных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судов, подъемов привязанных аэростатов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над территорией Красногорского района, 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а также на посадку (взлет) н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а  площадки,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расположенные в границах Красногорского района</w:t>
            </w:r>
          </w:p>
        </w:tc>
      </w:tr>
      <w:tr w:rsidR="005045F5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5045F5" w:rsidRDefault="002462B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 от 27.06.2025 года №240</w:t>
            </w:r>
          </w:p>
        </w:tc>
        <w:tc>
          <w:tcPr>
            <w:tcW w:w="6425" w:type="dxa"/>
            <w:tcBorders>
              <w:top w:val="nil"/>
            </w:tcBorders>
          </w:tcPr>
          <w:p w:rsidR="005045F5" w:rsidRDefault="002462B8" w:rsidP="002462B8">
            <w:pPr>
              <w:pStyle w:val="ConsPlusTitle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Об утверждении Положения о порядке размещения нестационарных торговых объекто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объектов по оказанию услуг) на территории Красногорского муниципального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района Брянской области</w:t>
            </w:r>
          </w:p>
        </w:tc>
      </w:tr>
    </w:tbl>
    <w:p w:rsidR="005045F5" w:rsidRDefault="002462B8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color w:val="000000"/>
          <w:sz w:val="24"/>
          <w:szCs w:val="24"/>
          <w:lang w:bidi="ru-RU"/>
        </w:rPr>
        <w:t>пгг</w:t>
      </w:r>
      <w:proofErr w:type="spellEnd"/>
      <w:r>
        <w:rPr>
          <w:color w:val="000000"/>
          <w:sz w:val="24"/>
          <w:szCs w:val="24"/>
          <w:lang w:bidi="ru-RU"/>
        </w:rPr>
        <w:t>. Красная Гора, ул. Первомайская, д.6.</w:t>
      </w:r>
    </w:p>
    <w:p w:rsidR="005045F5" w:rsidRDefault="002462B8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Учредители: Красногорский районный Совет народных депутатов Красногорского муниципального района Брянской области; </w:t>
      </w:r>
      <w:r>
        <w:rPr>
          <w:color w:val="000000"/>
          <w:sz w:val="24"/>
          <w:szCs w:val="24"/>
          <w:lang w:bidi="ru-RU"/>
        </w:rPr>
        <w:t>Администрация Красногорского района Брянской области</w:t>
      </w:r>
    </w:p>
    <w:p w:rsidR="005045F5" w:rsidRDefault="002462B8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Гл. редактор Дегтярев А.В.</w:t>
      </w:r>
    </w:p>
    <w:p w:rsidR="005045F5" w:rsidRDefault="005045F5">
      <w:pPr>
        <w:pStyle w:val="20"/>
        <w:rPr>
          <w:rFonts w:eastAsia="Arial Unicode MS"/>
          <w:b/>
          <w:color w:val="000000"/>
          <w:sz w:val="24"/>
          <w:szCs w:val="24"/>
        </w:rPr>
      </w:pPr>
      <w:bookmarkStart w:id="11" w:name="P111_Копия_1"/>
      <w:bookmarkEnd w:id="0"/>
      <w:bookmarkEnd w:id="3"/>
      <w:bookmarkEnd w:id="4"/>
      <w:bookmarkEnd w:id="5"/>
      <w:bookmarkEnd w:id="6"/>
      <w:bookmarkEnd w:id="9"/>
      <w:bookmarkEnd w:id="10"/>
      <w:bookmarkEnd w:id="11"/>
    </w:p>
    <w:sectPr w:rsidR="005045F5" w:rsidSect="005045F5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77A"/>
    <w:multiLevelType w:val="multilevel"/>
    <w:tmpl w:val="F7C4AE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036694"/>
    <w:multiLevelType w:val="multilevel"/>
    <w:tmpl w:val="16DC7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AC5945"/>
    <w:multiLevelType w:val="multilevel"/>
    <w:tmpl w:val="E6F27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4E7396"/>
    <w:multiLevelType w:val="multilevel"/>
    <w:tmpl w:val="3484200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eastAsia="Times New Roman" w:cs="Times New Roman"/>
        <w:spacing w:val="-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045F5"/>
    <w:rsid w:val="002462B8"/>
    <w:rsid w:val="0050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semiHidden="0" w:uiPriority="0" w:unhideWhenUsed="0"/>
    <w:lsdException w:name="Body Text First Indent 2" w:uiPriority="0"/>
    <w:lsdException w:name="Body Text 2" w:uiPriority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Web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2"/>
    <w:qFormat/>
    <w:rsid w:val="007A7DF9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eading2">
    <w:name w:val="Heading 2"/>
    <w:basedOn w:val="a"/>
    <w:next w:val="a"/>
    <w:link w:val="22"/>
    <w:qFormat/>
    <w:rsid w:val="007A7DF9"/>
    <w:pPr>
      <w:keepNext/>
      <w:tabs>
        <w:tab w:val="left" w:pos="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3">
    <w:name w:val="FollowedHyperlink"/>
    <w:unhideWhenUsed/>
    <w:rsid w:val="00CF7DB9"/>
    <w:rPr>
      <w:color w:val="800080"/>
      <w:u w:val="single"/>
    </w:rPr>
  </w:style>
  <w:style w:type="character" w:customStyle="1" w:styleId="a4">
    <w:name w:val="Символ сноски"/>
    <w:qFormat/>
    <w:rsid w:val="005E0596"/>
    <w:rPr>
      <w:rFonts w:cs="Times New Roman"/>
      <w:vertAlign w:val="superscript"/>
    </w:rPr>
  </w:style>
  <w:style w:type="character" w:customStyle="1" w:styleId="FootnoteReference">
    <w:name w:val="Footnote Reference"/>
    <w:rsid w:val="005045F5"/>
    <w:rPr>
      <w:rFonts w:cs="Times New Roman"/>
      <w:vertAlign w:val="superscript"/>
    </w:rPr>
  </w:style>
  <w:style w:type="character" w:styleId="a5">
    <w:name w:val="Hyperlink"/>
    <w:unhideWhenUsed/>
    <w:qFormat/>
    <w:rsid w:val="00CF7DB9"/>
    <w:rPr>
      <w:color w:val="0000FF"/>
      <w:u w:val="single"/>
    </w:rPr>
  </w:style>
  <w:style w:type="character" w:styleId="a6">
    <w:name w:val="page number"/>
    <w:basedOn w:val="a0"/>
    <w:qFormat/>
    <w:rsid w:val="00CF7DB9"/>
  </w:style>
  <w:style w:type="character" w:styleId="a7">
    <w:name w:val="Strong"/>
    <w:uiPriority w:val="22"/>
    <w:qFormat/>
    <w:rsid w:val="00CF7DB9"/>
    <w:rPr>
      <w:b/>
      <w:bCs/>
    </w:rPr>
  </w:style>
  <w:style w:type="character" w:customStyle="1" w:styleId="a8">
    <w:name w:val="Верх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a">
    <w:name w:val="Текст выноски Знак"/>
    <w:basedOn w:val="a0"/>
    <w:link w:val="ab"/>
    <w:uiPriority w:val="99"/>
    <w:qFormat/>
    <w:rsid w:val="00CF7DB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qFormat/>
    <w:rsid w:val="00CF7D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link w:val="100"/>
    <w:qFormat/>
    <w:rsid w:val="00CF7DB9"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sid w:val="00CF7DB9"/>
    <w:rPr>
      <w:rFonts w:ascii="Times New Roman" w:eastAsia="Times New Roman" w:hAnsi="Times New Roman" w:cs="Times New Roman"/>
      <w:u w:val="none"/>
    </w:rPr>
  </w:style>
  <w:style w:type="character" w:customStyle="1" w:styleId="1">
    <w:name w:val="Заголовок 1 Знак"/>
    <w:basedOn w:val="a0"/>
    <w:link w:val="11"/>
    <w:uiPriority w:val="9"/>
    <w:qFormat/>
    <w:rsid w:val="00CF7D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Основной текст_"/>
    <w:link w:val="13"/>
    <w:qFormat/>
    <w:rsid w:val="00CF7DB9"/>
    <w:rPr>
      <w:spacing w:val="7"/>
      <w:shd w:val="clear" w:color="auto" w:fill="FFFFFF"/>
    </w:rPr>
  </w:style>
  <w:style w:type="character" w:customStyle="1" w:styleId="ad">
    <w:name w:val="Основной текст Знак"/>
    <w:basedOn w:val="a0"/>
    <w:link w:val="ae"/>
    <w:qFormat/>
    <w:rsid w:val="00CF7DB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  <w:rsid w:val="00CF7DB9"/>
  </w:style>
  <w:style w:type="character" w:customStyle="1" w:styleId="21">
    <w:name w:val="Заголовок 2 Знак"/>
    <w:basedOn w:val="a0"/>
    <w:link w:val="210"/>
    <w:uiPriority w:val="9"/>
    <w:qFormat/>
    <w:rsid w:val="00CF7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qFormat/>
    <w:rsid w:val="00CF7DB9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0">
    <w:name w:val="Основной текст (3)"/>
    <w:basedOn w:val="3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">
    <w:name w:val="Подпись к таблице"/>
    <w:basedOn w:val="a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шрифт абзаца1"/>
    <w:qFormat/>
    <w:rsid w:val="00CF7DB9"/>
  </w:style>
  <w:style w:type="character" w:customStyle="1" w:styleId="23">
    <w:name w:val="Основной текст 2 Знак"/>
    <w:basedOn w:val="a0"/>
    <w:link w:val="24"/>
    <w:qFormat/>
    <w:rsid w:val="00CF7DB9"/>
  </w:style>
  <w:style w:type="character" w:customStyle="1" w:styleId="af0">
    <w:name w:val="Основной текст с отступом Знак"/>
    <w:basedOn w:val="a0"/>
    <w:link w:val="af1"/>
    <w:uiPriority w:val="99"/>
    <w:qFormat/>
    <w:rsid w:val="00CF7DB9"/>
  </w:style>
  <w:style w:type="character" w:customStyle="1" w:styleId="8pt">
    <w:name w:val="Основной текст + 8 pt"/>
    <w:basedOn w:val="ac"/>
    <w:uiPriority w:val="99"/>
    <w:qFormat/>
    <w:rsid w:val="00CF7DB9"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2">
    <w:name w:val="Текст сноски Знак"/>
    <w:basedOn w:val="a0"/>
    <w:uiPriority w:val="99"/>
    <w:semiHidden/>
    <w:qFormat/>
    <w:rsid w:val="00CF7DB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qFormat/>
    <w:rsid w:val="00CF7DB9"/>
  </w:style>
  <w:style w:type="character" w:customStyle="1" w:styleId="Bodytext4">
    <w:name w:val="Body text (4)_"/>
    <w:link w:val="Bodytext40"/>
    <w:qFormat/>
    <w:rsid w:val="00CF7DB9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umpedfont1514">
    <w:name w:val="bumpedfont1514"/>
    <w:basedOn w:val="a0"/>
    <w:qFormat/>
    <w:rsid w:val="00CF7DB9"/>
    <w:rPr>
      <w:sz w:val="36"/>
      <w:szCs w:val="36"/>
    </w:rPr>
  </w:style>
  <w:style w:type="character" w:customStyle="1" w:styleId="af3">
    <w:name w:val="Текст Знак"/>
    <w:basedOn w:val="a0"/>
    <w:link w:val="af4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Заголовок 4 Знак"/>
    <w:basedOn w:val="a0"/>
    <w:link w:val="41"/>
    <w:qFormat/>
    <w:rsid w:val="00CF7D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5">
    <w:name w:val="Название Знак"/>
    <w:basedOn w:val="a0"/>
    <w:link w:val="af6"/>
    <w:qFormat/>
    <w:rsid w:val="00CF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1">
    <w:name w:val="Заголовок 3 Знак"/>
    <w:basedOn w:val="a0"/>
    <w:link w:val="310"/>
    <w:qFormat/>
    <w:rsid w:val="00CF7DB9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">
    <w:name w:val="Заголовок 5 Знак"/>
    <w:basedOn w:val="a0"/>
    <w:link w:val="51"/>
    <w:qFormat/>
    <w:rsid w:val="00CF7DB9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">
    <w:name w:val="Заголовок 6 Знак"/>
    <w:basedOn w:val="a0"/>
    <w:link w:val="61"/>
    <w:qFormat/>
    <w:rsid w:val="00CF7DB9"/>
    <w:rPr>
      <w:rFonts w:ascii="Times New Roman" w:eastAsia="Times New Roman" w:hAnsi="Times New Roman" w:cs="Times New Roman"/>
      <w:sz w:val="28"/>
      <w:szCs w:val="24"/>
    </w:rPr>
  </w:style>
  <w:style w:type="character" w:customStyle="1" w:styleId="9">
    <w:name w:val="Заголовок 9 Знак"/>
    <w:basedOn w:val="a0"/>
    <w:link w:val="91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3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5"/>
    <w:qFormat/>
    <w:rsid w:val="00CF7DB9"/>
    <w:rPr>
      <w:rFonts w:ascii="Times New Roman" w:eastAsia="Times New Roman" w:hAnsi="Times New Roman" w:cs="Times New Roman"/>
      <w:sz w:val="16"/>
      <w:szCs w:val="16"/>
    </w:rPr>
  </w:style>
  <w:style w:type="character" w:customStyle="1" w:styleId="25">
    <w:name w:val="Основной текст с отступом 2 Знак"/>
    <w:basedOn w:val="a0"/>
    <w:link w:val="26"/>
    <w:qFormat/>
    <w:rsid w:val="00CF7DB9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Красная строка Знак"/>
    <w:basedOn w:val="ad"/>
    <w:link w:val="BodyTextIndent1"/>
    <w:qFormat/>
    <w:rsid w:val="00CF7DB9"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27">
    <w:name w:val="Красная строка 2 Знак"/>
    <w:basedOn w:val="af0"/>
    <w:link w:val="28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с отступом Знак1"/>
    <w:qFormat/>
    <w:rsid w:val="00CF7DB9"/>
    <w:rPr>
      <w:bCs/>
      <w:sz w:val="28"/>
      <w:szCs w:val="28"/>
    </w:rPr>
  </w:style>
  <w:style w:type="character" w:customStyle="1" w:styleId="af8">
    <w:name w:val="Название объекта Знак"/>
    <w:link w:val="caption111"/>
    <w:qFormat/>
    <w:rsid w:val="00CF7DB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9">
    <w:name w:val="Схема документа Знак"/>
    <w:basedOn w:val="a0"/>
    <w:link w:val="afa"/>
    <w:qFormat/>
    <w:rsid w:val="00CF7DB9"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b">
    <w:name w:val="Подзаголовок Знак"/>
    <w:basedOn w:val="a0"/>
    <w:link w:val="afc"/>
    <w:qFormat/>
    <w:rsid w:val="00CF7DB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3">
    <w:name w:val="003_Номер.таблицы Знак"/>
    <w:link w:val="0030"/>
    <w:qFormat/>
    <w:rsid w:val="00CF7DB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004">
    <w:name w:val="004_Заголовок таблицы Знак"/>
    <w:link w:val="004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1">
    <w:name w:val="002.1_Текст.Отступ Знак"/>
    <w:link w:val="0021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7">
    <w:name w:val="007_Список Знак"/>
    <w:link w:val="007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2">
    <w:name w:val="002_Текст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sid w:val="00CF7DB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CF7DB9"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sid w:val="00CF7DB9"/>
    <w:rPr>
      <w:spacing w:val="110"/>
      <w:sz w:val="27"/>
    </w:rPr>
  </w:style>
  <w:style w:type="character" w:customStyle="1" w:styleId="110">
    <w:name w:val="Основной текст + 11"/>
    <w:unhideWhenUsed/>
    <w:qFormat/>
    <w:rsid w:val="00CF7DB9"/>
    <w:rPr>
      <w:sz w:val="23"/>
    </w:rPr>
  </w:style>
  <w:style w:type="character" w:customStyle="1" w:styleId="112">
    <w:name w:val="Основной текст + 112"/>
    <w:unhideWhenUsed/>
    <w:qFormat/>
    <w:rsid w:val="00CF7DB9"/>
    <w:rPr>
      <w:sz w:val="23"/>
    </w:rPr>
  </w:style>
  <w:style w:type="character" w:customStyle="1" w:styleId="111">
    <w:name w:val="Основной текст + 111"/>
    <w:unhideWhenUsed/>
    <w:qFormat/>
    <w:rsid w:val="00CF7DB9"/>
    <w:rPr>
      <w:sz w:val="23"/>
    </w:rPr>
  </w:style>
  <w:style w:type="character" w:customStyle="1" w:styleId="0pt">
    <w:name w:val="Основной текст + Интервал 0 pt"/>
    <w:basedOn w:val="ac"/>
    <w:uiPriority w:val="99"/>
    <w:qFormat/>
    <w:rsid w:val="00CF7DB9"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c"/>
    <w:uiPriority w:val="99"/>
    <w:qFormat/>
    <w:rsid w:val="00CF7DB9"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0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29">
    <w:name w:val="Заголовок №2_"/>
    <w:basedOn w:val="a0"/>
    <w:link w:val="2a"/>
    <w:qFormat/>
    <w:rsid w:val="00CF7DB9"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;Малые прописные"/>
    <w:basedOn w:val="2"/>
    <w:qFormat/>
    <w:rsid w:val="00CF7DB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2"/>
    <w:qFormat/>
    <w:rsid w:val="00CF7DB9"/>
    <w:rPr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;Не полужирный"/>
    <w:basedOn w:val="4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0"/>
    <w:qFormat/>
    <w:rsid w:val="00CF7DB9"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qFormat/>
    <w:rsid w:val="00CF7DB9"/>
    <w:rPr>
      <w:b/>
      <w:bCs/>
      <w:spacing w:val="0"/>
      <w:sz w:val="18"/>
      <w:szCs w:val="18"/>
      <w:u w:val="none"/>
    </w:rPr>
  </w:style>
  <w:style w:type="character" w:customStyle="1" w:styleId="afd">
    <w:name w:val="Колонтитул_"/>
    <w:basedOn w:val="a0"/>
    <w:qFormat/>
    <w:rsid w:val="00CF7DB9"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d"/>
    <w:qFormat/>
    <w:rsid w:val="00CF7DB9"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"/>
    <w:qFormat/>
    <w:rsid w:val="00CF7DB9"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qFormat/>
    <w:rsid w:val="00CF7DB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qFormat/>
    <w:rsid w:val="00CF7DB9"/>
    <w:rPr>
      <w:b/>
      <w:bCs/>
      <w:u w:val="none"/>
    </w:rPr>
  </w:style>
  <w:style w:type="character" w:customStyle="1" w:styleId="70">
    <w:name w:val="Основной текст (7)"/>
    <w:basedOn w:val="7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0"/>
    <w:qFormat/>
    <w:rsid w:val="00CF7DB9"/>
    <w:rPr>
      <w:u w:val="none"/>
    </w:rPr>
  </w:style>
  <w:style w:type="character" w:customStyle="1" w:styleId="80">
    <w:name w:val="Основной текст (8)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e">
    <w:name w:val="Колонтитул"/>
    <w:basedOn w:val="afd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0">
    <w:name w:val="Основной текст (9)_"/>
    <w:basedOn w:val="a0"/>
    <w:qFormat/>
    <w:rsid w:val="00CF7DB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">
    <w:name w:val="Колонтитул (2)_"/>
    <w:basedOn w:val="a0"/>
    <w:link w:val="2c"/>
    <w:qFormat/>
    <w:rsid w:val="00CF7DB9"/>
    <w:rPr>
      <w:sz w:val="28"/>
      <w:szCs w:val="28"/>
      <w:shd w:val="clear" w:color="auto" w:fill="FFFFFF"/>
    </w:rPr>
  </w:style>
  <w:style w:type="character" w:customStyle="1" w:styleId="52">
    <w:name w:val="Основной текст (5)"/>
    <w:basedOn w:val="5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6">
    <w:name w:val="Заголовок №1_"/>
    <w:basedOn w:val="a0"/>
    <w:link w:val="17"/>
    <w:qFormat/>
    <w:rsid w:val="00CF7DB9"/>
    <w:rPr>
      <w:shd w:val="clear" w:color="auto" w:fill="FFFFFF"/>
    </w:rPr>
  </w:style>
  <w:style w:type="character" w:customStyle="1" w:styleId="1010pt">
    <w:name w:val="Основной текст (10) + 10 pt"/>
    <w:basedOn w:val="10"/>
    <w:qFormat/>
    <w:rsid w:val="00CF7DB9"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sid w:val="00CF7DB9"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character" w:customStyle="1" w:styleId="115">
    <w:name w:val="Основной текст (11) + Не курсив"/>
    <w:basedOn w:val="113"/>
    <w:qFormat/>
    <w:rsid w:val="00CF7DB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sid w:val="00CF7DB9"/>
    <w:rPr>
      <w:sz w:val="46"/>
      <w:szCs w:val="46"/>
      <w:shd w:val="clear" w:color="auto" w:fill="FFFFFF"/>
    </w:rPr>
  </w:style>
  <w:style w:type="character" w:customStyle="1" w:styleId="140">
    <w:name w:val="Основной текст (14)_"/>
    <w:basedOn w:val="a0"/>
    <w:link w:val="141"/>
    <w:qFormat/>
    <w:rsid w:val="00CF7DB9"/>
    <w:rPr>
      <w:sz w:val="46"/>
      <w:szCs w:val="46"/>
      <w:shd w:val="clear" w:color="auto" w:fill="FFFFFF"/>
    </w:rPr>
  </w:style>
  <w:style w:type="character" w:customStyle="1" w:styleId="120">
    <w:name w:val="Основной текст (12)_"/>
    <w:basedOn w:val="a0"/>
    <w:qFormat/>
    <w:rsid w:val="00CF7DB9"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510pt">
    <w:name w:val="Основной текст (15) + 10 pt"/>
    <w:basedOn w:val="15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sid w:val="00CF7DB9"/>
    <w:rPr>
      <w:b/>
      <w:bCs/>
      <w:sz w:val="14"/>
      <w:szCs w:val="14"/>
      <w:shd w:val="clear" w:color="auto" w:fill="FFFFFF"/>
    </w:rPr>
  </w:style>
  <w:style w:type="character" w:customStyle="1" w:styleId="170">
    <w:name w:val="Основной текст (17)_"/>
    <w:basedOn w:val="a0"/>
    <w:link w:val="17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7TimesNewRoman11pt">
    <w:name w:val="Основной текст (17) + Times New Roman;11 pt"/>
    <w:basedOn w:val="17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8TimesNewRoman11pt">
    <w:name w:val="Основной текст (18) + Times New Roman;11 pt"/>
    <w:basedOn w:val="1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qFormat/>
    <w:rsid w:val="00CF7DB9"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0">
    <w:name w:val="Основной текст (19)"/>
    <w:basedOn w:val="19"/>
    <w:qFormat/>
    <w:rsid w:val="00CF7DB9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sid w:val="00CF7DB9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814pt">
    <w:name w:val="Основной текст (8) + 14 pt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sid w:val="00CF7DB9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310pt">
    <w:name w:val="Основной текст (23) + 10 pt"/>
    <w:basedOn w:val="23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410pt">
    <w:name w:val="Основной текст (24) + 10 pt"/>
    <w:basedOn w:val="24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25TimesNewRoman11pt">
    <w:name w:val="Основной текст (25) + Times New Roman;11 pt"/>
    <w:basedOn w:val="25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sid w:val="00CF7DB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6TimesNewRoman11pt">
    <w:name w:val="Основной текст (26) + Times New Roman;11 pt"/>
    <w:basedOn w:val="26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"/>
    <w:qFormat/>
    <w:rsid w:val="00CF7DB9"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6">
    <w:name w:val="Колонтитул (3)_"/>
    <w:basedOn w:val="a0"/>
    <w:link w:val="37"/>
    <w:qFormat/>
    <w:rsid w:val="00CF7DB9"/>
    <w:rPr>
      <w:b/>
      <w:bCs/>
      <w:sz w:val="17"/>
      <w:szCs w:val="17"/>
      <w:shd w:val="clear" w:color="auto" w:fill="FFFFFF"/>
    </w:rPr>
  </w:style>
  <w:style w:type="character" w:customStyle="1" w:styleId="aff">
    <w:name w:val="Подпись к таблице_"/>
    <w:basedOn w:val="a0"/>
    <w:qFormat/>
    <w:rsid w:val="00CF7DB9"/>
    <w:rPr>
      <w:u w:val="none"/>
    </w:rPr>
  </w:style>
  <w:style w:type="character" w:customStyle="1" w:styleId="ConsPlusNormal">
    <w:name w:val="ConsPlusNormal Знак"/>
    <w:link w:val="ConsPlusNormal0"/>
    <w:qFormat/>
    <w:rsid w:val="00CF7DB9"/>
    <w:rPr>
      <w:rFonts w:ascii="Times New Roman" w:hAnsi="Times New Roman" w:cs="Times New Roman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116">
    <w:name w:val="Заголовок 1 Знак1"/>
    <w:basedOn w:val="a0"/>
    <w:uiPriority w:val="1"/>
    <w:qFormat/>
    <w:rsid w:val="00931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qFormat/>
    <w:rsid w:val="00931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a">
    <w:name w:val="Текст сноски Знак1"/>
    <w:basedOn w:val="a0"/>
    <w:link w:val="FootnoteText"/>
    <w:uiPriority w:val="99"/>
    <w:semiHidden/>
    <w:qFormat/>
    <w:rsid w:val="00931CD1"/>
  </w:style>
  <w:style w:type="character" w:customStyle="1" w:styleId="1b">
    <w:name w:val="Верхний колонтитул Знак1"/>
    <w:basedOn w:val="a0"/>
    <w:link w:val="Header"/>
    <w:uiPriority w:val="99"/>
    <w:qFormat/>
    <w:rsid w:val="00931CD1"/>
    <w:rPr>
      <w:sz w:val="22"/>
      <w:szCs w:val="22"/>
    </w:rPr>
  </w:style>
  <w:style w:type="character" w:customStyle="1" w:styleId="1c">
    <w:name w:val="Нижний колонтитул Знак1"/>
    <w:basedOn w:val="a0"/>
    <w:link w:val="Footer"/>
    <w:uiPriority w:val="99"/>
    <w:qFormat/>
    <w:rsid w:val="00931CD1"/>
    <w:rPr>
      <w:sz w:val="22"/>
      <w:szCs w:val="22"/>
    </w:rPr>
  </w:style>
  <w:style w:type="character" w:customStyle="1" w:styleId="12">
    <w:name w:val="Заголовок 1 Знак2"/>
    <w:basedOn w:val="a0"/>
    <w:link w:val="Heading1"/>
    <w:qFormat/>
    <w:rsid w:val="007A7DF9"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">
    <w:name w:val="Заголовок 2 Знак2"/>
    <w:basedOn w:val="a0"/>
    <w:link w:val="Heading2"/>
    <w:qFormat/>
    <w:rsid w:val="007A7DF9"/>
    <w:rPr>
      <w:rFonts w:ascii="Times New Roman" w:eastAsia="Times New Roman" w:hAnsi="Times New Roman" w:cs="Times New Roman"/>
      <w:b/>
      <w:sz w:val="32"/>
      <w:lang w:eastAsia="zh-CN"/>
    </w:rPr>
  </w:style>
  <w:style w:type="character" w:customStyle="1" w:styleId="WW8Num1z2">
    <w:name w:val="WW8Num1z2"/>
    <w:qFormat/>
    <w:rsid w:val="007A7DF9"/>
    <w:rPr>
      <w:rFonts w:cs="Times New Roman"/>
    </w:rPr>
  </w:style>
  <w:style w:type="character" w:customStyle="1" w:styleId="WW8Num1z4">
    <w:name w:val="WW8Num1z4"/>
    <w:qFormat/>
    <w:rsid w:val="007A7DF9"/>
    <w:rPr>
      <w:rFonts w:ascii="Times New Roman" w:eastAsia="SimSun" w:hAnsi="Times New Roman" w:cs="Times New Roman"/>
      <w:b w:val="0"/>
      <w:color w:val="000000"/>
      <w:sz w:val="27"/>
      <w:szCs w:val="27"/>
    </w:rPr>
  </w:style>
  <w:style w:type="character" w:customStyle="1" w:styleId="WW8Num2z0">
    <w:name w:val="WW8Num2z0"/>
    <w:qFormat/>
    <w:rsid w:val="007A7DF9"/>
  </w:style>
  <w:style w:type="character" w:customStyle="1" w:styleId="WW8Num3z0">
    <w:name w:val="WW8Num3z0"/>
    <w:qFormat/>
    <w:rsid w:val="007A7DF9"/>
  </w:style>
  <w:style w:type="character" w:customStyle="1" w:styleId="WW8Num4z0">
    <w:name w:val="WW8Num4z0"/>
    <w:qFormat/>
    <w:rsid w:val="007A7DF9"/>
    <w:rPr>
      <w:rFonts w:cs="Times New Roman"/>
    </w:rPr>
  </w:style>
  <w:style w:type="character" w:customStyle="1" w:styleId="WW8Num5z0">
    <w:name w:val="WW8Num5z0"/>
    <w:qFormat/>
    <w:rsid w:val="007A7DF9"/>
  </w:style>
  <w:style w:type="character" w:customStyle="1" w:styleId="WW8Num6z0">
    <w:name w:val="WW8Num6z0"/>
    <w:qFormat/>
    <w:rsid w:val="007A7DF9"/>
  </w:style>
  <w:style w:type="character" w:customStyle="1" w:styleId="WW8Num7z0">
    <w:name w:val="WW8Num7z0"/>
    <w:qFormat/>
    <w:rsid w:val="007A7DF9"/>
  </w:style>
  <w:style w:type="character" w:customStyle="1" w:styleId="WW8Num8z0">
    <w:name w:val="WW8Num8z0"/>
    <w:qFormat/>
    <w:rsid w:val="007A7DF9"/>
  </w:style>
  <w:style w:type="character" w:customStyle="1" w:styleId="WW8Num9z0">
    <w:name w:val="WW8Num9z0"/>
    <w:qFormat/>
    <w:rsid w:val="007A7DF9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sid w:val="007A7DF9"/>
    <w:rPr>
      <w:rFonts w:cs="Times New Roman"/>
    </w:rPr>
  </w:style>
  <w:style w:type="character" w:customStyle="1" w:styleId="dt-m">
    <w:name w:val="dt-m"/>
    <w:basedOn w:val="14"/>
    <w:qFormat/>
    <w:rsid w:val="007A7DF9"/>
    <w:rPr>
      <w:rFonts w:cs="Times New Roman"/>
    </w:rPr>
  </w:style>
  <w:style w:type="character" w:customStyle="1" w:styleId="WW8Num1z0">
    <w:name w:val="WW8Num1z0"/>
    <w:qFormat/>
    <w:rsid w:val="005E0596"/>
  </w:style>
  <w:style w:type="character" w:customStyle="1" w:styleId="1d">
    <w:name w:val="Текст выноски Знак1"/>
    <w:basedOn w:val="a0"/>
    <w:qFormat/>
    <w:rsid w:val="005E0596"/>
    <w:rPr>
      <w:rFonts w:ascii="Tahoma" w:hAnsi="Tahoma" w:cs="Tahoma"/>
      <w:sz w:val="16"/>
      <w:szCs w:val="16"/>
    </w:rPr>
  </w:style>
  <w:style w:type="paragraph" w:customStyle="1" w:styleId="aff0">
    <w:name w:val="Заголовок"/>
    <w:basedOn w:val="a"/>
    <w:next w:val="ae"/>
    <w:qFormat/>
    <w:rsid w:val="00CF7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d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1">
    <w:name w:val="List"/>
    <w:basedOn w:val="ae"/>
    <w:rsid w:val="00CF7DB9"/>
    <w:rPr>
      <w:rFonts w:cs="Mangal"/>
    </w:rPr>
  </w:style>
  <w:style w:type="paragraph" w:customStyle="1" w:styleId="Caption">
    <w:name w:val="Caption"/>
    <w:basedOn w:val="a"/>
    <w:qFormat/>
    <w:rsid w:val="006413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2">
    <w:name w:val="index heading"/>
    <w:basedOn w:val="a"/>
    <w:qFormat/>
    <w:rsid w:val="00CF7DB9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1"/>
    <w:qFormat/>
    <w:rsid w:val="00CF7DB9"/>
    <w:pPr>
      <w:widowControl w:val="0"/>
      <w:spacing w:after="0" w:line="240" w:lineRule="auto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link w:val="21"/>
    <w:uiPriority w:val="9"/>
    <w:unhideWhenUsed/>
    <w:qFormat/>
    <w:rsid w:val="00CF7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310">
    <w:name w:val="Заголовок 31"/>
    <w:basedOn w:val="a"/>
    <w:next w:val="a"/>
    <w:link w:val="31"/>
    <w:qFormat/>
    <w:rsid w:val="00CF7DB9"/>
    <w:pPr>
      <w:keepNext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41">
    <w:name w:val="Заголовок 41"/>
    <w:basedOn w:val="a"/>
    <w:next w:val="a"/>
    <w:link w:val="4"/>
    <w:unhideWhenUsed/>
    <w:qFormat/>
    <w:rsid w:val="00CF7D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CF7D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61">
    <w:name w:val="Заголовок 61"/>
    <w:basedOn w:val="a"/>
    <w:next w:val="a"/>
    <w:link w:val="6"/>
    <w:qFormat/>
    <w:rsid w:val="00CF7DB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">
    <w:name w:val="Заголовок 91"/>
    <w:basedOn w:val="a"/>
    <w:next w:val="a"/>
    <w:link w:val="9"/>
    <w:qFormat/>
    <w:rsid w:val="00CF7DB9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">
    <w:name w:val="Название объекта1"/>
    <w:basedOn w:val="a"/>
    <w:qFormat/>
    <w:rsid w:val="00CF7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link w:val="aa"/>
    <w:unhideWhenUsed/>
    <w:qFormat/>
    <w:rsid w:val="00CF7DB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4">
    <w:name w:val="Body Text 2"/>
    <w:basedOn w:val="a"/>
    <w:link w:val="23"/>
    <w:unhideWhenUsed/>
    <w:qFormat/>
    <w:rsid w:val="00CF7DB9"/>
    <w:pPr>
      <w:spacing w:after="120" w:line="480" w:lineRule="auto"/>
    </w:pPr>
  </w:style>
  <w:style w:type="paragraph" w:styleId="af4">
    <w:name w:val="Plain Text"/>
    <w:basedOn w:val="a"/>
    <w:link w:val="af3"/>
    <w:qFormat/>
    <w:rsid w:val="00CF7D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3">
    <w:name w:val="Body Text Indent 3"/>
    <w:basedOn w:val="a"/>
    <w:link w:val="32"/>
    <w:qFormat/>
    <w:rsid w:val="00CF7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ption111">
    <w:name w:val="caption111"/>
    <w:basedOn w:val="a"/>
    <w:next w:val="a"/>
    <w:link w:val="af8"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a">
    <w:name w:val="Document Map"/>
    <w:basedOn w:val="a"/>
    <w:link w:val="af9"/>
    <w:qFormat/>
    <w:rsid w:val="00CF7DB9"/>
    <w:pPr>
      <w:shd w:val="clear" w:color="auto" w:fill="000080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FootnoteText">
    <w:name w:val="Footnote Text"/>
    <w:basedOn w:val="a"/>
    <w:link w:val="1a"/>
    <w:uiPriority w:val="99"/>
    <w:semiHidden/>
    <w:unhideWhenUsed/>
    <w:rsid w:val="00931CD1"/>
    <w:pPr>
      <w:suppressAutoHyphens w:val="0"/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f">
    <w:name w:val="Колонтитул1"/>
    <w:basedOn w:val="a"/>
    <w:qFormat/>
    <w:rsid w:val="00CF7DB9"/>
  </w:style>
  <w:style w:type="paragraph" w:customStyle="1" w:styleId="2d">
    <w:name w:val="Колонтитул2"/>
    <w:basedOn w:val="a"/>
    <w:qFormat/>
    <w:rsid w:val="00CF7DB9"/>
  </w:style>
  <w:style w:type="paragraph" w:customStyle="1" w:styleId="38">
    <w:name w:val="Колонтитул3"/>
    <w:basedOn w:val="a"/>
    <w:qFormat/>
    <w:rsid w:val="006413C0"/>
  </w:style>
  <w:style w:type="paragraph" w:customStyle="1" w:styleId="43">
    <w:name w:val="Колонтитул4"/>
    <w:basedOn w:val="a"/>
    <w:qFormat/>
    <w:rsid w:val="006413C0"/>
  </w:style>
  <w:style w:type="paragraph" w:customStyle="1" w:styleId="53">
    <w:name w:val="Колонтитул5"/>
    <w:basedOn w:val="a"/>
    <w:qFormat/>
    <w:rsid w:val="006413C0"/>
  </w:style>
  <w:style w:type="paragraph" w:customStyle="1" w:styleId="62">
    <w:name w:val="Колонтитул6"/>
    <w:basedOn w:val="a"/>
    <w:qFormat/>
    <w:rsid w:val="006413C0"/>
  </w:style>
  <w:style w:type="paragraph" w:customStyle="1" w:styleId="71">
    <w:name w:val="Колонтитул7"/>
    <w:basedOn w:val="a"/>
    <w:qFormat/>
    <w:rsid w:val="006413C0"/>
  </w:style>
  <w:style w:type="paragraph" w:customStyle="1" w:styleId="81">
    <w:name w:val="Колонтитул8"/>
    <w:basedOn w:val="a"/>
    <w:qFormat/>
    <w:rsid w:val="006413C0"/>
  </w:style>
  <w:style w:type="paragraph" w:customStyle="1" w:styleId="92">
    <w:name w:val="Колонтитул9"/>
    <w:basedOn w:val="a"/>
    <w:qFormat/>
    <w:rsid w:val="00567701"/>
  </w:style>
  <w:style w:type="paragraph" w:customStyle="1" w:styleId="101">
    <w:name w:val="Колонтитул10"/>
    <w:basedOn w:val="a"/>
    <w:qFormat/>
    <w:rsid w:val="00567701"/>
  </w:style>
  <w:style w:type="paragraph" w:customStyle="1" w:styleId="117">
    <w:name w:val="Колонтитул11"/>
    <w:basedOn w:val="a"/>
    <w:qFormat/>
    <w:rsid w:val="00D80EC4"/>
  </w:style>
  <w:style w:type="paragraph" w:customStyle="1" w:styleId="122">
    <w:name w:val="Колонтитул12"/>
    <w:basedOn w:val="a"/>
    <w:qFormat/>
    <w:rsid w:val="00997476"/>
  </w:style>
  <w:style w:type="paragraph" w:customStyle="1" w:styleId="132">
    <w:name w:val="Колонтитул13"/>
    <w:basedOn w:val="a"/>
    <w:qFormat/>
    <w:rsid w:val="00FC2396"/>
  </w:style>
  <w:style w:type="paragraph" w:customStyle="1" w:styleId="142">
    <w:name w:val="Колонтитул14"/>
    <w:basedOn w:val="a"/>
    <w:qFormat/>
    <w:rsid w:val="005E0596"/>
  </w:style>
  <w:style w:type="paragraph" w:customStyle="1" w:styleId="152">
    <w:name w:val="Колонтитул15"/>
    <w:basedOn w:val="a"/>
    <w:qFormat/>
    <w:rsid w:val="005E0596"/>
  </w:style>
  <w:style w:type="paragraph" w:customStyle="1" w:styleId="162">
    <w:name w:val="Колонтитул16"/>
    <w:basedOn w:val="a"/>
    <w:qFormat/>
    <w:rsid w:val="005045F5"/>
  </w:style>
  <w:style w:type="paragraph" w:customStyle="1" w:styleId="Header">
    <w:name w:val="Header"/>
    <w:basedOn w:val="a"/>
    <w:link w:val="1b"/>
    <w:uiPriority w:val="99"/>
    <w:unhideWhenUsed/>
    <w:rsid w:val="00931CD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customStyle="1" w:styleId="118">
    <w:name w:val="Оглавление 11"/>
    <w:basedOn w:val="a"/>
    <w:next w:val="a"/>
    <w:autoRedefine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212">
    <w:name w:val="Оглавление 21"/>
    <w:basedOn w:val="a"/>
    <w:next w:val="a"/>
    <w:autoRedefine/>
    <w:qFormat/>
    <w:rsid w:val="00CF7DB9"/>
    <w:pPr>
      <w:spacing w:after="0" w:line="240" w:lineRule="auto"/>
      <w:ind w:left="28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510">
    <w:name w:val="Оглавление 51"/>
    <w:basedOn w:val="a"/>
    <w:next w:val="a"/>
    <w:autoRedefine/>
    <w:qFormat/>
    <w:rsid w:val="00CF7DB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Indent1">
    <w:name w:val="Body Text Indent1"/>
    <w:basedOn w:val="ae"/>
    <w:next w:val="28"/>
    <w:link w:val="af7"/>
    <w:qFormat/>
    <w:rsid w:val="00CF7DB9"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paragraph" w:styleId="28">
    <w:name w:val="Body Text First Indent 2"/>
    <w:basedOn w:val="af1"/>
    <w:link w:val="27"/>
    <w:qFormat/>
    <w:rsid w:val="00CF7DB9"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Body Text Indent"/>
    <w:basedOn w:val="a"/>
    <w:link w:val="af0"/>
    <w:uiPriority w:val="99"/>
    <w:unhideWhenUsed/>
    <w:rsid w:val="00CF7DB9"/>
    <w:pPr>
      <w:spacing w:after="120"/>
      <w:ind w:left="283"/>
    </w:pPr>
  </w:style>
  <w:style w:type="paragraph" w:styleId="af6">
    <w:name w:val="Title"/>
    <w:basedOn w:val="a"/>
    <w:link w:val="af5"/>
    <w:qFormat/>
    <w:rsid w:val="00CF7DB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oter">
    <w:name w:val="Footer"/>
    <w:basedOn w:val="a"/>
    <w:link w:val="1c"/>
    <w:uiPriority w:val="99"/>
    <w:unhideWhenUsed/>
    <w:qFormat/>
    <w:rsid w:val="00931CD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styleId="aff3">
    <w:name w:val="Normal (Web)"/>
    <w:basedOn w:val="a"/>
    <w:qFormat/>
    <w:rsid w:val="005E05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4"/>
    <w:qFormat/>
    <w:rsid w:val="00CF7D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5"/>
    <w:qFormat/>
    <w:rsid w:val="00CF7DB9"/>
    <w:pPr>
      <w:tabs>
        <w:tab w:val="left" w:pos="1571"/>
      </w:tabs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Subtitle"/>
    <w:basedOn w:val="a"/>
    <w:link w:val="afb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TML0">
    <w:name w:val="HTML Preformatted"/>
    <w:basedOn w:val="a"/>
    <w:link w:val="HTML"/>
    <w:qFormat/>
    <w:rsid w:val="00CF7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Block Text"/>
    <w:basedOn w:val="a"/>
    <w:qFormat/>
    <w:rsid w:val="00CF7DB9"/>
    <w:pPr>
      <w:tabs>
        <w:tab w:val="left" w:pos="8647"/>
      </w:tabs>
      <w:spacing w:after="0" w:line="240" w:lineRule="auto"/>
      <w:ind w:left="714" w:righ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нак Знак Знак Знак"/>
    <w:basedOn w:val="a"/>
    <w:qFormat/>
    <w:rsid w:val="00CF7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qFormat/>
    <w:rsid w:val="00CF7D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7">
    <w:name w:val="xl6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color w:val="FF0000"/>
      <w:sz w:val="24"/>
      <w:szCs w:val="24"/>
    </w:rPr>
  </w:style>
  <w:style w:type="paragraph" w:customStyle="1" w:styleId="xl73">
    <w:name w:val="xl7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4">
    <w:name w:val="xl7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6">
    <w:name w:val="xl7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7">
    <w:name w:val="xl77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6">
    <w:name w:val="No Spacing"/>
    <w:qFormat/>
    <w:rsid w:val="00CF7DB9"/>
    <w:rPr>
      <w:rFonts w:eastAsia="Calibri" w:cs="Times New Roman"/>
      <w:sz w:val="22"/>
      <w:szCs w:val="22"/>
      <w:lang w:eastAsia="en-US"/>
    </w:rPr>
  </w:style>
  <w:style w:type="paragraph" w:customStyle="1" w:styleId="xl112">
    <w:name w:val="xl11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3">
    <w:name w:val="xl6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CF7DB9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List Paragraph"/>
    <w:basedOn w:val="a"/>
    <w:qFormat/>
    <w:rsid w:val="005E0596"/>
    <w:pPr>
      <w:ind w:left="720"/>
      <w:contextualSpacing/>
    </w:pPr>
  </w:style>
  <w:style w:type="paragraph" w:customStyle="1" w:styleId="ConsNonformat">
    <w:name w:val="ConsNonformat"/>
    <w:qFormat/>
    <w:rsid w:val="00CF7DB9"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CF7DB9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CF7DB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">
    <w:name w:val="f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Char"/>
    <w:qFormat/>
    <w:rsid w:val="00CF7DB9"/>
    <w:pPr>
      <w:widowControl w:val="0"/>
    </w:pPr>
    <w:rPr>
      <w:rFonts w:ascii="Courier New" w:eastAsia="Times New Roman" w:hAnsi="Courier New" w:cs="Courier New"/>
    </w:rPr>
  </w:style>
  <w:style w:type="paragraph" w:customStyle="1" w:styleId="100">
    <w:name w:val="Основной текст (10)"/>
    <w:basedOn w:val="a"/>
    <w:link w:val="10"/>
    <w:qFormat/>
    <w:rsid w:val="00CF7DB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customStyle="1" w:styleId="13">
    <w:name w:val="Основной текст1"/>
    <w:basedOn w:val="a"/>
    <w:link w:val="ac"/>
    <w:qFormat/>
    <w:rsid w:val="00CF7DB9"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paragraph" w:customStyle="1" w:styleId="ConsTitle">
    <w:name w:val="ConsTitle"/>
    <w:qFormat/>
    <w:rsid w:val="00CF7DB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1f0">
    <w:name w:val="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">
    <w:name w:val="2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CF7DB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f1">
    <w:name w:val="Обычный1"/>
    <w:qFormat/>
    <w:rsid w:val="00CF7DB9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1f2">
    <w:name w:val="Без интервала1"/>
    <w:qFormat/>
    <w:rsid w:val="00CF7DB9"/>
    <w:rPr>
      <w:rFonts w:eastAsia="Times New Roman" w:cs="Calibri"/>
      <w:sz w:val="22"/>
      <w:szCs w:val="22"/>
      <w:lang w:eastAsia="zh-CN"/>
    </w:rPr>
  </w:style>
  <w:style w:type="paragraph" w:customStyle="1" w:styleId="ConsPlusCell">
    <w:name w:val="ConsPlusCell"/>
    <w:qFormat/>
    <w:rsid w:val="00CF7DB9"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rsid w:val="00CF7DB9"/>
    <w:rPr>
      <w:rFonts w:ascii="Times New Roman" w:eastAsia="Times New Roman" w:hAnsi="Times New Roman" w:cs="Times New Roman"/>
      <w:sz w:val="24"/>
      <w:szCs w:val="22"/>
    </w:rPr>
  </w:style>
  <w:style w:type="paragraph" w:customStyle="1" w:styleId="western">
    <w:name w:val="western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 text (4)"/>
    <w:basedOn w:val="a"/>
    <w:link w:val="Bodytext4"/>
    <w:qFormat/>
    <w:rsid w:val="00CF7DB9"/>
    <w:pPr>
      <w:widowControl w:val="0"/>
      <w:shd w:val="clear" w:color="auto" w:fill="FFFFFF"/>
      <w:spacing w:before="240" w:after="240" w:line="278" w:lineRule="exact"/>
    </w:pPr>
    <w:rPr>
      <w:rFonts w:ascii="Times New Roman" w:eastAsia="Times New Roman" w:hAnsi="Times New Roman"/>
      <w:b/>
      <w:bCs/>
    </w:rPr>
  </w:style>
  <w:style w:type="paragraph" w:customStyle="1" w:styleId="s19">
    <w:name w:val="s19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qFormat/>
    <w:rsid w:val="00CF7DB9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Стиль По ширине Первая строка:  03 см"/>
    <w:basedOn w:val="a"/>
    <w:qFormat/>
    <w:rsid w:val="00CF7DB9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">
    <w:name w:val="Знак Знак Знак Знак1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3">
    <w:name w:val="xl83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6">
    <w:name w:val="xl11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f8">
    <w:name w:val="Нумерованный абзац"/>
    <w:qFormat/>
    <w:rsid w:val="00CF7DB9"/>
    <w:pPr>
      <w:tabs>
        <w:tab w:val="left" w:pos="1134"/>
      </w:tabs>
      <w:spacing w:before="240"/>
      <w:ind w:left="1211" w:hanging="36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9">
    <w:name w:val="заголовок п"/>
    <w:basedOn w:val="11"/>
    <w:qFormat/>
    <w:rsid w:val="00CF7DB9"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rsid w:val="00CF7DB9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xt">
    <w:name w:val="doctxt"/>
    <w:basedOn w:val="a"/>
    <w:qFormat/>
    <w:rsid w:val="00CF7DB9"/>
    <w:pPr>
      <w:spacing w:before="60" w:after="0" w:line="240" w:lineRule="auto"/>
      <w:ind w:firstLine="400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rvps698610">
    <w:name w:val="rvps698610"/>
    <w:basedOn w:val="a"/>
    <w:qFormat/>
    <w:rsid w:val="00CF7DB9"/>
    <w:pPr>
      <w:spacing w:line="240" w:lineRule="auto"/>
      <w:ind w:right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нак Знак1 Знак Знак Знак1 Знак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020">
    <w:name w:val="002_Текст"/>
    <w:basedOn w:val="af1"/>
    <w:link w:val="002"/>
    <w:qFormat/>
    <w:rsid w:val="00CF7DB9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rsid w:val="00CF7DB9"/>
    <w:pPr>
      <w:keepNext/>
      <w:jc w:val="right"/>
    </w:pPr>
    <w:rPr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rsid w:val="00CF7DB9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rsid w:val="00CF7DB9"/>
    <w:pPr>
      <w:spacing w:before="120"/>
    </w:pPr>
  </w:style>
  <w:style w:type="paragraph" w:customStyle="1" w:styleId="005">
    <w:name w:val="005_Таблица.Центр"/>
    <w:basedOn w:val="a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">
    <w:name w:val="006_Таблица.Слева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0">
    <w:name w:val="007_Список"/>
    <w:basedOn w:val="a"/>
    <w:link w:val="007"/>
    <w:qFormat/>
    <w:rsid w:val="00CF7DB9"/>
    <w:pPr>
      <w:tabs>
        <w:tab w:val="left" w:pos="1070"/>
      </w:tabs>
      <w:spacing w:after="0" w:line="240" w:lineRule="auto"/>
      <w:ind w:left="107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ЭЭГ"/>
    <w:basedOn w:val="a"/>
    <w:qFormat/>
    <w:rsid w:val="00CF7DB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CF7DB9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CF7DB9"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rsid w:val="00CF7DB9"/>
    <w:pPr>
      <w:widowControl w:val="0"/>
      <w:spacing w:after="0" w:line="325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"/>
    <w:autoRedefine/>
    <w:qFormat/>
    <w:rsid w:val="00CF7DB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0">
    <w:name w:val="Знак Знак1 Знак Знак Знак1 Знак1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f">
    <w:name w:val="Основной текст2"/>
    <w:basedOn w:val="a"/>
    <w:qFormat/>
    <w:rsid w:val="00CF7DB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Default">
    <w:name w:val="Default"/>
    <w:qFormat/>
    <w:rsid w:val="00CF7DB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rsid w:val="00CF7DB9"/>
    <w:pPr>
      <w:spacing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qFormat/>
    <w:rsid w:val="00CF7DB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c">
    <w:name w:val="Нормальный (таблица)"/>
    <w:basedOn w:val="a"/>
    <w:next w:val="a"/>
    <w:unhideWhenUsed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d">
    <w:name w:val="Прижатый влево"/>
    <w:basedOn w:val="a"/>
    <w:next w:val="a"/>
    <w:unhideWhenUsed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2f0">
    <w:name w:val="Знак Знак Знак Знак2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">
    <w:name w:val="Основной текст3"/>
    <w:basedOn w:val="a"/>
    <w:uiPriority w:val="99"/>
    <w:qFormat/>
    <w:rsid w:val="00CF7DB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Знак Знак1 Знак Знак Знак Знак Знак Знак Знак Знак Знак Знак Знак Знак Знак Знак"/>
    <w:basedOn w:val="a"/>
    <w:qFormat/>
    <w:rsid w:val="00CF7DB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rintj">
    <w:name w:val="printj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Заголовок №2"/>
    <w:basedOn w:val="a"/>
    <w:link w:val="29"/>
    <w:qFormat/>
    <w:rsid w:val="00CF7DB9"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0"/>
    <w:qFormat/>
    <w:rsid w:val="00CF7DB9"/>
    <w:pPr>
      <w:widowControl w:val="0"/>
      <w:shd w:val="clear" w:color="auto" w:fill="FFFFFF"/>
      <w:spacing w:after="0" w:line="322" w:lineRule="exact"/>
      <w:ind w:firstLine="800"/>
      <w:jc w:val="both"/>
    </w:pPr>
    <w:rPr>
      <w:b/>
      <w:bCs/>
      <w:sz w:val="26"/>
      <w:szCs w:val="26"/>
    </w:rPr>
  </w:style>
  <w:style w:type="paragraph" w:customStyle="1" w:styleId="63">
    <w:name w:val="Основной текст (6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c">
    <w:name w:val="Колонтитул (2)"/>
    <w:basedOn w:val="a"/>
    <w:link w:val="2b"/>
    <w:qFormat/>
    <w:rsid w:val="00CF7DB9"/>
    <w:pPr>
      <w:widowControl w:val="0"/>
      <w:shd w:val="clear" w:color="auto" w:fill="FFFFFF"/>
      <w:spacing w:after="0" w:line="317" w:lineRule="exact"/>
      <w:jc w:val="right"/>
    </w:pPr>
    <w:rPr>
      <w:sz w:val="28"/>
      <w:szCs w:val="28"/>
    </w:rPr>
  </w:style>
  <w:style w:type="paragraph" w:customStyle="1" w:styleId="17">
    <w:name w:val="Заголовок №1"/>
    <w:basedOn w:val="a"/>
    <w:link w:val="16"/>
    <w:qFormat/>
    <w:rsid w:val="00CF7DB9"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paragraph" w:customStyle="1" w:styleId="114">
    <w:name w:val="Основной текст (11)"/>
    <w:basedOn w:val="a"/>
    <w:link w:val="113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paragraph" w:customStyle="1" w:styleId="131">
    <w:name w:val="Основной текст (13)"/>
    <w:basedOn w:val="a"/>
    <w:link w:val="130"/>
    <w:qFormat/>
    <w:rsid w:val="00CF7DB9"/>
    <w:pPr>
      <w:widowControl w:val="0"/>
      <w:shd w:val="clear" w:color="auto" w:fill="FFFFFF"/>
      <w:spacing w:after="420" w:line="0" w:lineRule="atLeast"/>
    </w:pPr>
    <w:rPr>
      <w:sz w:val="46"/>
      <w:szCs w:val="46"/>
    </w:rPr>
  </w:style>
  <w:style w:type="paragraph" w:customStyle="1" w:styleId="141">
    <w:name w:val="Основной текст (14)"/>
    <w:basedOn w:val="a"/>
    <w:link w:val="140"/>
    <w:qFormat/>
    <w:rsid w:val="00CF7DB9"/>
    <w:pPr>
      <w:widowControl w:val="0"/>
      <w:shd w:val="clear" w:color="auto" w:fill="FFFFFF"/>
      <w:spacing w:before="420" w:after="0" w:line="0" w:lineRule="atLeast"/>
    </w:pPr>
    <w:rPr>
      <w:sz w:val="46"/>
      <w:szCs w:val="46"/>
    </w:rPr>
  </w:style>
  <w:style w:type="paragraph" w:customStyle="1" w:styleId="151">
    <w:name w:val="Основной текст (15)"/>
    <w:basedOn w:val="a"/>
    <w:link w:val="150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161">
    <w:name w:val="Основной текст (16)"/>
    <w:basedOn w:val="a"/>
    <w:link w:val="160"/>
    <w:qFormat/>
    <w:rsid w:val="00CF7DB9"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paragraph" w:customStyle="1" w:styleId="171">
    <w:name w:val="Основной текст (17)"/>
    <w:basedOn w:val="a"/>
    <w:link w:val="17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180">
    <w:name w:val="Основной текст (18)"/>
    <w:basedOn w:val="a"/>
    <w:link w:val="18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01">
    <w:name w:val="Основной текст (20)"/>
    <w:basedOn w:val="a"/>
    <w:link w:val="200"/>
    <w:qFormat/>
    <w:rsid w:val="00CF7DB9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271">
    <w:name w:val="Основной текст (27)"/>
    <w:basedOn w:val="a"/>
    <w:link w:val="270"/>
    <w:qFormat/>
    <w:rsid w:val="00CF7DB9"/>
    <w:pPr>
      <w:widowControl w:val="0"/>
      <w:shd w:val="clear" w:color="auto" w:fill="FFFFFF"/>
      <w:spacing w:after="0" w:line="173" w:lineRule="exact"/>
      <w:jc w:val="both"/>
    </w:pPr>
  </w:style>
  <w:style w:type="paragraph" w:customStyle="1" w:styleId="231">
    <w:name w:val="Основной текст (23)"/>
    <w:basedOn w:val="a"/>
    <w:link w:val="230"/>
    <w:qFormat/>
    <w:rsid w:val="00CF7DB9"/>
    <w:pPr>
      <w:widowControl w:val="0"/>
      <w:shd w:val="clear" w:color="auto" w:fill="FFFFFF"/>
      <w:spacing w:before="240"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41">
    <w:name w:val="Основной текст (24)"/>
    <w:basedOn w:val="a"/>
    <w:link w:val="240"/>
    <w:qFormat/>
    <w:rsid w:val="00CF7DB9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51">
    <w:name w:val="Основной текст (25)"/>
    <w:basedOn w:val="a"/>
    <w:link w:val="25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61">
    <w:name w:val="Основной текст (26)"/>
    <w:basedOn w:val="a"/>
    <w:link w:val="26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37">
    <w:name w:val="Колонтитул (3)"/>
    <w:basedOn w:val="a"/>
    <w:link w:val="36"/>
    <w:qFormat/>
    <w:rsid w:val="00CF7DB9"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customStyle="1" w:styleId="xl124">
    <w:name w:val="xl124"/>
    <w:basedOn w:val="a"/>
    <w:qFormat/>
    <w:rsid w:val="002C7939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qFormat/>
    <w:rsid w:val="002C79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5">
    <w:name w:val="Абзац списка1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1">
    <w:name w:val="Абзац списка2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qFormat/>
    <w:rsid w:val="00116B14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qFormat/>
    <w:rsid w:val="00116B1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qFormat/>
    <w:rsid w:val="00116B14"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qFormat/>
    <w:rsid w:val="00116B14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qFormat/>
    <w:rsid w:val="00116B1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4">
    <w:name w:val="xl20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5">
    <w:name w:val="xl20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6">
    <w:name w:val="xl20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0">
    <w:name w:val="xl21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1">
    <w:name w:val="xl21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4">
    <w:name w:val="xl21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5">
    <w:name w:val="xl21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qFormat/>
    <w:rsid w:val="00116B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7">
    <w:name w:val="xl2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8">
    <w:name w:val="xl2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9">
    <w:name w:val="xl2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0">
    <w:name w:val="xl2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1">
    <w:name w:val="xl2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2">
    <w:name w:val="xl24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3">
    <w:name w:val="xl24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4">
    <w:name w:val="xl24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9">
    <w:name w:val="xl2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0">
    <w:name w:val="xl2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1">
    <w:name w:val="xl2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2">
    <w:name w:val="xl2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3">
    <w:name w:val="xl2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4">
    <w:name w:val="xl25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5">
    <w:name w:val="xl25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89">
    <w:name w:val="xl2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0">
    <w:name w:val="xl2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1">
    <w:name w:val="xl29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2">
    <w:name w:val="xl29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3">
    <w:name w:val="xl29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5">
    <w:name w:val="xl29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6">
    <w:name w:val="xl29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7">
    <w:name w:val="xl2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8">
    <w:name w:val="xl29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9">
    <w:name w:val="xl29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300">
    <w:name w:val="xl300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1">
    <w:name w:val="xl30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2">
    <w:name w:val="xl3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affe">
    <w:name w:val="Содержимое врезки"/>
    <w:basedOn w:val="a"/>
    <w:qFormat/>
    <w:rsid w:val="00CF7DB9"/>
  </w:style>
  <w:style w:type="paragraph" w:customStyle="1" w:styleId="1f6">
    <w:name w:val="Обычная таблица1"/>
    <w:qFormat/>
    <w:rsid w:val="00CF7DB9"/>
    <w:rPr>
      <w:rFonts w:eastAsia="SimSun" w:cs="Times New Roman"/>
      <w:sz w:val="22"/>
      <w:szCs w:val="22"/>
    </w:rPr>
  </w:style>
  <w:style w:type="paragraph" w:customStyle="1" w:styleId="pcenter">
    <w:name w:val="pcenter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Указатель1"/>
    <w:basedOn w:val="a"/>
    <w:qFormat/>
    <w:rsid w:val="007A7DF9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dt-p">
    <w:name w:val="dt-p"/>
    <w:basedOn w:val="a"/>
    <w:qFormat/>
    <w:rsid w:val="007A7DF9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qFormat/>
    <w:rsid w:val="007A7D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4">
    <w:name w:val="_Style 24"/>
    <w:basedOn w:val="a"/>
    <w:next w:val="aff3"/>
    <w:qFormat/>
    <w:rsid w:val="007A7D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8">
    <w:name w:val="Название1"/>
    <w:basedOn w:val="a"/>
    <w:next w:val="a"/>
    <w:qFormat/>
    <w:rsid w:val="007A7DF9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">
    <w:name w:val="Содержимое таблицы"/>
    <w:basedOn w:val="a"/>
    <w:qFormat/>
    <w:rsid w:val="007A7DF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0">
    <w:name w:val="Заголовок таблицы"/>
    <w:basedOn w:val="afff"/>
    <w:qFormat/>
    <w:rsid w:val="007A7DF9"/>
    <w:pPr>
      <w:jc w:val="center"/>
    </w:pPr>
    <w:rPr>
      <w:b/>
      <w:bCs/>
    </w:rPr>
  </w:style>
  <w:style w:type="paragraph" w:customStyle="1" w:styleId="2f2">
    <w:name w:val="Обычная таблица2"/>
    <w:qFormat/>
    <w:rsid w:val="00567701"/>
    <w:rPr>
      <w:rFonts w:eastAsia="Calibri" w:cs="Times New Roman"/>
    </w:rPr>
  </w:style>
  <w:style w:type="paragraph" w:customStyle="1" w:styleId="3a">
    <w:name w:val="Обычная таблица3"/>
    <w:qFormat/>
    <w:rsid w:val="00D80EC4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customStyle="1" w:styleId="44">
    <w:name w:val="Обычная таблица4"/>
    <w:qFormat/>
    <w:rsid w:val="005E0596"/>
    <w:rPr>
      <w:rFonts w:eastAsia="Times New Roman" w:cs="Times New Roman"/>
      <w:sz w:val="22"/>
      <w:szCs w:val="22"/>
    </w:rPr>
  </w:style>
  <w:style w:type="paragraph" w:styleId="1f9">
    <w:name w:val="index 1"/>
    <w:basedOn w:val="a"/>
    <w:next w:val="a"/>
    <w:autoRedefine/>
    <w:qFormat/>
    <w:rsid w:val="005E0596"/>
    <w:pPr>
      <w:spacing w:after="0" w:line="240" w:lineRule="auto"/>
      <w:ind w:left="220" w:hanging="220"/>
    </w:pPr>
  </w:style>
  <w:style w:type="paragraph" w:customStyle="1" w:styleId="1fa">
    <w:name w:val="Сетка таблицы1"/>
    <w:basedOn w:val="44"/>
    <w:qFormat/>
    <w:rsid w:val="005E0596"/>
    <w:rPr>
      <w:sz w:val="20"/>
      <w:szCs w:val="20"/>
    </w:rPr>
  </w:style>
  <w:style w:type="paragraph" w:customStyle="1" w:styleId="2f3">
    <w:name w:val="Сетка таблицы2"/>
    <w:basedOn w:val="44"/>
    <w:qFormat/>
    <w:rsid w:val="005E0596"/>
    <w:rPr>
      <w:sz w:val="20"/>
      <w:szCs w:val="20"/>
    </w:rPr>
  </w:style>
  <w:style w:type="numbering" w:customStyle="1" w:styleId="1fb">
    <w:name w:val="Нет списка1"/>
    <w:uiPriority w:val="99"/>
    <w:semiHidden/>
    <w:unhideWhenUsed/>
    <w:qFormat/>
    <w:rsid w:val="00116B14"/>
  </w:style>
  <w:style w:type="numbering" w:customStyle="1" w:styleId="WW8Num1">
    <w:name w:val="WW8Num1"/>
    <w:qFormat/>
    <w:rsid w:val="005E0596"/>
  </w:style>
  <w:style w:type="table" w:styleId="afff1">
    <w:name w:val="Table Grid"/>
    <w:basedOn w:val="a1"/>
    <w:uiPriority w:val="59"/>
    <w:rsid w:val="00CF7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CF7DB9"/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82">
    <w:name w:val="Сетка таблицы8"/>
    <w:basedOn w:val="a1"/>
    <w:uiPriority w:val="59"/>
    <w:qFormat/>
    <w:rsid w:val="00CF7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7DB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c">
    <w:name w:val="Сетка таблицы1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37&amp;date=31.08.2021&amp;dst=101373&amp;field=134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login.consultant.ru/link/?req=doc&amp;base=LAW&amp;n=389137&amp;date=31.08.2021&amp;dst=101373&amp;field=134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AD91A5A75D6A4EC198C53272E54B112DAD234ED963DAC6AEF61E3DCB0D724DD87B76B178EB3854133F400281112A2A6BF184B5756CFF28CA1C66U0zE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CAD91A5A75D6A4EC198C53272E54B112DAD234ED963DAC6AEF61E3DCB0D724DD87B76B178EB3854133F400281112A2A6BF184B5756CFF28CA1C66U0zEN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6CAD91A5A75D6A4EC198C53272E54B112DAD234ED963DAC6AEF61E3DCB0D724DD87B76B178EB3854133F400281112A2A6BF184B5756CFF28CA1C66U0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C0529-80FC-43DC-A1B5-1A1214A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88</Pages>
  <Words>28630</Words>
  <Characters>163197</Characters>
  <Application>Microsoft Office Word</Application>
  <DocSecurity>0</DocSecurity>
  <Lines>1359</Lines>
  <Paragraphs>382</Paragraphs>
  <ScaleCrop>false</ScaleCrop>
  <Company>Reanimator Extreme Edition</Company>
  <LinksUpToDate>false</LinksUpToDate>
  <CharactersWithSpaces>191445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райсовет</dc:creator>
  <dc:description/>
  <cp:lastModifiedBy>Пользователь</cp:lastModifiedBy>
  <cp:revision>32</cp:revision>
  <cp:lastPrinted>2024-02-08T07:54:00Z</cp:lastPrinted>
  <dcterms:created xsi:type="dcterms:W3CDTF">2021-06-01T08:09:00Z</dcterms:created>
  <dcterms:modified xsi:type="dcterms:W3CDTF">2025-07-06T10:30:00Z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1049-12.2.0.20326</vt:lpwstr>
  </property>
</Properties>
</file>