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1D" w:rsidRDefault="000B341D">
      <w:pPr>
        <w:framePr w:w="23" w:h="24" w:hRule="exact" w:wrap="auto" w:vAnchor="page" w:hAnchor="page" w:x="1441" w:y="1246"/>
        <w:rPr>
          <w:sz w:val="2"/>
          <w:szCs w:val="2"/>
        </w:rPr>
      </w:pP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ИНФОРМАЦИОННЫЙ </w:t>
      </w: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БЮЛЛЕТЕНЬ</w:t>
      </w: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13 (69) / 2025г.</w:t>
      </w: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 августа  2025 года</w:t>
      </w: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бесплатно</w:t>
      </w: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КРАСНАЯ ГОРА</w:t>
      </w:r>
    </w:p>
    <w:p w:rsidR="000B341D" w:rsidRDefault="000B34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341D" w:rsidRDefault="00AD1473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  <w:sectPr w:rsidR="000B341D">
          <w:pgSz w:w="12240" w:h="15840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b/>
          <w:sz w:val="40"/>
          <w:szCs w:val="40"/>
        </w:rPr>
        <w:t>2025</w:t>
      </w:r>
    </w:p>
    <w:p w:rsidR="000B341D" w:rsidRDefault="00AD1473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  <w:lastRenderedPageBreak/>
        <w:t>«Правовые акты»</w:t>
      </w:r>
    </w:p>
    <w:p w:rsidR="000B341D" w:rsidRDefault="000B341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0B341D" w:rsidRDefault="00AD1473">
      <w:pPr>
        <w:numPr>
          <w:ilvl w:val="0"/>
          <w:numId w:val="2"/>
        </w:num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Красногорского района</w:t>
      </w:r>
    </w:p>
    <w:p w:rsidR="000B341D" w:rsidRDefault="000B341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15.07.2025 года №258</w:t>
      </w: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п.г.т. Красная Гора</w:t>
      </w: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программу «Реализация полномочий</w:t>
      </w: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Красногорского городского поселения</w:t>
      </w: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2025-2027 годы»</w:t>
      </w:r>
    </w:p>
    <w:p w:rsidR="000B341D" w:rsidRDefault="000B34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Федерации», постановлением главы администрации Красногорского района от 10.08.2012 года № 177 «Об утверждении порядка разработки, реализации и оценки эффективност</w:t>
      </w:r>
      <w:r>
        <w:rPr>
          <w:rFonts w:ascii="Times New Roman" w:hAnsi="Times New Roman"/>
          <w:sz w:val="28"/>
          <w:szCs w:val="28"/>
        </w:rPr>
        <w:t>и муниципальных программ Красногорского городского поселения», в целях совершенствования системы комплексного благоустройства Красногорского городского поселения,</w:t>
      </w:r>
    </w:p>
    <w:p w:rsidR="000B341D" w:rsidRDefault="00AD147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B341D" w:rsidRDefault="00AD147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муниципальную программу «Реализация полномочий Красногорск</w:t>
      </w:r>
      <w:r>
        <w:rPr>
          <w:rFonts w:ascii="Times New Roman" w:hAnsi="Times New Roman"/>
          <w:sz w:val="28"/>
          <w:szCs w:val="28"/>
        </w:rPr>
        <w:t>ого городского поселения», утвержденную Постановлением администрации Красногорского района от 24 декабря 2024 года   N 605 "Об утверждении муниципальной программы «Реализация полномочий Красногорского городского поселения» изложив в следующей редакции.</w:t>
      </w:r>
    </w:p>
    <w:p w:rsidR="000B341D" w:rsidRDefault="00AD147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Красногорского района.</w:t>
      </w:r>
    </w:p>
    <w:p w:rsidR="000B341D" w:rsidRDefault="00AD147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 момента его официального опубликования и распространяется на правоотношения, возникшие с 1 января 2025 года.</w:t>
      </w:r>
    </w:p>
    <w:p w:rsidR="000B341D" w:rsidRDefault="00AD147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</w:t>
      </w:r>
      <w:r>
        <w:rPr>
          <w:rFonts w:ascii="Times New Roman" w:hAnsi="Times New Roman"/>
          <w:sz w:val="28"/>
          <w:szCs w:val="28"/>
        </w:rPr>
        <w:t>полнением настоящего постановления возложить на начальника отдела учета, отчетности и хозяйственной деятельности администрации Красногорского района Синявскую Н.В.</w:t>
      </w:r>
    </w:p>
    <w:p w:rsidR="000B341D" w:rsidRDefault="000B34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С.С. Жилинский</w:t>
      </w:r>
    </w:p>
    <w:p w:rsidR="000B341D" w:rsidRDefault="00AD1473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B341D" w:rsidRDefault="000B341D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341D" w:rsidRDefault="000B341D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341D" w:rsidRDefault="000B341D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341D" w:rsidRDefault="000B341D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341D" w:rsidRDefault="00AD1473">
      <w:pPr>
        <w:pStyle w:val="ConsPlusTitle"/>
        <w:widowControl/>
        <w:numPr>
          <w:ilvl w:val="0"/>
          <w:numId w:val="2"/>
        </w:numPr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Утверждена постановлением                                                                     администрации Красногорского  района                                                         Брянской области </w:t>
      </w:r>
    </w:p>
    <w:p w:rsidR="000B341D" w:rsidRDefault="00AD1473">
      <w:pPr>
        <w:pStyle w:val="ConsPlusTitle"/>
        <w:widowControl/>
        <w:numPr>
          <w:ilvl w:val="0"/>
          <w:numId w:val="2"/>
        </w:numPr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.07. 2025 года  №  258 </w:t>
      </w:r>
    </w:p>
    <w:p w:rsidR="000B341D" w:rsidRDefault="00AD1473">
      <w:pPr>
        <w:pStyle w:val="ConsPlusTitle"/>
        <w:widowControl/>
        <w:numPr>
          <w:ilvl w:val="0"/>
          <w:numId w:val="2"/>
        </w:num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B341D" w:rsidRDefault="00AD1473">
      <w:pPr>
        <w:pStyle w:val="ConsPlusTitle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0B341D" w:rsidRDefault="00AD1473">
      <w:pPr>
        <w:pStyle w:val="ConsPlusTitle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"РЕАЛИЗАЦИЯ ПОЛНОМОЧИЙ КРАСНОГОРСКОГО ГОРОДСКОГО ПОСЕЛЕНИЯ "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"Реализация полномочий Красногорского городского поселения "</w:t>
      </w:r>
    </w:p>
    <w:tbl>
      <w:tblPr>
        <w:tblW w:w="982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234"/>
        <w:gridCol w:w="7594"/>
      </w:tblGrid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ипальная программа "Реализация полномочий Красногорского городского поселения " (далее - Программа)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Гражданский кодекс Российской Федерации, Бюджетный кодекс Российской Федерации, Федеральный закон от 06.10.2003 N 131-ФЗ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«Об общих принципах организации местного самоуправления в Российской Федерации»,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главы администрации Красногорского района от 14.07.2016 года № 515-А «Об утверждении Положения о порядке разработки, формирования и реализации долгосрочных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евых программ Красногорского городского поселения»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Красногорского района 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Красногорского района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мероприятий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Красногорского района, комитет по муниципальным, имущественным и природным ресурсам, сектор ЖКХ и строительства администрации района.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организации, отобранные в порядке, предусмотренном действующим законодательством, различных форм 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привлеченные на основе торгов (Закон ФЗ от 5.04.2013 года №44-ФЗ) 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цели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-решение общегосударственных вопросов, связанных 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азработкой и осуществлением мер по обеспечению комплексного социально-экономического развития Красногорского городского поселения; 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-выполнение переданных полномочий;</w:t>
            </w:r>
          </w:p>
          <w:p w:rsidR="000B341D" w:rsidRDefault="00AD14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>ремонт и содержание муниципальных дорог местного значения (дорожные фонды);</w:t>
            </w:r>
          </w:p>
          <w:p w:rsidR="000B341D" w:rsidRDefault="00AD1473">
            <w:pPr>
              <w:pStyle w:val="HTML0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-активизация</w:t>
            </w:r>
            <w:r>
              <w:rPr>
                <w:rFonts w:ascii="Times New Roman" w:hAnsi="Times New Roman" w:cs="Times New Roman"/>
              </w:rPr>
              <w:t xml:space="preserve"> работ по вопросам ЖКХ городского поселения (обеспечение мероприятий по содержанию имущества, уличное освещение, строительство и реконструкции систем наружного освещения улиц населенных пунктов), содержание мест захоронения, благоустройство территории посе</w:t>
            </w:r>
            <w:r>
              <w:rPr>
                <w:rFonts w:ascii="Times New Roman" w:hAnsi="Times New Roman" w:cs="Times New Roman"/>
              </w:rPr>
              <w:t>ления в границах населенных пунктов);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изготовление проекта по внесению изменений в правила землепользования и застройки 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проведение единой государственной и муниципальной политики в области социального обеспечения (пенсионное обеспечение);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оздание условий для эффективной деятельности муниципального образования;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правила землепользования и застройки;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обеспечение устройства противопожарных минерализированных полос;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содействие реформированию жилищно-коммунального хозяйс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тва, создание благоприятных условий проживания граждан;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финансовое обеспечение расходов по передаваемым полномочиям;</w:t>
            </w:r>
          </w:p>
          <w:p w:rsidR="000B341D" w:rsidRDefault="00AD1473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комплексное обустройство населенных пунктов, расположенных в сельской, инженерной инфраструктуры и автомобильных дорог;</w:t>
            </w:r>
          </w:p>
          <w:p w:rsidR="000B341D" w:rsidRDefault="00AD1473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обеспечение </w:t>
            </w:r>
            <w:r>
              <w:rPr>
                <w:sz w:val="20"/>
                <w:szCs w:val="20"/>
              </w:rPr>
              <w:t>мероприятий по проведению газификации;</w:t>
            </w:r>
          </w:p>
          <w:p w:rsidR="000B341D" w:rsidRDefault="00AD1473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благоустройство территории поселения в границах населенных пунктов, строительство и реконструкция систем наружного освещения улиц поселения, содержание мест захоронения, прочие мероприятия по благоустройству;</w:t>
            </w:r>
          </w:p>
          <w:p w:rsidR="000B341D" w:rsidRDefault="00AD1473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реа</w:t>
            </w:r>
            <w:r>
              <w:rPr>
                <w:sz w:val="20"/>
                <w:szCs w:val="20"/>
              </w:rPr>
              <w:t>лизация мероприятий, направленных на социальную поддержку отдельных категорий граждан;</w:t>
            </w:r>
          </w:p>
          <w:p w:rsidR="000B341D" w:rsidRDefault="00AD1473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-Обеспечение экологической безопасности населения, охраны окружающей среды на территории Красногорского городского поселения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реализации 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2025– 2027 годы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программы составляет (Приложение 1): в 2025 – 2027 годах, в том числе: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2025 – 93 297,7 тыс. руб. 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2026 – 27 367,9 тыс. руб.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2027 – 28 189,9  тыс. руб.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ассигнования,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в плановом периоде 2025 – 2027 годов, могут быть уточнены при формировании проекта бюджета поселения </w:t>
            </w:r>
          </w:p>
        </w:tc>
      </w:tr>
      <w:tr w:rsidR="000B341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Ожидаемые конечные результаты реализации Программы. (Целевые показатели)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улучшение  состояния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уличного освещения в населенных пунктах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поселения, создание условий для перевода экономики и бюджетной сферы муниципального образования на энергосберегающий путь развития;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улучшение состояния дорог муниципального образования по результатам проводимых мероприятий,  связанных с ремон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и строительством дорог местного значения. Увеличить долю  муниципальных дорог с твердым покрытием.</w:t>
            </w:r>
          </w:p>
          <w:p w:rsidR="000B341D" w:rsidRDefault="00AD1473">
            <w:pPr>
              <w:pStyle w:val="printj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Огораживание кладбищ в сельских н. п. городского поселения довести  до 100%. 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вопросов по улучшению пенсионного обеспечения  муниципальных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ужащих. Обеспечить ежегодно выплату муниципальной пенсии до 100%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мероприятий по повышению уровня доступности приоритетных объектов социальной инфраструктуры и услуг для инвалидов позволит увеличить долю доступных для инвалидов приоритетных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в Красногорском районе  к 2024 году на 10%.</w:t>
            </w:r>
          </w:p>
        </w:tc>
      </w:tr>
    </w:tbl>
    <w:p w:rsidR="000B341D" w:rsidRDefault="000B341D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СОДЕРЖАНИЕ ПРОБЛЕМЫ И ОБОСНОВАНИЕ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Природно-климатические условия Красногорского городского поселения, его географическое положение и рельеф созд</w:t>
      </w:r>
      <w:r>
        <w:rPr>
          <w:rFonts w:ascii="Times New Roman" w:hAnsi="Times New Roman" w:cs="Times New Roman"/>
          <w:sz w:val="28"/>
          <w:szCs w:val="28"/>
        </w:rPr>
        <w:t>ают относительно благоприятные предпосылки по решению вопросов связанных с реализацией общегосударственных вопросов при реализации полномочий Красногорского городского поселения и   проведением работ по благоустройству территорий, развитию инженерной инфра</w:t>
      </w:r>
      <w:r>
        <w:rPr>
          <w:rFonts w:ascii="Times New Roman" w:hAnsi="Times New Roman" w:cs="Times New Roman"/>
          <w:sz w:val="28"/>
          <w:szCs w:val="28"/>
        </w:rPr>
        <w:t>структуры в населенных пунктах поселения.</w:t>
      </w:r>
    </w:p>
    <w:p w:rsidR="000B341D" w:rsidRDefault="00AD1473">
      <w:pPr>
        <w:pStyle w:val="aff6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последние годы в поселении проводилась целенаправленная работа по благоустройству территории и социальному развитию населенных пунктов.</w:t>
      </w:r>
    </w:p>
    <w:p w:rsidR="000B341D" w:rsidRDefault="00AD1473">
      <w:pPr>
        <w:pStyle w:val="aff6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то же время в вопросах благоустройства территории поселения имеет</w:t>
      </w:r>
      <w:r>
        <w:rPr>
          <w:sz w:val="28"/>
          <w:szCs w:val="28"/>
        </w:rPr>
        <w:t>ся ряд проблем.</w:t>
      </w:r>
    </w:p>
    <w:p w:rsidR="000B341D" w:rsidRDefault="00AD1473">
      <w:pPr>
        <w:pStyle w:val="aff6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Благоустройство многих населенных пунктов поселения не отвечает современным требованиям.</w:t>
      </w:r>
    </w:p>
    <w:p w:rsidR="000B341D" w:rsidRDefault="00AD1473">
      <w:pPr>
        <w:pStyle w:val="aff6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Большие нарекания вызывает благоустройство и санитарное содержание дворовых территорий. По-прежнему серьезную озабоченность вызывает состояние </w:t>
      </w:r>
      <w:r>
        <w:rPr>
          <w:sz w:val="28"/>
          <w:szCs w:val="28"/>
        </w:rPr>
        <w:t>сбора, утилизации и захоронения бытовых и промышленных отходов, освещение улиц поселения, санация безнадзорных животных. В настоящее время уличное освещение составляет 80% от необходимого, для восстановления освещения требуется дополнительное финансировани</w:t>
      </w:r>
      <w:r>
        <w:rPr>
          <w:sz w:val="28"/>
          <w:szCs w:val="28"/>
        </w:rPr>
        <w:t>е.</w:t>
      </w:r>
    </w:p>
    <w:p w:rsidR="000B341D" w:rsidRDefault="00AD1473">
      <w:pPr>
        <w:pStyle w:val="aff6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решения данной проблемы требуется участие и взаимодействие Красногорского городского поселения с привлечением дополнительных финансовых средств с районного бюджета муниципального района, предприятий и организаций, наличие внебюджетных источников </w:t>
      </w:r>
      <w:r>
        <w:rPr>
          <w:sz w:val="28"/>
          <w:szCs w:val="28"/>
        </w:rPr>
        <w:t>финансирования.</w:t>
      </w:r>
    </w:p>
    <w:p w:rsidR="000B341D" w:rsidRDefault="00AD1473">
      <w:pPr>
        <w:pStyle w:val="aff6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</w:t>
      </w:r>
      <w:r>
        <w:rPr>
          <w:sz w:val="28"/>
          <w:szCs w:val="28"/>
        </w:rPr>
        <w:lastRenderedPageBreak/>
        <w:t>налажена должным образом рабо</w:t>
      </w:r>
      <w:r>
        <w:rPr>
          <w:sz w:val="28"/>
          <w:szCs w:val="28"/>
        </w:rPr>
        <w:t>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Несмотря на предпринимаемые меры, растет количество несанкционированных </w:t>
      </w:r>
      <w:r>
        <w:rPr>
          <w:sz w:val="28"/>
          <w:szCs w:val="28"/>
        </w:rPr>
        <w:t>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Недостаточно занимаются благо</w:t>
      </w:r>
      <w:r>
        <w:rPr>
          <w:sz w:val="28"/>
          <w:szCs w:val="28"/>
        </w:rPr>
        <w:t xml:space="preserve">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Эти проблемы не могут быть решены в пределах одного финансового года, поскольку требуют значительных бюджетных расходов, для их ре</w:t>
      </w:r>
      <w:r>
        <w:rPr>
          <w:sz w:val="28"/>
          <w:szCs w:val="28"/>
        </w:rPr>
        <w:t>шения требуется участие не только органов местного самоуправления, но и организаций различных форм собственности, граждан поселения.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решения проблем Красногорского городского поселения, связанных с реализацией общегосударственных вопросов при реализ</w:t>
      </w:r>
      <w:r>
        <w:rPr>
          <w:sz w:val="28"/>
          <w:szCs w:val="28"/>
        </w:rPr>
        <w:t>ации полномочий Красногорского городского поселения, а также вопросов, связанных с благоустройством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</w:t>
      </w:r>
      <w:r>
        <w:rPr>
          <w:sz w:val="28"/>
          <w:szCs w:val="28"/>
        </w:rPr>
        <w:t>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Конкретная деятельность по выходу из сложившейся ситуации, связанная с планированием и организацией работ по вопро</w:t>
      </w:r>
      <w:r>
        <w:rPr>
          <w:sz w:val="28"/>
          <w:szCs w:val="28"/>
        </w:rPr>
        <w:t>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B341D" w:rsidRDefault="000B341D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меры правового регулирования,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направленные на достижение целей и решение задач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Красногорское городское поселение реализует полномочия в части исполнения мероприятий муниципальной программы в соответствии с: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</w:t>
      </w:r>
      <w:r>
        <w:rPr>
          <w:rFonts w:ascii="Times New Roman" w:hAnsi="Times New Roman" w:cs="Times New Roman"/>
          <w:sz w:val="28"/>
          <w:szCs w:val="28"/>
        </w:rPr>
        <w:t>туцией Российской Федерации (принята всенародным голосованием 12 декабря 1993 года;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10 декабря 1995 года № 196-Ф№ «О безопасности дорожного движения»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"Об общих принципах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Федерации"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"О государственной гражданской службе Российской Федерации"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5 апреля 2013 года № 44-ФЗ "О размещении заказов на поставки товаров, выпол</w:t>
      </w:r>
      <w:r>
        <w:rPr>
          <w:rFonts w:ascii="Times New Roman" w:hAnsi="Times New Roman" w:cs="Times New Roman"/>
          <w:sz w:val="28"/>
          <w:szCs w:val="28"/>
        </w:rPr>
        <w:t>нение работ, оказание услуг для государственных и муниципальных нужд";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 мая 2006 года № 59-ФЗ "О порядке рассмотрения обращений граждан Российской Федерации";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26 июля 2006 года № 135-ФЗ "О защите конкуренции";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2006 года № 149-ФЗ "Об информации, информационных технологиях и о защите информации";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 марта 2007 года № 25-ФЗ "О муниципальной службе в Российской Федерации"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25 декабря 2008 го</w:t>
      </w:r>
      <w:r>
        <w:rPr>
          <w:rFonts w:ascii="Times New Roman" w:hAnsi="Times New Roman" w:cs="Times New Roman"/>
          <w:sz w:val="28"/>
          <w:szCs w:val="28"/>
        </w:rPr>
        <w:t>да № 273-ФЗ «О противодействии коррупции»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области от 14 апреля 2010 года № 364 «Об организации работы по переходу органов исполнительной власти Брянской области и органов местного самоуправления Бря</w:t>
      </w:r>
      <w:r>
        <w:rPr>
          <w:rFonts w:ascii="Times New Roman" w:hAnsi="Times New Roman" w:cs="Times New Roman"/>
          <w:sz w:val="28"/>
          <w:szCs w:val="28"/>
        </w:rPr>
        <w:t>нской области, государственных и муниципальных учреждений Брянской области на оказание услуг гражданам в электронном виде»;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Красногорского  городского поселения,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иными правовыми актами Президента РФ, Правительства РФ, Брянской области, мун</w:t>
      </w:r>
      <w:r>
        <w:rPr>
          <w:rFonts w:ascii="Times New Roman" w:hAnsi="Times New Roman" w:cs="Times New Roman"/>
          <w:sz w:val="28"/>
          <w:szCs w:val="28"/>
        </w:rPr>
        <w:t>иципальными правовыми актами в пределах предоставленных ей полномочий.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Реализация мероприятий по осуществлению городским поселением отдельных государственных полномочий Брянской области осуществляется в соответствии: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Законами Брянской области: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 </w:t>
      </w:r>
      <w:r>
        <w:rPr>
          <w:rFonts w:ascii="Times New Roman" w:hAnsi="Times New Roman" w:cs="Times New Roman"/>
          <w:sz w:val="28"/>
          <w:szCs w:val="28"/>
        </w:rPr>
        <w:t>июня 2007 года № 87-3 «О наделении</w:t>
      </w:r>
      <w:r>
        <w:rPr>
          <w:rFonts w:ascii="Times New Roman" w:hAnsi="Times New Roman" w:cs="Times New Roman"/>
          <w:sz w:val="28"/>
          <w:szCs w:val="28"/>
        </w:rPr>
        <w:tab/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отдельными</w:t>
      </w:r>
      <w:r>
        <w:rPr>
          <w:rFonts w:ascii="Times New Roman" w:hAnsi="Times New Roman" w:cs="Times New Roman"/>
          <w:sz w:val="28"/>
          <w:szCs w:val="28"/>
        </w:rPr>
        <w:tab/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ab/>
        <w:t>полномочиями</w:t>
      </w:r>
      <w:r>
        <w:rPr>
          <w:rFonts w:ascii="Times New Roman" w:hAnsi="Times New Roman" w:cs="Times New Roman"/>
          <w:sz w:val="28"/>
          <w:szCs w:val="28"/>
        </w:rPr>
        <w:tab/>
        <w:t>по организации деятельности административных комиссий»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9 марта 2011 года  18-3 «О наделении органов местного самоуправления отдельными государств</w:t>
      </w:r>
      <w:r>
        <w:rPr>
          <w:rFonts w:ascii="Times New Roman" w:hAnsi="Times New Roman" w:cs="Times New Roman"/>
          <w:sz w:val="28"/>
          <w:szCs w:val="28"/>
        </w:rPr>
        <w:t>енными полномочиями Брянской области по определению перечня должностных лиц, органов местного самоуправления, уполномоченных составлять протоколы об административных правонарушениях».</w:t>
      </w:r>
    </w:p>
    <w:p w:rsidR="000B341D" w:rsidRDefault="000B341D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ОСНОВНЫЕ ЦЕЛИ И ЗАДАЧИ, СРОКИ И ЭТАПЫ РЕАЛИЗАЦИИ, ЦЕЛЕВЫЕ ИНД</w:t>
      </w:r>
      <w:r>
        <w:rPr>
          <w:rFonts w:ascii="Times New Roman" w:hAnsi="Times New Roman" w:cs="Times New Roman"/>
          <w:sz w:val="28"/>
          <w:szCs w:val="28"/>
        </w:rPr>
        <w:t>ИКАТОРЫ И ПОКАЗАТЕЛИ ПРОГРАММЫ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3.1 Анализ существующего положения в комплексном</w:t>
      </w:r>
      <w:r>
        <w:rPr>
          <w:rFonts w:ascii="Times New Roman" w:hAnsi="Times New Roman" w:cs="Times New Roman"/>
          <w:sz w:val="28"/>
          <w:szCs w:val="28"/>
        </w:rPr>
        <w:t xml:space="preserve"> решении общегосударственных вопросов.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комплекса проблем, подлежащих программному решению, проведен анализ существующего положения в комплексном </w:t>
      </w:r>
      <w:r>
        <w:rPr>
          <w:rFonts w:ascii="Times New Roman" w:hAnsi="Times New Roman" w:cs="Times New Roman"/>
          <w:sz w:val="28"/>
          <w:szCs w:val="28"/>
        </w:rPr>
        <w:t>решении обще</w:t>
      </w:r>
      <w:r>
        <w:rPr>
          <w:rFonts w:ascii="Times New Roman" w:hAnsi="Times New Roman" w:cs="Times New Roman"/>
          <w:sz w:val="28"/>
          <w:szCs w:val="28"/>
        </w:rPr>
        <w:t>государственных вопросов.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проведен по основным показателям, в том числе по результатам исследования которых сформулированы цели, задачи и направления деятельности при осуществлении программы, - это </w:t>
      </w:r>
      <w:r>
        <w:rPr>
          <w:rFonts w:ascii="Times New Roman" w:hAnsi="Times New Roman" w:cs="Times New Roman"/>
          <w:sz w:val="28"/>
          <w:szCs w:val="28"/>
        </w:rPr>
        <w:t xml:space="preserve">решение вопросов связанных  с вовлечением жителей </w:t>
      </w:r>
      <w:r>
        <w:rPr>
          <w:rFonts w:ascii="Times New Roman" w:hAnsi="Times New Roman" w:cs="Times New Roman"/>
          <w:sz w:val="28"/>
          <w:szCs w:val="28"/>
        </w:rPr>
        <w:t>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 обустройство населенных пунктов, расположенных в сельской местности, объектами социальной,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инженерной инфраструктуры и автомобильными дорогами,</w:t>
      </w:r>
      <w:r>
        <w:rPr>
          <w:rFonts w:ascii="Times New Roman" w:hAnsi="Times New Roman" w:cs="Times New Roman"/>
          <w:sz w:val="28"/>
          <w:szCs w:val="28"/>
        </w:rPr>
        <w:t xml:space="preserve"> реализация мероприятий, направленных на социальную поддержку отдельных категорий граждан (ежемесячная доплата к пенсии муниципальным служащим), создание условий для обеспечения населения услугами культу</w:t>
      </w:r>
      <w:r>
        <w:rPr>
          <w:rFonts w:ascii="Times New Roman" w:hAnsi="Times New Roman" w:cs="Times New Roman"/>
          <w:sz w:val="28"/>
          <w:szCs w:val="28"/>
        </w:rPr>
        <w:t>ры и реализация мер государственной поддержки работников культуры,  решение вопросов связанных с функционированием «Вечного огня» у монумента СЛАВЫ,  создание урегулированной системы учета объектов муниципального имущества на территории Красногорского горо</w:t>
      </w:r>
      <w:r>
        <w:rPr>
          <w:rFonts w:ascii="Times New Roman" w:hAnsi="Times New Roman" w:cs="Times New Roman"/>
          <w:sz w:val="28"/>
          <w:szCs w:val="28"/>
        </w:rPr>
        <w:t xml:space="preserve">дского поселения,  формирование налоговой базы для сбора земельного и имущественных налогов, поступление доходов в бюджет от продажи и аренды муниципального имущества, правовое осуществление закупок товаров работ и услуг для муниципальных нужд,  повышение </w:t>
      </w:r>
      <w:r>
        <w:rPr>
          <w:rFonts w:ascii="Times New Roman" w:hAnsi="Times New Roman" w:cs="Times New Roman"/>
          <w:sz w:val="28"/>
          <w:szCs w:val="28"/>
        </w:rPr>
        <w:t>энергетической эффективности при потреблении энергетических ресурсов в  поселении, реализация административного законодательства на территории Красногорского городского поселения, профилактика административных правонарушений. Реализация проекта по правилам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в МО Красногорского городского поселения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3.2 Координация деятельности предприятий, организаций и учреждений, занимающихся благоустройством  населенных пунктов.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отсутствуют предприятия, организации, учреждения, занимающиеся комплексным благоустройством на территории поселения. В связи с этим требуется привлечение специализированных организаций для решения существующих проблем.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Одной из задач </w:t>
      </w:r>
      <w:r>
        <w:rPr>
          <w:rFonts w:ascii="Times New Roman" w:hAnsi="Times New Roman" w:cs="Times New Roman"/>
          <w:sz w:val="28"/>
          <w:szCs w:val="28"/>
        </w:rPr>
        <w:t xml:space="preserve">и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координировать взаимодействие между предприятиями, организациями и учреждениями при решении </w:t>
      </w:r>
      <w:r>
        <w:rPr>
          <w:rFonts w:ascii="Times New Roman" w:hAnsi="Times New Roman" w:cs="Times New Roman"/>
          <w:sz w:val="28"/>
          <w:szCs w:val="28"/>
        </w:rPr>
        <w:t>общегосударственных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вопросов и вопросов связанных с  ремонтом коммуникаций и объектов благоустройства поселения.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3.3 . Анализ качественного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состояния элементов благоустройства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3.3.1.Озеленение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Существующие участки зеленых насаждений общего пользования и растений имеют  неудовлетворительное состояние: недостаточно благоустроены, нуждаются в постоянном уходе, не имеют поливочного водопрово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да, эксплуатация их бесконтрольна.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клумб. Причин такого положения много и, прежде всего, в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отсутствии штата рабочих по благоустройству, недостаточном участии в этой работе жителей поселения, учащихся, трудящихся предприятий, недостаточности средств, определяемых ежегодно бюджетом поселения.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этой проблемы необходимо, чтобы работы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3.3.2. Наружное освещение, иллюминация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Сетью на</w:t>
      </w:r>
      <w:r>
        <w:rPr>
          <w:rFonts w:ascii="Times New Roman" w:hAnsi="Times New Roman" w:cs="Times New Roman"/>
          <w:sz w:val="28"/>
          <w:szCs w:val="28"/>
        </w:rPr>
        <w:t>ружного освещения не достаточно оснащена вся территория поселения. Помимо наружного уличного освещения, на некоторых домах населенных пунктов имеются светильники, которые не обеспечивают освещение территории.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проблема заключается в восстанов</w:t>
      </w:r>
      <w:r>
        <w:rPr>
          <w:rFonts w:ascii="Times New Roman" w:hAnsi="Times New Roman" w:cs="Times New Roman"/>
          <w:sz w:val="28"/>
          <w:szCs w:val="28"/>
        </w:rPr>
        <w:t>лении имеющегося освещения, его реконструкции и строительстве нового на улицах Красногорского городского поселения.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3.3.3. Благоустройство в жилых кварталах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Благоустройство в жилых кварталах включает в себя внутриквартальные проезды, тротуары, озеленение,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детские игровые площадки, места отдыха. Благоустройством занимается администрация Красногорского городского поселения.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сложившемся положении необходимо продолжать комплексное благоустройство в поселении при ежегодном участии в приоритетных программах ре</w:t>
      </w:r>
      <w:r>
        <w:rPr>
          <w:rFonts w:ascii="Times New Roman" w:hAnsi="Times New Roman" w:cs="Times New Roman"/>
          <w:color w:val="000000"/>
          <w:sz w:val="28"/>
          <w:szCs w:val="28"/>
        </w:rPr>
        <w:t>гионального проекта «Благоустройство».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.4. Привлечение жителей к участию в решении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благоустройства территории поселения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Одной из проблем благоустройства территории поселения является негативное отношение жителей к элементам благоустройства: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разрушаются и разрисовываются фасады зданий, создаются несанкционированные свалки мусора, имеют место нарушения содержание гражданами домашних животных.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показывает, что проблема заключается в низком уровне культуры поведения жителей поселения на ули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цах и во дворах, небрежном отношении к элементам благоустройства.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течение 2020 - 2024 годов необходимо организовать и провести: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смотры-конкурсы, направленные на благоустройство муниципального образования: «За лучшее проведение работ по благоустройст</w:t>
      </w:r>
      <w:r>
        <w:rPr>
          <w:rFonts w:ascii="Times New Roman" w:hAnsi="Times New Roman" w:cs="Times New Roman"/>
          <w:color w:val="000000"/>
          <w:sz w:val="28"/>
          <w:szCs w:val="28"/>
        </w:rPr>
        <w:t>ву, санитарному и гигиеническому содержанию прилегающих территорий» с привлечением предприятий, организаций и учреждений;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различные конкурсы, направленные на озеленение дворов, придомовой территории.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данных конкурсов призвано повышать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разъяснительной работы по соблюдению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по правилам содержания домашних животных.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направлена на повышение уровня комплексного благоустройства территории поселения:</w:t>
      </w:r>
    </w:p>
    <w:p w:rsidR="000B341D" w:rsidRDefault="00AD1473">
      <w:pPr>
        <w:pStyle w:val="ConsPlusNonformat"/>
        <w:numPr>
          <w:ilvl w:val="0"/>
          <w:numId w:val="2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color w:val="000000"/>
          <w:sz w:val="28"/>
          <w:szCs w:val="28"/>
        </w:rPr>
        <w:t>овершенствование системы комплексного благоустройства территории поселения,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 вида</w:t>
      </w:r>
      <w:r>
        <w:rPr>
          <w:rFonts w:ascii="Times New Roman" w:hAnsi="Times New Roman" w:cs="Times New Roman"/>
          <w:sz w:val="28"/>
          <w:szCs w:val="28"/>
        </w:rPr>
        <w:t xml:space="preserve"> поселения, создание гармоничной архитектурно-ландшафтной среды;</w:t>
      </w:r>
    </w:p>
    <w:p w:rsidR="000B341D" w:rsidRDefault="00AD1473">
      <w:pPr>
        <w:pStyle w:val="ConsPlusNonformat"/>
        <w:numPr>
          <w:ilvl w:val="0"/>
          <w:numId w:val="2"/>
        </w:numPr>
        <w:spacing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овышение уровня внешнего благоустройства и санитарного содержания территорий поселения;</w:t>
      </w:r>
    </w:p>
    <w:p w:rsidR="000B341D" w:rsidRDefault="00AD1473">
      <w:pPr>
        <w:pStyle w:val="HTML0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активизации работ по благоустройству территории поселения в границах населенных пунктов, строитель</w:t>
      </w:r>
      <w:r>
        <w:rPr>
          <w:rFonts w:ascii="Times New Roman" w:hAnsi="Times New Roman" w:cs="Times New Roman"/>
          <w:sz w:val="28"/>
          <w:szCs w:val="28"/>
        </w:rPr>
        <w:t>ству и реконструкции систем наружного освещения улиц поселения;</w:t>
      </w:r>
    </w:p>
    <w:p w:rsidR="000B341D" w:rsidRDefault="00AD1473">
      <w:pPr>
        <w:pStyle w:val="HTML0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поддержка инициатив жителей поселения по благоустройству и санитарной очистке придомовых территорий и содержанию домашних животных;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общего уровня благоустройства посел</w:t>
      </w:r>
      <w:r>
        <w:rPr>
          <w:sz w:val="28"/>
          <w:szCs w:val="28"/>
        </w:rPr>
        <w:t>ения;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приведение в качественное состояние элементов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привлечение жителей к участию в решении пробл</w:t>
      </w:r>
      <w:r>
        <w:rPr>
          <w:rFonts w:ascii="Times New Roman" w:hAnsi="Times New Roman" w:cs="Times New Roman"/>
          <w:color w:val="000000"/>
          <w:sz w:val="28"/>
          <w:szCs w:val="28"/>
        </w:rPr>
        <w:t>ем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и реконструкция уличное освещения, установка светильников в населенных пунктах поселения;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оздоровление санитарной экологической обстановки в поселении и на свободных территориях, ликвидация свалок бытового мусора, лик</w:t>
      </w:r>
      <w:r>
        <w:rPr>
          <w:sz w:val="28"/>
          <w:szCs w:val="28"/>
        </w:rPr>
        <w:t>видация скоплений безнадзорных животных;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оздоровление санитарной экологической обстановки в местах санкционированного размещения ТБО; 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жителей поселения в систему экологического образования через развитие навыков рационального природопользов</w:t>
      </w:r>
      <w:r>
        <w:rPr>
          <w:sz w:val="28"/>
          <w:szCs w:val="28"/>
        </w:rPr>
        <w:t>ания, внедрения передовых методов обращения с отходами;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 проекта по  правилам землепользования и застройки в МО Красногорского городского поселения.</w:t>
      </w:r>
    </w:p>
    <w:p w:rsidR="000B341D" w:rsidRDefault="000B341D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СИСТЕМА ПРОГРАММНЫХ МЕРОПРИЯТИЙ,  РЕСУРСНОЕ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ОБЕСПЕЧЕНИЕ, ПЕРЕЧЕНЬ МЕРОПРИЯТИЙ С </w:t>
      </w:r>
      <w:r>
        <w:rPr>
          <w:rFonts w:ascii="Times New Roman" w:hAnsi="Times New Roman" w:cs="Times New Roman"/>
          <w:sz w:val="28"/>
          <w:szCs w:val="28"/>
        </w:rPr>
        <w:t>РАЗБИВКОЙ ПО ГОДАМ,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 ФИНАНСИРОВАНИЯ ПРОГРАММЫ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 Мероприятия по решению общегосударственных вопросов, связанных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азработкой и осуществлением мер по обеспечению комплексного социально-экономического развития Красногорского городского поселения;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 мероприятия связанные с выполнением  переданных полномочий по осуществлению первичного воинского учета на территориях,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где отсутствуют военные комиссариаты;</w:t>
      </w:r>
    </w:p>
    <w:p w:rsidR="000B341D" w:rsidRDefault="00AD1473">
      <w:pPr>
        <w:pStyle w:val="ConsPlusNonformat"/>
        <w:numPr>
          <w:ilvl w:val="0"/>
          <w:numId w:val="2"/>
        </w:numPr>
        <w:spacing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 ремонту и содержанию муниципальных дорог местного значения (дорожные фонды);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 мероприятия по  активизации работ по вопросам ЖКХ городского поселения (обеспечение мероприятий по содержанию имуще</w:t>
      </w:r>
      <w:r>
        <w:rPr>
          <w:sz w:val="28"/>
          <w:szCs w:val="28"/>
        </w:rPr>
        <w:t>ства, уличное освещение (строительство и реконструкции систем наружного освещения улиц населенных пунктов), содержание мест захоронения ТБО, благоустройство территории поселения в границах населенных пунктов, ремонт систем водоснабжения)   Предусматриваетс</w:t>
      </w:r>
      <w:r>
        <w:rPr>
          <w:sz w:val="28"/>
          <w:szCs w:val="28"/>
        </w:rPr>
        <w:t xml:space="preserve">я комплекс работ по восстановлению до нормативного уровня освещенности улиц поселения с применением прогрессивных энергосберегающих технологий и материалов. 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 комплекс работ по приведению в нормативное состояние мест размещения твердых быт</w:t>
      </w:r>
      <w:r>
        <w:rPr>
          <w:sz w:val="28"/>
          <w:szCs w:val="28"/>
        </w:rPr>
        <w:t>овых отходов с использованием современных технологий размещения твердых бытовых отходов.</w:t>
      </w:r>
    </w:p>
    <w:p w:rsidR="000B341D" w:rsidRDefault="00AD1473">
      <w:pPr>
        <w:pStyle w:val="HTML0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 комплекс работ по восстановлению до нормативного уровня сетей водоснабжения по Красногорскому городскому поселению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 мероприятия в области 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кинематография (выплата коммунальных и иные межбюджетные трансферты); 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4.6  мероприятия по проведению единой государственной и муниципальной политики в области социального обеспечения (пенсионное обеспечение).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Содержание, благоустройство автомобиль</w:t>
      </w:r>
      <w:r>
        <w:rPr>
          <w:sz w:val="28"/>
          <w:szCs w:val="28"/>
        </w:rPr>
        <w:t>ных дорог (зимнее  и летнее содержание,  ремонт и благоустройство).</w:t>
      </w:r>
    </w:p>
    <w:p w:rsidR="000B341D" w:rsidRDefault="00AD1473">
      <w:pPr>
        <w:pStyle w:val="printj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Проведение конкурсов на звание "Лучший двор", который позволит выявить и распространить передовой опыт организаций сферы жилищно-коммунального хозяйства, а также органа местного </w:t>
      </w:r>
      <w:r>
        <w:rPr>
          <w:sz w:val="28"/>
          <w:szCs w:val="28"/>
        </w:rPr>
        <w:t>самоуправления по вопросам благоустройства и санитарной очистки территорий поселения.  Ежегодный конкурс социальных и культурных проектов Красногорского городского поселения в  номинации   «Дом в котором я живу», который позволит решить социальные проблемы</w:t>
      </w:r>
      <w:r>
        <w:rPr>
          <w:sz w:val="28"/>
          <w:szCs w:val="28"/>
        </w:rPr>
        <w:t xml:space="preserve"> поселка и деревень, благоустройство территорий и озеленение территорий.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благоустройству, содер</w:t>
      </w:r>
      <w:r>
        <w:rPr>
          <w:sz w:val="28"/>
          <w:szCs w:val="28"/>
        </w:rPr>
        <w:t>жанию подъездов, придомовых территорий.</w:t>
      </w:r>
    </w:p>
    <w:p w:rsidR="000B341D" w:rsidRDefault="00AD1473">
      <w:pPr>
        <w:pStyle w:val="printc"/>
        <w:numPr>
          <w:ilvl w:val="0"/>
          <w:numId w:val="2"/>
        </w:numPr>
        <w:spacing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4.9.  Ресурсное обеспечение Программы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Финансирование мероприятий, предусмотренных разделом 3, при наличии разработанных и принятых программ благоустройства территорий, а также решений о выделении средств местного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на финансирование мероприятий по благоустройству территорий поселения (Приложение 1). 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ПРОГРАММЫ ПО ГОДАМ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местный бюджет (тыс. руб)</w:t>
      </w:r>
    </w:p>
    <w:p w:rsidR="000B341D" w:rsidRDefault="000B341D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62"/>
        <w:tblW w:w="9464" w:type="dxa"/>
        <w:tblLayout w:type="fixed"/>
        <w:tblLook w:val="01E0" w:firstRow="1" w:lastRow="1" w:firstColumn="1" w:lastColumn="1" w:noHBand="0" w:noVBand="0"/>
      </w:tblPr>
      <w:tblGrid>
        <w:gridCol w:w="3937"/>
        <w:gridCol w:w="2125"/>
        <w:gridCol w:w="1844"/>
        <w:gridCol w:w="1558"/>
      </w:tblGrid>
      <w:tr w:rsidR="000B341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направлений использования средств </w:t>
            </w: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0B341D">
        <w:trPr>
          <w:trHeight w:val="44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создание условий для эффективной деятельности муниципального образования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11 200,0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11 200,0</w:t>
            </w:r>
          </w:p>
        </w:tc>
      </w:tr>
      <w:tr w:rsidR="000B341D">
        <w:trPr>
          <w:trHeight w:val="44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содействие реформированию жилищно-коммунального хозяйства создание благоприятных условий проживания граждан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1 082 500,00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1 000 000,0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1 000 000,0</w:t>
            </w:r>
          </w:p>
        </w:tc>
      </w:tr>
      <w:tr w:rsidR="000B341D">
        <w:trPr>
          <w:trHeight w:val="44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финансовое обеспечение расходов по передаваемым полномочиям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8 119 815,00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7 635 650,00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7 651 256,00</w:t>
            </w:r>
          </w:p>
        </w:tc>
      </w:tr>
      <w:tr w:rsidR="000B341D">
        <w:trPr>
          <w:trHeight w:val="112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комплексное обустройство населенных пунктов, расположенных в сельской, инженерной инфраструктуры и автомобильных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дорог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30 009 401,50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16 048 036,00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17 154 401,00</w:t>
            </w:r>
          </w:p>
        </w:tc>
      </w:tr>
      <w:tr w:rsidR="000B341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благоустройство территории поселения в границах населенных пунктов, строительство и реконструкция систем наружного освещения улиц поселения, содержание мест захоронения, прочие мероприятия по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7 658 890,57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2 200 000,00</w:t>
            </w:r>
          </w:p>
        </w:tc>
      </w:tr>
      <w:tr w:rsidR="000B341D">
        <w:trPr>
          <w:trHeight w:val="12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-реализация мероприятий, направленных на социальную поддержку отдельных категорий граждан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173 000,00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173 000,00</w:t>
            </w:r>
          </w:p>
        </w:tc>
      </w:tr>
      <w:tr w:rsidR="000B341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экологической безопасности населения, охраны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Красногорского городского поселения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45 997 890,00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41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92 839 697,07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27 367 886,00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28 189 857,00</w:t>
            </w:r>
          </w:p>
        </w:tc>
      </w:tr>
    </w:tbl>
    <w:p w:rsidR="000B341D" w:rsidRDefault="000B341D">
      <w:pPr>
        <w:pStyle w:val="affa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МЕХАНИЗМ РЕАЛИЗАЦИИ, ОРГАНИЗАЦИЯ УПРАВЛЕНИЯ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КОНТРОЛЬ ЗА ХОДОМ РЕАЛИЗАЦИИ ПРОГРАММЫ</w:t>
      </w:r>
    </w:p>
    <w:p w:rsidR="000B341D" w:rsidRDefault="000B341D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</w:t>
      </w:r>
      <w:r>
        <w:rPr>
          <w:rFonts w:ascii="Times New Roman" w:hAnsi="Times New Roman" w:cs="Times New Roman"/>
          <w:sz w:val="28"/>
          <w:szCs w:val="28"/>
        </w:rPr>
        <w:t>осуществляет муниципальный заказчик программы - Администрация Красногорского района.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З</w:t>
      </w:r>
      <w:r>
        <w:rPr>
          <w:rFonts w:ascii="Times New Roman" w:hAnsi="Times New Roman" w:cs="Times New Roman"/>
          <w:sz w:val="28"/>
          <w:szCs w:val="28"/>
        </w:rPr>
        <w:t>аказчиком программы выполняются следующие основные задачи: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экономический анализ эффективности программных проектов и мероприятий Программы;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мониторинг </w:t>
      </w:r>
      <w:r>
        <w:rPr>
          <w:rFonts w:ascii="Times New Roman" w:hAnsi="Times New Roman" w:cs="Times New Roman"/>
          <w:sz w:val="28"/>
          <w:szCs w:val="28"/>
        </w:rPr>
        <w:t>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реализуются посредством заключения муниципальных контрактов между Муници</w:t>
      </w:r>
      <w:r>
        <w:rPr>
          <w:rFonts w:ascii="Times New Roman" w:hAnsi="Times New Roman" w:cs="Times New Roman"/>
          <w:sz w:val="28"/>
          <w:szCs w:val="28"/>
        </w:rPr>
        <w:t>пальным заказчиком программы и исполнителями Программы.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объемов финансирования, указанных в таблице 1 к настоящей программе, по объектам благоустройства осуществляется Муниципальным заказчиком Программы.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реализацией программы осущ</w:t>
      </w:r>
      <w:r>
        <w:rPr>
          <w:rFonts w:ascii="Times New Roman" w:hAnsi="Times New Roman" w:cs="Times New Roman"/>
          <w:sz w:val="28"/>
          <w:szCs w:val="28"/>
        </w:rPr>
        <w:t>ествляется Администрацией Красногорского района.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- Администрация Красногорского района, комитет по муниципальным, имущественным и природным ресурсам, сектор ЖКХ и строительства администрации района.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ежеквартально собирает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обобщение и подготовку информации о ходе реализации мероприятий прогр</w:t>
      </w:r>
      <w:r>
        <w:rPr>
          <w:rFonts w:ascii="Times New Roman" w:hAnsi="Times New Roman" w:cs="Times New Roman"/>
          <w:sz w:val="28"/>
          <w:szCs w:val="28"/>
        </w:rPr>
        <w:t>аммы.</w:t>
      </w:r>
    </w:p>
    <w:p w:rsidR="000B341D" w:rsidRDefault="000B341D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 ОЦЕНКА ЭФФЕКТИВНОСТИ СОЦИАЛЬНО-ЭКОНОМИЧЕСКИХ И ЭКОЛОГИЧЕСКИХ ПОСЛЕДСТВИЙ ОТ РЕАЛИЗАЦИИ ПРОГРАММЫ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Прогнозируемые конечные результаты реализации программы  позволят успешно проводить разработку проектов планов и программ социально-экономи</w:t>
      </w:r>
      <w:r>
        <w:rPr>
          <w:rFonts w:ascii="Times New Roman" w:hAnsi="Times New Roman" w:cs="Times New Roman"/>
          <w:sz w:val="28"/>
          <w:szCs w:val="28"/>
        </w:rPr>
        <w:t>ческого развития  Красногорского городского поселения, проекта бюджета поселения, проекта программы приватизации объектов муниципальной собственности.  Организация их исполнения позволит: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комплексное социально-экономического развития городског</w:t>
      </w:r>
      <w:r>
        <w:rPr>
          <w:rFonts w:ascii="Times New Roman" w:hAnsi="Times New Roman" w:cs="Times New Roman"/>
          <w:sz w:val="28"/>
          <w:szCs w:val="28"/>
        </w:rPr>
        <w:t>о поселения;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наладить управление и распоряжение в установленном порядке имуществом, находящимся в муниципальной собственности;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организовать в границах городского поселения бесперебойное  обеспечение электроснабжением  и газоснабжением  проживающего </w:t>
      </w:r>
      <w:r>
        <w:rPr>
          <w:rFonts w:ascii="Times New Roman" w:hAnsi="Times New Roman" w:cs="Times New Roman"/>
          <w:sz w:val="28"/>
          <w:szCs w:val="28"/>
        </w:rPr>
        <w:t>населения;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значительно улучшить  дорожную деятельность в отношении  содержания и ремонта автомобильных дорог местного значения в границах Красногорского городского поселения, успешно осуществлять муниципальный контроль за сохранностью автомобильных доро</w:t>
      </w:r>
      <w:r>
        <w:rPr>
          <w:rFonts w:ascii="Times New Roman" w:hAnsi="Times New Roman" w:cs="Times New Roman"/>
          <w:sz w:val="28"/>
          <w:szCs w:val="28"/>
        </w:rPr>
        <w:t>г местного значения, и  за  безопасностью дорожного движения на них, а также осуществить иные полномочий в области использования автомобильных дорог;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организовать мероприятия по охране окружающей среды;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сформировать и разместить муниципальный заказ;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 организовать утилизацию и вывоз ТБО к местам их захоронения;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осуществлять успешно формирование и содержание муниципального архива, включая хранение архивных фондов поселения;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на территории поселения меж поселенческие места захоронен</w:t>
      </w:r>
      <w:r>
        <w:rPr>
          <w:rFonts w:ascii="Times New Roman" w:hAnsi="Times New Roman" w:cs="Times New Roman"/>
          <w:sz w:val="28"/>
          <w:szCs w:val="28"/>
        </w:rPr>
        <w:t>ия,  проводить организацию ритуальных услуг;</w:t>
      </w:r>
    </w:p>
    <w:p w:rsidR="000B341D" w:rsidRDefault="00AD1473">
      <w:pPr>
        <w:pStyle w:val="aff6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Прогнозируемые конечные результаты реализации программы предусматривают повышение уровня благоустройства территории поселения, улучшение санитарного содержания территорий, экологической безопасности населенных </w:t>
      </w:r>
      <w:r>
        <w:rPr>
          <w:sz w:val="28"/>
          <w:szCs w:val="28"/>
        </w:rPr>
        <w:t>пунктов.</w:t>
      </w:r>
    </w:p>
    <w:p w:rsidR="000B341D" w:rsidRDefault="00AD1473">
      <w:pPr>
        <w:pStyle w:val="aff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Красногорское городское поселение.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Будет скоординирована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</w:t>
      </w:r>
      <w:r>
        <w:rPr>
          <w:rFonts w:ascii="Times New Roman" w:hAnsi="Times New Roman" w:cs="Times New Roman"/>
          <w:color w:val="000000"/>
          <w:sz w:val="28"/>
          <w:szCs w:val="28"/>
        </w:rPr>
        <w:t>осле проведения земляных работ.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 программы оценивается по следующим показателям: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процент соответствия объектов внешнего благоустройства (озеленения, наружного освещения) ГОСТу;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процент привлечения жителей  поселения к работам по благоустро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йству;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процент привлечения предприятий и организаций поселения к работам по благоустройству;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уровень благоустроенности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й поселения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ожидается: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экологической обстановки и создание среды, комфортной для проживания жител</w:t>
      </w:r>
      <w:r>
        <w:rPr>
          <w:rFonts w:ascii="Times New Roman" w:hAnsi="Times New Roman" w:cs="Times New Roman"/>
          <w:sz w:val="28"/>
          <w:szCs w:val="28"/>
        </w:rPr>
        <w:t>ей поселения;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эстетического состояния  территории поселения;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увеличение площади благоустроенных  зелёных насаждений в поселении; 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создание зелёных зон для отдыха;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редотвращение сокращения зелёных насаждений;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предотвращение скоп</w:t>
      </w:r>
      <w:r>
        <w:rPr>
          <w:rFonts w:ascii="Times New Roman" w:hAnsi="Times New Roman" w:cs="Times New Roman"/>
          <w:sz w:val="28"/>
          <w:szCs w:val="28"/>
        </w:rPr>
        <w:t>ления безнадзорных домашних животных;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качественное содержание дорог, дворовых территорий и объектов благоустройства. 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количественным показателям реализации Программы относятся: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количества высаживаемых деревьев;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-увеличение площади </w:t>
      </w:r>
      <w:r>
        <w:rPr>
          <w:rFonts w:ascii="Times New Roman" w:hAnsi="Times New Roman" w:cs="Times New Roman"/>
          <w:sz w:val="28"/>
          <w:szCs w:val="28"/>
        </w:rPr>
        <w:t>цветочного оформления;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освещенности улиц поселения;</w:t>
      </w:r>
    </w:p>
    <w:p w:rsidR="000B341D" w:rsidRDefault="00AD1473">
      <w:pPr>
        <w:pStyle w:val="aff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несанкционированных свалок бытового мусора.</w:t>
      </w:r>
    </w:p>
    <w:p w:rsidR="000B341D" w:rsidRDefault="000B341D">
      <w:pPr>
        <w:rPr>
          <w:color w:val="000000"/>
          <w:sz w:val="20"/>
          <w:szCs w:val="20"/>
        </w:rPr>
      </w:pPr>
    </w:p>
    <w:p w:rsidR="000B341D" w:rsidRDefault="000B341D">
      <w:pPr>
        <w:rPr>
          <w:color w:val="000000"/>
          <w:sz w:val="20"/>
          <w:szCs w:val="20"/>
        </w:rPr>
      </w:pPr>
    </w:p>
    <w:p w:rsidR="000B341D" w:rsidRDefault="000B341D">
      <w:pPr>
        <w:rPr>
          <w:color w:val="000000"/>
          <w:sz w:val="20"/>
          <w:szCs w:val="20"/>
        </w:rPr>
        <w:sectPr w:rsidR="000B341D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1134" w:left="1701" w:header="0" w:footer="720" w:gutter="0"/>
          <w:cols w:space="720"/>
          <w:formProt w:val="0"/>
          <w:docGrid w:linePitch="326"/>
        </w:sectPr>
      </w:pPr>
    </w:p>
    <w:tbl>
      <w:tblPr>
        <w:tblW w:w="12400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666"/>
        <w:gridCol w:w="2128"/>
        <w:gridCol w:w="1741"/>
        <w:gridCol w:w="2682"/>
        <w:gridCol w:w="1286"/>
        <w:gridCol w:w="1287"/>
        <w:gridCol w:w="1287"/>
        <w:gridCol w:w="1323"/>
      </w:tblGrid>
      <w:tr w:rsidR="000B341D">
        <w:trPr>
          <w:trHeight w:val="255"/>
        </w:trPr>
        <w:tc>
          <w:tcPr>
            <w:tcW w:w="665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7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3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255"/>
        </w:trPr>
        <w:tc>
          <w:tcPr>
            <w:tcW w:w="665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2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3" w:type="dxa"/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945"/>
        </w:trPr>
        <w:tc>
          <w:tcPr>
            <w:tcW w:w="665" w:type="dxa"/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65" w:type="dxa"/>
            <w:gridSpan w:val="5"/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муниципальной программе  ''Реализация полномочий Красногорского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городского  поселения"</w:t>
            </w:r>
          </w:p>
        </w:tc>
      </w:tr>
      <w:tr w:rsidR="000B341D">
        <w:trPr>
          <w:trHeight w:val="405"/>
        </w:trPr>
        <w:tc>
          <w:tcPr>
            <w:tcW w:w="12398" w:type="dxa"/>
            <w:gridSpan w:val="8"/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реализации муниципальной программы</w:t>
            </w:r>
          </w:p>
        </w:tc>
      </w:tr>
      <w:tr w:rsidR="000B341D">
        <w:trPr>
          <w:trHeight w:val="2880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Подпрограмма, основное мероприятие, направление расходов, мероприятие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соисполнители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финансового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обеспечения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средств на реализацию, рублей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основного мероприятия и показателей (порядковые номера показателей)</w:t>
            </w:r>
          </w:p>
        </w:tc>
      </w:tr>
      <w:tr w:rsidR="000B341D">
        <w:trPr>
          <w:trHeight w:val="14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3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полномочий Красногорского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городского  поселения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71 656 635,79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12 268 741,00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12 268 741,00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1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2 415 887,03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2 424 895,02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2 440 506,02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19 124 516,66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14 690 694,98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15 497 059,98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100 657,59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49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93 297 697,07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29 384 331,00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30 206 307,00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Создание условий для эффективной деятельности муниципального образования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Красногорского района Брянской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22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2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42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4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Членские взносы некоммерческим организациям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3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нарушениях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0B341D">
        <w:trPr>
          <w:trHeight w:val="33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3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3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54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Содействие реформированию жилищно-коммунального хозяйства, создание благоприятных усло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вий проживания граждан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1 082 500,00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4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94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1 082 500,00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Уплата взносов на капитальный ремонт многоквартирных домов за объекты муниципальной казны и имущества, закрепленного за органами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8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 по обеспечению населения бытовыми услугами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7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Подготовка объектов ЖКХ к зиме 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7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Исполнение исковых требований на основании вступивших в законную силу судебных актов, обязательств бюджетов 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Красногорского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69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13 300,00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15"/>
        </w:trPr>
        <w:tc>
          <w:tcPr>
            <w:tcW w:w="66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в сфере жилищного хозяйства </w:t>
            </w:r>
          </w:p>
        </w:tc>
        <w:tc>
          <w:tcPr>
            <w:tcW w:w="1741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0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Финансовое обеспечение расходов по передаваемым полномочиям 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Красногорского района Брянской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407 615,00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444 895,00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460 506,00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7 712 200,00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76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8 119 815,00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7 652 095,00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7 667 706,00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регулированию отношения муниципальной собственности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37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505 000,00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передан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жиелей поселения услугами организации культуры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областного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207 200,00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7 207 200,00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Осуществление первичного воиского учета на териториях, где отсутствуют военные комиссариаты в рамках непрограммных расходов федеральных органов исполниттельной власти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Красногорского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407 615,00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444 895,00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460 506,00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13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407 615,00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444 895,00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460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506,00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Комплексное обустройство населенных пунктов, расположенных в сельской,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инженерной инфраструктуры и автомобильных дорог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24 537 040,00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12 268 541,00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12 268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5 472 361,50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3 779 495,00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4 885 860,00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30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975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30 009 401,50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16 048 036,00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17 154 401,00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315"/>
        </w:trPr>
        <w:tc>
          <w:tcPr>
            <w:tcW w:w="6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Обеспеченеие сохранности автомобильных дорог местного значения и условий безопасности движения по ним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24 537 040,00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12 268 541,00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12 268 541,00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5 472 361,50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3 779 495,00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4 885 860,00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1365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30 009 401,50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16 048 036,00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17 154 401,00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1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территорий поселения в границая населенных пунктов, строительство и реконструкция систем наружного освещения улиц поселения, содержание мест захоронения, прочие мероприятия поблагоустройству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1 581 484,69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2 008 272,03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3 930 790,93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2 519 999,98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2 219 999,98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3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7 658 890,57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4 520 202,02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4 220 202,02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и обеспечение освещения улиц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1 844 000,00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1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1 844 000,00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и содержание мест захоронения (кладбищ)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Красногорского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317 717,11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2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317 717,11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3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1.5.4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 по благоустройству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0B341D">
        <w:trPr>
          <w:trHeight w:val="31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1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1 679 733,71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1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1 679 733,71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1.5.6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Мероприятия по формированию современной городской среды 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68 849,63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68 849,63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1.5.7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Релизация инициативных проектов (Благоустройство памятника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(Братская могила 66 советских воинов, погибших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1943 году в боях с немецко-фашистскими захватчиками))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1 561 199,14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37 685,33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0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100 657,59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192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1 699 542,06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5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1.5.8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Федеральный проект "Формирование современной городской среды"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Администрация Красногорского района Брянской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20 285,55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</w:tr>
      <w:tr w:rsidR="000B341D">
        <w:trPr>
          <w:trHeight w:val="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2 008 272,03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1 980 000,02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20 490,48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19 999,98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19 999,98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4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20 202,02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1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2 049 048,06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2 020 202,02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2 020 202,02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9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Реализация мероприятий, направленных на социальную поддержку отдельных категорий граждан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341D">
        <w:trPr>
          <w:trHeight w:val="289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9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89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75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30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1.6.1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Выплаты муниципальных пенсий (доплат к государственным пенсиям)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0B341D">
        <w:trPr>
          <w:trHeight w:val="33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3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34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70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173 000,00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615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Обеспечение экологической безопасности населения, охраны окружающей среды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Красногорского городского поселения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Красногорского района Брянской области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45 537 911,10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0B341D">
        <w:trPr>
          <w:trHeight w:val="675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54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459 978,90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66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63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45 997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55"/>
        </w:trPr>
        <w:tc>
          <w:tcPr>
            <w:tcW w:w="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Ликвидация и рекультивация несанкционированной свалки твердых бытовых отходов в пгт. Красная Гора Брянской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Красногорского района Брянской области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45 537 911,10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0B341D">
        <w:trPr>
          <w:trHeight w:val="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местных бюджетов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459 978,90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5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41D">
        <w:trPr>
          <w:trHeight w:val="211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45 997 890,00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341D" w:rsidRDefault="00AD1473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B341D" w:rsidRDefault="000B341D">
      <w:pPr>
        <w:rPr>
          <w:color w:val="000000"/>
          <w:sz w:val="20"/>
          <w:szCs w:val="20"/>
        </w:rPr>
        <w:sectPr w:rsidR="000B341D">
          <w:footerReference w:type="default" r:id="rId12"/>
          <w:footerReference w:type="first" r:id="rId13"/>
          <w:pgSz w:w="16838" w:h="11906" w:orient="landscape"/>
          <w:pgMar w:top="851" w:right="1134" w:bottom="1701" w:left="1134" w:header="0" w:footer="720" w:gutter="0"/>
          <w:cols w:space="720"/>
          <w:formProt w:val="0"/>
          <w:docGrid w:linePitch="326"/>
        </w:sectPr>
      </w:pPr>
    </w:p>
    <w:tbl>
      <w:tblPr>
        <w:tblW w:w="1388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901"/>
        <w:gridCol w:w="7175"/>
        <w:gridCol w:w="1133"/>
        <w:gridCol w:w="1844"/>
        <w:gridCol w:w="1417"/>
        <w:gridCol w:w="1417"/>
      </w:tblGrid>
      <w:tr w:rsidR="000B341D">
        <w:trPr>
          <w:trHeight w:val="1090"/>
        </w:trPr>
        <w:tc>
          <w:tcPr>
            <w:tcW w:w="13886" w:type="dxa"/>
            <w:gridSpan w:val="6"/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муниципальной программе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полномочий Красногорского городского поселения''</w:t>
            </w:r>
          </w:p>
        </w:tc>
      </w:tr>
      <w:tr w:rsidR="000B341D">
        <w:trPr>
          <w:trHeight w:val="514"/>
        </w:trPr>
        <w:tc>
          <w:tcPr>
            <w:tcW w:w="13886" w:type="dxa"/>
            <w:gridSpan w:val="6"/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показателях (индикаторах) муниципальной программы, подпрограмм и их значениях</w:t>
            </w:r>
          </w:p>
        </w:tc>
      </w:tr>
      <w:tr w:rsidR="000B341D">
        <w:trPr>
          <w:trHeight w:val="227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год</w:t>
            </w:r>
          </w:p>
        </w:tc>
      </w:tr>
      <w:tr w:rsidR="000B341D">
        <w:trPr>
          <w:trHeight w:val="378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0B34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B341D">
        <w:trPr>
          <w:trHeight w:val="393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 программы: выполнение переданных полномочий</w:t>
            </w:r>
          </w:p>
        </w:tc>
      </w:tr>
      <w:tr w:rsidR="000B341D">
        <w:trPr>
          <w:trHeight w:val="378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муниципальной программы: финансовое обеспечение расходов по передаваемым полномочиям</w:t>
            </w:r>
          </w:p>
        </w:tc>
      </w:tr>
      <w:tr w:rsidR="000B341D">
        <w:trPr>
          <w:trHeight w:val="789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отдельных государственных полномочий по определению перечня должностных лиц местного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самоуправления, уполномоченных составлять протоколы об административных правонарушениях в полном объеме и по целевому назначению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B341D">
        <w:trPr>
          <w:trHeight w:val="100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отдельных государственных полномочий по реализации переданных полномочий по решению отдельных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регулированию отношения муниципальной собственности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B341D">
        <w:trPr>
          <w:trHeight w:val="83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отдельных государственных полномочий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осуществлению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B341D">
        <w:trPr>
          <w:trHeight w:val="321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муниципальной программы: ремонт и содержание муниципальных дорог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 значения (дорожные фонды);</w:t>
            </w:r>
          </w:p>
        </w:tc>
      </w:tr>
      <w:tr w:rsidR="000B341D">
        <w:trPr>
          <w:trHeight w:val="411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программы: комплексное обустройство населенных пунктов, расположенных в сельской, инженерной инфраструктуры и автомобильных дорог;</w:t>
            </w:r>
          </w:p>
        </w:tc>
      </w:tr>
      <w:tr w:rsidR="000B341D">
        <w:trPr>
          <w:trHeight w:val="666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автомобильных дорог общего пользования местного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содержание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</w:tr>
      <w:tr w:rsidR="000B341D">
        <w:trPr>
          <w:trHeight w:val="863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муниципальной программы: активизация работ по вопросам ЖКХ городского поселения (обеспечение мероприятий по содержанию имущества, уличное освещение, строительство и реконструкции систем наружного освещения улиц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населенных пунктов), содержание мест захоронения,  благоустройство территории поселения в границах населенных пунктов);</w:t>
            </w:r>
          </w:p>
        </w:tc>
      </w:tr>
      <w:tr w:rsidR="000B341D">
        <w:trPr>
          <w:trHeight w:val="666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N 1 муниципальной программы: содействие реформированию жилищно-коммунального хозяйства, создание благоприятных условий проживани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граждан;</w:t>
            </w:r>
          </w:p>
        </w:tc>
      </w:tr>
      <w:tr w:rsidR="000B341D">
        <w:trPr>
          <w:trHeight w:val="651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многоквартирных домов, находящихся в собственности муниципального образования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0B341D">
        <w:trPr>
          <w:trHeight w:val="681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программы: благоустройство территории поселения в границах населенных пунктов, строительство и реконструкция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наружного освещения улиц поселения, содержание мест захоронения, прочие мероприятия по благоустройству;</w:t>
            </w:r>
          </w:p>
        </w:tc>
      </w:tr>
      <w:tr w:rsidR="000B341D">
        <w:trPr>
          <w:trHeight w:val="469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обслуживаемых мест захоронения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B341D">
        <w:trPr>
          <w:trHeight w:val="39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Улучшения состояния уличного освещения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0B341D">
        <w:trPr>
          <w:trHeight w:val="575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Поддержание объектов внешнего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благоустройства в надлежащем состоянии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B341D">
        <w:trPr>
          <w:trHeight w:val="424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муниципальной программы: обеспечение мероприятий по проведению газификации;</w:t>
            </w:r>
          </w:p>
        </w:tc>
      </w:tr>
      <w:tr w:rsidR="000B341D">
        <w:trPr>
          <w:trHeight w:val="45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Аварийное обслуживание систем газоснабжения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0B341D">
        <w:trPr>
          <w:trHeight w:val="287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муниципальной программы: изготовление проекта по внесению изменений в правила землепользования и застройки </w:t>
            </w:r>
          </w:p>
        </w:tc>
      </w:tr>
      <w:tr w:rsidR="000B341D">
        <w:trPr>
          <w:trHeight w:val="363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муниципальной программы: правила землепользования и застройки;</w:t>
            </w:r>
          </w:p>
        </w:tc>
      </w:tr>
      <w:tr w:rsidR="000B341D">
        <w:trPr>
          <w:trHeight w:val="86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разработанных проектов в области архитектуры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градостроительства по отношению к количеству запланированных к разработке в соответствующем году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B341D">
        <w:trPr>
          <w:trHeight w:val="575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муниципальной программы: проведение единой государственной и муниципальной политики в области социального обеспечения (пенсионное обеспечение);</w:t>
            </w:r>
          </w:p>
        </w:tc>
      </w:tr>
      <w:tr w:rsidR="000B341D">
        <w:trPr>
          <w:trHeight w:val="378"/>
        </w:trPr>
        <w:tc>
          <w:tcPr>
            <w:tcW w:w="13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муниципальной программы: реализация мероприятий, направленных на социальную поддержку отдельных категорий граждан;</w:t>
            </w:r>
          </w:p>
        </w:tc>
      </w:tr>
      <w:tr w:rsidR="000B341D">
        <w:trPr>
          <w:trHeight w:val="605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доплат к пенсиям муниципальных служащих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0B341D" w:rsidRDefault="000B341D">
      <w:pPr>
        <w:pStyle w:val="affa"/>
        <w:numPr>
          <w:ilvl w:val="0"/>
          <w:numId w:val="2"/>
        </w:numPr>
        <w:tabs>
          <w:tab w:val="left" w:pos="0"/>
        </w:tabs>
        <w:jc w:val="both"/>
        <w:sectPr w:rsidR="000B341D">
          <w:footerReference w:type="default" r:id="rId14"/>
          <w:footerReference w:type="first" r:id="rId15"/>
          <w:pgSz w:w="16838" w:h="11906" w:orient="landscape"/>
          <w:pgMar w:top="1134" w:right="851" w:bottom="1134" w:left="851" w:header="0" w:footer="0" w:gutter="0"/>
          <w:cols w:space="720"/>
          <w:formProt w:val="0"/>
          <w:docGrid w:linePitch="360"/>
        </w:sectPr>
      </w:pPr>
    </w:p>
    <w:p w:rsidR="000B341D" w:rsidRDefault="00AD14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>********************************************************************</w:t>
      </w:r>
    </w:p>
    <w:p w:rsidR="000B341D" w:rsidRDefault="00AD14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0B341D" w:rsidRDefault="00AD14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0B341D" w:rsidRDefault="00AD14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КРАСНОГОРСКОГО РАЙОНА</w:t>
      </w:r>
    </w:p>
    <w:p w:rsidR="000B341D" w:rsidRDefault="000B341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B341D" w:rsidRDefault="00AD14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B341D" w:rsidRDefault="000B341D">
      <w:pPr>
        <w:spacing w:after="0"/>
        <w:rPr>
          <w:rFonts w:ascii="Times New Roman" w:hAnsi="Times New Roman"/>
          <w:sz w:val="28"/>
          <w:szCs w:val="28"/>
        </w:rPr>
      </w:pPr>
    </w:p>
    <w:p w:rsidR="000B341D" w:rsidRDefault="00AD14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23.07.2025 г.    №272</w:t>
      </w:r>
    </w:p>
    <w:p w:rsidR="000B341D" w:rsidRDefault="00AD14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пгт. Красная Гора</w:t>
      </w:r>
    </w:p>
    <w:p w:rsidR="000B341D" w:rsidRDefault="000B341D">
      <w:pPr>
        <w:spacing w:after="0"/>
        <w:rPr>
          <w:rFonts w:ascii="Times New Roman" w:hAnsi="Times New Roman"/>
          <w:sz w:val="28"/>
          <w:szCs w:val="28"/>
        </w:rPr>
      </w:pPr>
    </w:p>
    <w:p w:rsidR="000B341D" w:rsidRDefault="00AD1473">
      <w:pPr>
        <w:ind w:right="43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установлении норматива стоимости одного квадратного метра  общей площади жилья по Красногорскому муниципальному району для расчёта размера социальных выплат на приобретение (строительство) жилья в рамках реализации комплекса процессных мероприятий «Обес</w:t>
      </w:r>
      <w:r>
        <w:rPr>
          <w:rFonts w:ascii="Times New Roman" w:hAnsi="Times New Roman"/>
          <w:color w:val="000000"/>
          <w:sz w:val="28"/>
          <w:szCs w:val="28"/>
        </w:rPr>
        <w:t>печение жильем молодых семей»</w:t>
      </w:r>
      <w:r w:rsidR="00AF40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государственной программы «Социальная и демографическая политика Брянской области» на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2025г.</w:t>
      </w:r>
    </w:p>
    <w:p w:rsidR="000B341D" w:rsidRDefault="000B341D">
      <w:pPr>
        <w:spacing w:after="0"/>
        <w:rPr>
          <w:rFonts w:ascii="Times New Roman" w:hAnsi="Times New Roman"/>
          <w:sz w:val="28"/>
          <w:szCs w:val="28"/>
        </w:rPr>
      </w:pPr>
    </w:p>
    <w:p w:rsidR="000B341D" w:rsidRDefault="00AD147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 основании приложения к Приказу Министерства строительства и жилищно-коммунального хозяйства Российской Федерации от 2 июля 2025 г. №394/пр «О средней рыночной стоимости одного квадратного метра общей площади жилого помещения по субъектам Российской Феде</w:t>
      </w:r>
      <w:r>
        <w:rPr>
          <w:sz w:val="28"/>
          <w:szCs w:val="28"/>
        </w:rPr>
        <w:t xml:space="preserve">рации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квартал 2025 года», во исполнение п.13 «Правил предоставления молодым семьям социальных выплат на приобретение (строительство) жилья и их использования в соответствии с Приложением №1 к особенностям реализации отдельных мероприятий государствен</w:t>
      </w:r>
      <w:r>
        <w:rPr>
          <w:sz w:val="28"/>
          <w:szCs w:val="28"/>
        </w:rPr>
        <w:t>ной программы Российской Федерации «Обеспечение доступным и комфортным жильем и коммунальными услугами граждан Российской Федерации» утвержденной постановлением Правительства Российской Федерации от 17.12.2010г. №1050, согласно решения комиссии от   23.07.</w:t>
      </w:r>
      <w:r>
        <w:rPr>
          <w:sz w:val="28"/>
          <w:szCs w:val="28"/>
        </w:rPr>
        <w:t>2025г. №6</w:t>
      </w:r>
    </w:p>
    <w:p w:rsidR="000B341D" w:rsidRDefault="000B341D">
      <w:pPr>
        <w:pStyle w:val="Default"/>
        <w:ind w:firstLine="709"/>
        <w:jc w:val="both"/>
        <w:rPr>
          <w:sz w:val="28"/>
          <w:szCs w:val="28"/>
        </w:rPr>
      </w:pPr>
    </w:p>
    <w:p w:rsidR="000B341D" w:rsidRDefault="00AD14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B341D" w:rsidRDefault="00AD14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Установить норматив стоимости одного квадратного метра общей площади жилого помещения по Красногорскому муниципальному району на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shd w:val="clear" w:color="auto" w:fill="FFFFFF"/>
        </w:rPr>
        <w:t>квартал2025 года для расчета размеров социальных выплат участникам комплекса процессных мероприят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ий «Обеспечение жильем молодых семей»</w:t>
      </w:r>
      <w:r w:rsidR="00AF40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государственной программы «Социальная и демографическая политика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Брянской области»</w:t>
      </w:r>
      <w:r w:rsidR="00AF40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приобретение жилых помещений, а так же для признания молодых семей, имеющими достаточные доходы, позволяющие получить кредит, либо ины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е денежные средства, для оплаты расчётной стоимости жилья в части превышающей размер предоставляемой социальной выплаты на приобретение (строительство) жилья не выше норматива стоимости одного квадратного метра общей площади жилых помещений по Брянской обл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асти, установленного Приказом Министерства строительства и жилищно-коммунального хозяйства Российской Федерации  </w:t>
      </w:r>
      <w:r>
        <w:rPr>
          <w:rFonts w:ascii="Times New Roman" w:hAnsi="Times New Roman"/>
          <w:sz w:val="28"/>
          <w:szCs w:val="28"/>
        </w:rPr>
        <w:t>от 2 июля 2025 г. №394/пр «О средней рыночной стоимости одного квадратного метра общей площади жилого помещения по субъектам Российской Федерац</w:t>
      </w:r>
      <w:r>
        <w:rPr>
          <w:rFonts w:ascii="Times New Roman" w:hAnsi="Times New Roman"/>
          <w:sz w:val="28"/>
          <w:szCs w:val="28"/>
        </w:rPr>
        <w:t xml:space="preserve">ии на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 2025 года»</w:t>
      </w:r>
      <w:r w:rsidR="00AF4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размере 30 714 (Тридцать тысяч семьсот четырнадцать) рублей.</w:t>
      </w:r>
    </w:p>
    <w:p w:rsidR="000B341D" w:rsidRDefault="00AD14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администрации Красногорского района №159-А от 22.04.2025 года «Об установлении норматива стоимости одного квадратного метра общей площади жилья по К</w:t>
      </w:r>
      <w:r>
        <w:rPr>
          <w:rFonts w:ascii="Times New Roman" w:hAnsi="Times New Roman"/>
          <w:sz w:val="28"/>
          <w:szCs w:val="28"/>
        </w:rPr>
        <w:t>расногорскому муниципальному району для расчета размера социальных выплат на приобретение (строительство)  жилья в рамках реализации подпрограммы «Обеспечение жильем молодых семей» государственной программы «Социальная и демографическая политика Брянской о</w:t>
      </w:r>
      <w:r>
        <w:rPr>
          <w:rFonts w:ascii="Times New Roman" w:hAnsi="Times New Roman"/>
          <w:sz w:val="28"/>
          <w:szCs w:val="28"/>
        </w:rPr>
        <w:t>бласти»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квартал 2025 года признать утратившим силу.</w:t>
      </w:r>
    </w:p>
    <w:p w:rsidR="000B341D" w:rsidRDefault="00AD14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распоряжения возложить на заместителя главы администрации Глушакова Василия Алексеевича.</w:t>
      </w:r>
    </w:p>
    <w:p w:rsidR="000B341D" w:rsidRDefault="000B34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341D" w:rsidRDefault="00AD147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С. </w:t>
      </w:r>
      <w:r>
        <w:rPr>
          <w:rFonts w:ascii="Times New Roman" w:hAnsi="Times New Roman"/>
          <w:sz w:val="28"/>
          <w:szCs w:val="28"/>
        </w:rPr>
        <w:t>С. Жилинский</w:t>
      </w:r>
    </w:p>
    <w:p w:rsidR="000B341D" w:rsidRDefault="000B341D">
      <w:pPr>
        <w:spacing w:after="0"/>
        <w:jc w:val="center"/>
        <w:rPr>
          <w:sz w:val="28"/>
          <w:szCs w:val="28"/>
        </w:rPr>
      </w:pPr>
    </w:p>
    <w:p w:rsidR="000B341D" w:rsidRDefault="000B341D">
      <w:pPr>
        <w:numPr>
          <w:ilvl w:val="0"/>
          <w:numId w:val="2"/>
        </w:numPr>
        <w:pBdr>
          <w:bottom w:val="dotted" w:sz="24" w:space="1" w:color="000000"/>
        </w:pBdr>
        <w:shd w:val="clear" w:color="auto" w:fill="FFFFFF"/>
        <w:tabs>
          <w:tab w:val="left" w:pos="7152"/>
        </w:tabs>
        <w:spacing w:line="288" w:lineRule="exact"/>
        <w:ind w:firstLine="211"/>
        <w:jc w:val="both"/>
        <w:rPr>
          <w:rFonts w:ascii="Arial" w:hAnsi="Arial" w:cs="Arial"/>
          <w:sz w:val="26"/>
          <w:szCs w:val="26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КРАСНОГОРСКОГО РАЙОНА</w:t>
      </w:r>
    </w:p>
    <w:p w:rsidR="000B341D" w:rsidRDefault="000B341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B341D" w:rsidRDefault="000B34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1D" w:rsidRDefault="000B34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29.07.2025 г. № 284</w:t>
      </w:r>
    </w:p>
    <w:p w:rsidR="000B341D" w:rsidRDefault="00AD147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п.г.т. Красная Гора</w:t>
      </w:r>
    </w:p>
    <w:p w:rsidR="000B341D" w:rsidRDefault="000B34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ind w:right="5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Реестра муниципальных услуг администрации Красногорского района Брянской области</w:t>
      </w:r>
    </w:p>
    <w:p w:rsidR="000B341D" w:rsidRDefault="000B341D">
      <w:pPr>
        <w:numPr>
          <w:ilvl w:val="0"/>
          <w:numId w:val="2"/>
        </w:numPr>
        <w:spacing w:after="0" w:line="240" w:lineRule="auto"/>
        <w:ind w:right="4855"/>
        <w:jc w:val="both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Федеральным законом от 27 июля 2010 года №210-ФЗ «Об организации предоставления государственных и муниципальных услуг», в целях обеспечения доступа граждан и юридических лиц к достоверной и </w:t>
      </w:r>
      <w:r>
        <w:rPr>
          <w:rFonts w:ascii="Times New Roman" w:hAnsi="Times New Roman"/>
          <w:sz w:val="28"/>
          <w:szCs w:val="28"/>
        </w:rPr>
        <w:lastRenderedPageBreak/>
        <w:t>актуальной информации о муниципальных услугах, пред</w:t>
      </w:r>
      <w:r>
        <w:rPr>
          <w:rFonts w:ascii="Times New Roman" w:hAnsi="Times New Roman"/>
          <w:sz w:val="28"/>
          <w:szCs w:val="28"/>
        </w:rPr>
        <w:t>оставляемых администрацией Красногорского района Брянской области</w:t>
      </w:r>
    </w:p>
    <w:p w:rsidR="000B341D" w:rsidRDefault="000B341D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B341D" w:rsidRDefault="00AD1473">
      <w:pPr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Реестр муниципальных услуг администрации Красногорского района Брянской области согласно приложению №1.</w:t>
      </w:r>
    </w:p>
    <w:p w:rsidR="000B341D" w:rsidRDefault="00AD1473">
      <w:pPr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утратившими силу: </w:t>
      </w:r>
    </w:p>
    <w:p w:rsidR="000B341D" w:rsidRDefault="00AD1473">
      <w:pPr>
        <w:numPr>
          <w:ilvl w:val="0"/>
          <w:numId w:val="2"/>
        </w:numPr>
        <w:spacing w:after="0" w:line="240" w:lineRule="auto"/>
        <w:ind w:left="36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Красногорского района Брянской области от 25.01.2024 года № 38 «Об утверждении Реестра муниципальных услуг администрации Красногорского района Брянской области»; </w:t>
      </w:r>
    </w:p>
    <w:p w:rsidR="000B341D" w:rsidRDefault="00AD1473">
      <w:pPr>
        <w:numPr>
          <w:ilvl w:val="0"/>
          <w:numId w:val="2"/>
        </w:numPr>
        <w:spacing w:after="0" w:line="240" w:lineRule="auto"/>
        <w:ind w:left="36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Красногорского района Брянской област</w:t>
      </w:r>
      <w:r>
        <w:rPr>
          <w:rFonts w:ascii="Times New Roman" w:hAnsi="Times New Roman"/>
          <w:sz w:val="28"/>
          <w:szCs w:val="28"/>
        </w:rPr>
        <w:t>и от 11.07.2024г. №291 «О внесении изменений в постановление администрации Красногорского района Брянской области «Об утверждении Реестра муниципальных услуг администрации Красногорского района Брянской области»».</w:t>
      </w:r>
    </w:p>
    <w:p w:rsidR="000B341D" w:rsidRDefault="00AD1473">
      <w:pPr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со дня его о</w:t>
      </w:r>
      <w:r>
        <w:rPr>
          <w:rFonts w:ascii="Times New Roman" w:hAnsi="Times New Roman"/>
          <w:sz w:val="28"/>
          <w:szCs w:val="28"/>
        </w:rPr>
        <w:t>публикования на официальном сайте администрации Красногорского района Брянской области в сети Интернет.</w:t>
      </w:r>
    </w:p>
    <w:p w:rsidR="000B341D" w:rsidRDefault="00AD1473">
      <w:pPr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финансового отдела Рощина А.Д.</w:t>
      </w:r>
    </w:p>
    <w:p w:rsidR="000B341D" w:rsidRDefault="000B34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1D" w:rsidRDefault="000B34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</w:t>
      </w:r>
      <w:r>
        <w:rPr>
          <w:rFonts w:ascii="Times New Roman" w:hAnsi="Times New Roman"/>
          <w:sz w:val="28"/>
          <w:szCs w:val="28"/>
        </w:rPr>
        <w:t>страции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С.С. Жилинский</w:t>
      </w:r>
    </w:p>
    <w:p w:rsidR="000B341D" w:rsidRDefault="000B341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  <w:sectPr w:rsidR="000B341D">
          <w:footerReference w:type="default" r:id="rId16"/>
          <w:footerReference w:type="first" r:id="rId17"/>
          <w:pgSz w:w="11906" w:h="16838"/>
          <w:pgMar w:top="851" w:right="1134" w:bottom="851" w:left="1134" w:header="0" w:footer="0" w:gutter="0"/>
          <w:cols w:space="720"/>
          <w:formProt w:val="0"/>
          <w:docGrid w:linePitch="360"/>
        </w:sectPr>
      </w:pPr>
    </w:p>
    <w:p w:rsidR="000B341D" w:rsidRDefault="00AD1473">
      <w:pPr>
        <w:numPr>
          <w:ilvl w:val="0"/>
          <w:numId w:val="2"/>
        </w:num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0B341D" w:rsidRDefault="00AD1473">
      <w:pPr>
        <w:numPr>
          <w:ilvl w:val="0"/>
          <w:numId w:val="2"/>
        </w:num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0B341D" w:rsidRDefault="00AD1473">
      <w:pPr>
        <w:numPr>
          <w:ilvl w:val="0"/>
          <w:numId w:val="2"/>
        </w:num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Красногорского района</w:t>
      </w:r>
    </w:p>
    <w:p w:rsidR="000B341D" w:rsidRDefault="00AD1473">
      <w:pPr>
        <w:numPr>
          <w:ilvl w:val="0"/>
          <w:numId w:val="2"/>
        </w:num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Брянской области от 29.07.2025 г. № 284</w:t>
      </w:r>
    </w:p>
    <w:p w:rsidR="000B341D" w:rsidRDefault="000B341D">
      <w:pPr>
        <w:numPr>
          <w:ilvl w:val="0"/>
          <w:numId w:val="2"/>
        </w:numPr>
        <w:ind w:left="360"/>
        <w:jc w:val="center"/>
        <w:rPr>
          <w:rFonts w:ascii="Times New Roman" w:hAnsi="Times New Roman"/>
          <w:sz w:val="28"/>
          <w:szCs w:val="28"/>
        </w:rPr>
      </w:pPr>
    </w:p>
    <w:p w:rsidR="000B341D" w:rsidRDefault="00AD1473">
      <w:pPr>
        <w:numPr>
          <w:ilvl w:val="0"/>
          <w:numId w:val="2"/>
        </w:num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муниципальных услуг администрации </w:t>
      </w:r>
      <w:r>
        <w:rPr>
          <w:rFonts w:ascii="Times New Roman" w:hAnsi="Times New Roman"/>
          <w:sz w:val="28"/>
          <w:szCs w:val="28"/>
        </w:rPr>
        <w:t>Красногорского района Брянской области</w:t>
      </w:r>
    </w:p>
    <w:p w:rsidR="000B341D" w:rsidRDefault="000B341D">
      <w:pPr>
        <w:numPr>
          <w:ilvl w:val="0"/>
          <w:numId w:val="2"/>
        </w:numPr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86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645"/>
        <w:gridCol w:w="3259"/>
        <w:gridCol w:w="4820"/>
        <w:gridCol w:w="1970"/>
        <w:gridCol w:w="15"/>
        <w:gridCol w:w="2551"/>
        <w:gridCol w:w="2126"/>
      </w:tblGrid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услуги (функции)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нормативно-правовых актов об утверждении административных регламентов предоставления муниципальной услуги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физических и юридических лиц, имеющих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 на получение муниципальной услуги (функции)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органа, предоставляющего муниципальную услугу (исполняющего муниципальную функцию)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муниципальной услуги (функции) (бесплатная/платная)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Приём заявлений о зачислении 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 Красногорского района Брянской области,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реализующие программы общего образования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42424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Красногорского района Брянской области №265 от 16.05.2022 г. «</w:t>
            </w:r>
            <w:r>
              <w:rPr>
                <w:color w:val="242424"/>
                <w:sz w:val="20"/>
                <w:szCs w:val="20"/>
              </w:rPr>
              <w:t>Об утверждении административного регламента</w:t>
            </w:r>
            <w:r>
              <w:rPr>
                <w:color w:val="242424"/>
                <w:sz w:val="20"/>
                <w:szCs w:val="20"/>
              </w:rPr>
              <w:t xml:space="preserve"> предоставления муниципальной услуги «Приём заявлений о зачислении в муниципальные образовательные организации Красногорского района Брянской области, реализующие программы общего образования»»</w:t>
            </w:r>
          </w:p>
          <w:p w:rsidR="000B341D" w:rsidRDefault="000B341D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Красногорског</w:t>
            </w:r>
            <w:r>
              <w:rPr>
                <w:sz w:val="20"/>
                <w:szCs w:val="20"/>
              </w:rPr>
              <w:t>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путёвок в загородные оздоровительные лагеря и лагеря санаторного типа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от 12.03.2019 года №107 «Об утверждении административного регламента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 муниципальной услуги «Предоставление путёвок в загородные оздоровительные лагеря и лагеря санаторного типа»»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латного начального общего, основного общего, среднего общего образования по основным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общеобразовательным программам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Красногорского района Брянской области №87 от 01.02.2021 г. «Об утверждении административного регламента предост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авления муниципальной услуги «Организация предоставления общедоступного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бесплатного начального общего, основного общего, среднего общего образования по основным общеобразовательным программам»»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Красногорско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муниципальными бюджетными образовательными учреждениями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Брянской области №6 от 10.01.2018 г. «Об утверждении административного регламента предоставления муниципальной услуги «Организация предоставления дополнительного образования муниципальными бюджетными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вательными учреждениями»» 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Брянской области №103 от 04.03.2020 г. «О внесении изменений в приложение №1»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щедоступного бесплатного дошкольного образования на территории Красногорского района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Брянской области №109 от 15.02.2021 г. «Об утверждении административного регламента предоставления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ипальной услуги «Организация предоставления общедоступного бесплатного дошкольного образования на территории Красногорского района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на учет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детей в муниципальные образовательные  организации, реализующие образовательные программы дошкольного образования, находящиеся на территории Красногорского района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Красногорского района Брянской облас</w:t>
            </w:r>
            <w:r>
              <w:rPr>
                <w:sz w:val="20"/>
                <w:szCs w:val="20"/>
              </w:rPr>
              <w:t>ти №469 от 17.08.2022 г. «</w:t>
            </w:r>
            <w:r>
              <w:rPr>
                <w:color w:val="242424"/>
                <w:sz w:val="20"/>
                <w:szCs w:val="20"/>
              </w:rPr>
      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образования, на</w:t>
            </w:r>
            <w:r>
              <w:rPr>
                <w:color w:val="242424"/>
                <w:sz w:val="20"/>
                <w:szCs w:val="20"/>
              </w:rPr>
              <w:t xml:space="preserve">ходящиеся на территории Красногорского района Брянской области»»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компенсации части родительской платы за присмотр и уход за детьми в муниципальных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рганизациях, находящихся на территории Красногорского района Брянской области, реализующих образовательную программу дошкольного образования, и порядок ее выплаты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Красногорского района Брянской области от 16.05.2022 года № 264 «</w:t>
            </w:r>
            <w:r>
              <w:rPr>
                <w:color w:val="242424"/>
                <w:sz w:val="20"/>
                <w:szCs w:val="20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Красногорского района Брянско</w:t>
            </w:r>
            <w:r>
              <w:rPr>
                <w:sz w:val="20"/>
                <w:szCs w:val="20"/>
              </w:rPr>
              <w:t>й области, реализующих образовательную программу дошкольного образования, и порядок ее выплаты»»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en-US"/>
              </w:rPr>
              <w:t xml:space="preserve">Выдача разрешения на </w:t>
            </w:r>
            <w:r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en-US"/>
              </w:rPr>
              <w:lastRenderedPageBreak/>
              <w:t xml:space="preserve">строительство, внесение изменений в разрешение на </w:t>
            </w:r>
            <w:r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en-US"/>
              </w:rPr>
              <w:t>строительство, в том числе в связи с необходимостью продления срока действия разрешения на строительство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 Брянской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 06.12.2024 № 559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«Об утверждении административного регламента предоставление муни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Красногорского муниципального района Брянской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бласти»</w:t>
            </w:r>
          </w:p>
          <w:p w:rsidR="000B341D" w:rsidRDefault="000B341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отдел ЖКХ,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 архитектуры администрации</w:t>
            </w:r>
            <w:r w:rsidR="00AF40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Красногорском районе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Брянской области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27.12.2021 №895 «Об утверждении административного регламента предоставления муниципальной услуги «Выдача разрешения на установку и эксплуатацию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кламных конструкций на соответствующей территории Красногорского района, аннулирование такого решения»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Согласование переустройства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(или) перепланировки помещений в многоквартирном доме на территории Красногорского муниципального района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05.12.2024 г. № 552 «Об утверждении административного регламента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предоставлению муниципальной услуги «Согласование переустройства и (или) перепланировки помещений в многоквартирном доме на территории Красногорского муниципального района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архитектуры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Перевод жилого помещения в нежилое помещение и нежилого помещения в жилое помещение на территории Красногорского муниципального района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07.04.2024 г. № 70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 на территории Красногорского муниципального района Брянской области»»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остановление Администрации Красногорского района от 22.07.2024 № 307 «О внесении изменений в постановление от 07.04.2024 г. № 70»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Принятие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решения о сносе самовольной постройки, решения о сносе самовольной постройки или ее приведении в соответствие с предельными параметрами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lastRenderedPageBreak/>
              <w:t>разрешенного строительства, установленными правилами землепользования и застройки, документацией по планировке территор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ии, или обязательными требованиями к параметрам объектов капитального строительства, установленными федеральными законами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14.07.2020 г. №424 «Об утверждении административного регламента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 предоставлению муниципальной услуги «Принятие решения о сносе самовольной постройки, решения 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сносе самовольной постройки или её приведении в соответствие с предельными параметрами разрешённого строительства, установленными правилами землепользования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законами»»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Выдача разрешения на ввод объекта в эксплуатацию в Красногорском районе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424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sz w:val="20"/>
                <w:szCs w:val="20"/>
                <w:lang w:eastAsia="en-US"/>
              </w:rPr>
              <w:t>от 25.12.2023 г. №583 «</w:t>
            </w:r>
            <w:r>
              <w:rPr>
                <w:color w:val="242424"/>
                <w:sz w:val="20"/>
                <w:szCs w:val="20"/>
              </w:rPr>
              <w:t xml:space="preserve">Об утверждении административного </w:t>
            </w:r>
            <w:r>
              <w:rPr>
                <w:color w:val="242424"/>
                <w:sz w:val="20"/>
                <w:szCs w:val="20"/>
              </w:rPr>
              <w:t>регламента предоставление муниципальной услуги «Выдача разрешения на ввод объекта в эксплуатацию на территории Красногорского муниципального района Брянской области»»</w:t>
            </w:r>
          </w:p>
          <w:p w:rsidR="000B341D" w:rsidRDefault="000B341D">
            <w:pPr>
              <w:widowControl w:val="0"/>
              <w:numPr>
                <w:ilvl w:val="0"/>
                <w:numId w:val="2"/>
              </w:numPr>
              <w:tabs>
                <w:tab w:val="left" w:pos="33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Выдача градостроительного плана земельного участка в Красногорском районе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424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sz w:val="20"/>
                <w:szCs w:val="20"/>
                <w:lang w:eastAsia="en-US"/>
              </w:rPr>
              <w:t>от 18.12.2023 г. № 573 «</w:t>
            </w:r>
            <w:r>
              <w:rPr>
                <w:color w:val="242424"/>
                <w:sz w:val="20"/>
                <w:szCs w:val="20"/>
              </w:rPr>
              <w:t xml:space="preserve">Об утверждении административного </w:t>
            </w:r>
            <w:r>
              <w:rPr>
                <w:color w:val="242424"/>
                <w:sz w:val="20"/>
                <w:szCs w:val="20"/>
              </w:rPr>
              <w:t>регламента предоставление муниципальной услуги «Выдача градостроительного плана земельного участка на территории Красногорского муниципального района Брянской области»</w:t>
            </w:r>
          </w:p>
          <w:p w:rsidR="000B341D" w:rsidRDefault="000B341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 на территории Красногорского района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 20.12.2021 г. №869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 на 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ерритории Красногорского района»»</w:t>
            </w:r>
          </w:p>
          <w:p w:rsidR="000B341D" w:rsidRDefault="00AD1473">
            <w:pPr>
              <w:pStyle w:val="aff6"/>
              <w:widowControl w:val="0"/>
              <w:numPr>
                <w:ilvl w:val="0"/>
                <w:numId w:val="2"/>
              </w:numPr>
              <w:spacing w:before="0" w:after="0"/>
              <w:rPr>
                <w:color w:val="24242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Постановление администрации Красногорского района Брянской области от 05.06.2025 года №214 «</w:t>
            </w:r>
            <w:r>
              <w:rPr>
                <w:color w:val="242424"/>
                <w:sz w:val="20"/>
                <w:szCs w:val="20"/>
              </w:rPr>
              <w:t xml:space="preserve">О внесении изменений в постановление администрации Красногорского района </w:t>
            </w:r>
            <w:r>
              <w:rPr>
                <w:sz w:val="20"/>
                <w:szCs w:val="20"/>
                <w:lang w:eastAsia="en-US"/>
              </w:rPr>
              <w:t>от 20.12.2021 г. №869</w:t>
            </w:r>
            <w:r>
              <w:rPr>
                <w:color w:val="242424"/>
                <w:sz w:val="20"/>
                <w:szCs w:val="20"/>
              </w:rPr>
              <w:t>»</w:t>
            </w:r>
          </w:p>
          <w:p w:rsidR="000B341D" w:rsidRDefault="000B341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Выдача документа, подтверждающего проведение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основных работ по строительству (реконструкции) объекта индивидуального жилищного строительства, осуществляемому с привлече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нием средств материнского (семейного) капитала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 22.12.2021 г. №881 «Об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емому с привлечением средств материнского (семейного) капитала»»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Оказание поддержки в решении жилищной проблемы молодым семьям, признанным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установленном порядке, нуждающимися в улучшении жилищных условий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 26.03.2019 г. №118-А «Об утверждении административного регламента администрации Красногорского района по предоставлению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униципальной услуги «Оказание поддержки в решении жилищной проблемы молодым семьям, признанным в установленном порядке, нуждающимися в улучшении жилищных условий»»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Брянской области от 21.02.2023 г. №64 «О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несении изменений в постановление администрации Красногорского района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 26.03.2019 г. №118-А»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строительства и архитектуры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Выдача уведомления о соответствии (несоответствии) указан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в уведомлении о планируемом строительстве объекта индивидуального жилищного строительства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страции Красногорского района от 06.12.2018г. № 621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«Об утверждении административного регламента администрации Красногорского района по предоставлению муниципальной услуги «Выдача уведомления о соответствии (несоответствии) указанных в уведомлении о планир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уемом строительстве объекта индивидуального жилищного строительства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отдел ЖКХ,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строительства и архитектуры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й Федерации о градостроительной деятельности в Красногорском районе Брянской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от 18.12.2023г. № 572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«Об утверждении административного регламента администрации Красногорского района по предоставлению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градостроительной деятельности на террито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Красногорского муниципального района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ЖКХ, строительства и архитектуры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Предоставление разрешения на условно разрешенный вид использования земельного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участка или объекта капитального строительства в Красногорском районе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от 04.07.2023г. № 268 «Об утверждении административного регламента предоставления муниципальной услуги „Предоставление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разрешения на условно разрешённый вид использования земельного участка“»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ЖКХ, строительства и архитектуры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Согласование проведения переустройства и (или) перепланировки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помещения в многоквартирном доме в Красногорском районе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от 05.12.2024 г. № 552 «Об утверждении административного регламента предоставления муниципальной услуги «Согласование переустройства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(или) перепланировки помещений в многоквартирном доме на территории Красногорского муниципального района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ЖКХ, строительства и архитектуры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Выдача разр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ешений на право вырубки зеленых насаждений» на территории МО «Красногорское городское поселение Красногорского Района Брянской области»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от 20.10.2022г. №591 «Об утверждении административного регламента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 муниципальной услуги «Выдача разрешений на право вырубки зеленых насаждений» на территории МО «Красногорское городское поселение Красногорского Района Брянской области»»»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от 04.07.2023г. №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«О внесении дополнений и изменений в постановление от 20.10.2022г. №591»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ЖКХ, строительства и архитектуры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Подготовка и утверждение документации по планировке территории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Красногорском районе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от 19.01.2024г. № 25 «Об утверждении административного регламента предоставление муниципальной услуги „Подготовка и утверждение документации по планировке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Красногорского муниципального района Брянской области“»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ЖКХ, строительства и архитектуры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Подготовка и выдача ордеров на производство земляных работ 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территории Красногорского района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от 25.03.2016 г. № 185 «Об утверждении административного регламента предоставление муниципальной услуги «Подготовка и выдача ордеров на производство земляных работ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ории Красногорского района»»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отдел ЖКХ, строительства и архитектуры администрации Красногорского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емельных участков, находящихся в частной собственности.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21.02.2025 года № 70 «Об утверждении административного регламента по предоставлению муниципальной услуги „Перераспределение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имущественным и природным ресурсам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твенность на которые не разграничена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26.03.2025 года № 124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 предоставлению муниципальной услуги «Принятие решения о предоставлении граждана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м, имеющим трёх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Выдача выписок из реестра муниципального имущества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 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27.09.2020 года № 588 «Об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административного регламента по предоставлению муниципальной услуги „Выдача выписок из реестра муниципального имущества“»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Признание граждан малоимущими и принятие их на учет в качестве нуждающихся в жилых помещениях, предоставляемых по договорам социального найма и иных категорий граждан, признанных в соответствии с ЖК РФ и (или) федеральным законом, указом Президент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РФ или законом субъекта РФ,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618 от 08.11.2022г.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«Об утверждении административного регламента по предоставлению муниципальной услуги «Признание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граждан малоимущими и принятие их на учёт в качестве нуждающихся в жилых помещениях, предоставляемых по договорам социального найма»»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имущественным и природным ресурсам администрации Красногорского района Брянской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Предоставление жилого помещения специализированного жилищного фонда Красногорского городского поселения Брянской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13.08.2020 года № 483 «Об утверждении админи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стративного регламента по предоставлению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«Предоставление жилых помещений специализированного жилищного фонда Красногорского городского поселения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pStyle w:val="42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 w:val="0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Выдача выписок из похозяйственной книги, справок о составе семьи и иных справок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16.10.2020 года № 648 «Об утверждении административного регламента по предоставлению муниципальной услуги „Выдача выписок из похозяйственной книги, справок о составе семьи и иных справок“»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 государственная собственность, на 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оторые не разграничена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19.06.2019 года № 294 «Об утверждении административного регламента по предоставлению муниципальной услуги „Заключение соглашения об установлении сервитута в отноше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нии земельных участков, находящихся в муниципальной собственности, и земельных участков, государственная собственность на которые не разграничена“»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имущественным и природным ресурсам администрации Красногорского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13.08.2020 года № 482 «Об утверждении административного регламента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предоставлению муниципальной услуги «Утверждение схемы расположения земельного участка на кадастровом плане территории»»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 муниципальной собственности Красногорского муниципального района Брянской области и Красногорского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Красногорского муниципального района Брянской области, без проведения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Брянской области №471 от 20.10.2023 г.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Style w:val="aff1"/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Об утверждении административного регламента предоставления </w:t>
            </w:r>
            <w:r>
              <w:rPr>
                <w:rStyle w:val="aff1"/>
                <w:rFonts w:ascii="Times New Roman" w:hAnsi="Times New Roman" w:cs="Times New Roman"/>
                <w:color w:val="242424"/>
                <w:sz w:val="20"/>
                <w:szCs w:val="20"/>
              </w:rPr>
              <w:t>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 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Красногорского муниципального района Брянской области и Красногорско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го городского поселения Красногорского муниципального района Брянской области</w:t>
            </w:r>
            <w:r>
              <w:rPr>
                <w:rStyle w:val="aff1"/>
                <w:rFonts w:ascii="Times New Roman" w:hAnsi="Times New Roman" w:cs="Times New Roman"/>
                <w:color w:val="242424"/>
                <w:sz w:val="20"/>
                <w:szCs w:val="20"/>
              </w:rPr>
              <w:t>, без проведения торгов»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rPr>
          <w:trHeight w:val="4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земельных участков государственной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собственности на торгах на территории муниципального образования «Красногорский муниципальный район Брянской области»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Красногорского района Брянской области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31.01.2024 г. № 46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«Об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утверждении административного регламента по предоставлению муниципальной услуги «Предоставление земельных участков государственной или муниципальной собственности на торгах» на территории муниципального образования «Красногорский му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ниципальный район Брянской области»»»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участков, находящихся в муниципальной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государственной собственности, на которых расположены здания, сооружения, в собственность,  аренду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91 от 23.03.2017 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«Об утверждении административного регламента по предоставлению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муниципальной услуги „Предоставление земельных участков, находящихся в муниципальной или государственной собственности, на которых расположены здания, сооружения, в собственность, аренду“»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аренды земельного участка, из земель, находящихся в государственной или муниципальной собственности, для его комплексного освоения в 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жилищного строительства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597 от 28.09.2017 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 предоставлению муниципальной услуги „Заключение договора аренды земельного участка, из земель,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находящихся в государственной или муниципальной собственности, для его комплексного освоения в целях жилищного строительства“»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государственной собственности на который не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граничена и который не предоставлен в пользование и (или) во владение гражданам и юридическим лицам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596 от 28.09.2017г.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 предоставлению муни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ципальной услуги „Заключение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 на который не разграничена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который не предоставлен в пользование и (или) во владение гражданам и юридическим лицам“»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безвозмездного пользования в отношении земельного участка из земель, находящихся в государственной собственности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муниципальной собственности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Брянской области № 619 от 12.10.2017 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по предоставлению муниципальной услуги «Заключение договора безвозмездного пользования в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отношении земельного участка из земель, находящихся в государственной собственности или муниципальной собственности»»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имущественным и природным ресурсам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земельного участка для индивидуального строительства в аренду гражданину без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618 от 12.10.2017 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 предоставлению муниципальной услуги „Предоставление земельного участка для индивидуального жилищного строительс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тва в аренду гражданину без проведения торгов“»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о предоставлении бесплатно в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енность земельного участка для строительства в границах застроенной территории, в отношении которой принято решение о развитии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627 от 18.10.2017 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мента по предоставлению муниципальной услуги «Принятие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аукциона по продаже земельных участков из земельных участков, находящихся в государственной или 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Брянской области  №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05.02.2018г.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 предоставлению муниципальной услуги „Организация и проведение аукциона по продаже земельных участков из земельных участков, находящихся в государственной или муниципальной собственности, либо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собственности,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либо права на заключение договора аренды земельного участка из земель, находящихся в государственной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собственности, для жилищного строительства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Брянской области № 57 от 05.02.2018г.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верждении административного регламента по предоставлению муниципальной услуги «Заключение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собственности, либо права на заключение договора аренды земельного участка из земель, находящихся в государственной или муниципальной собственности,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для жилищного строительства»»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452 от 12.09.2018 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«Об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утверждении административного регламента по предоставлению муниципальной услуги „Предоставление во владение и (или) в пользование объектов имущества, включённых в перечень муниципального имущества, предназначенного для предоставления во владение и (или) по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Приватизация жилых помещений муниципального жилищного фонда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236 от 18.04.2022 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«Об утверждении административного регламента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предоставлению муниципальной услуги „Приватизация жилых помещений муниципального жилищного фонда“»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имущественным и природным ресурсам администрации Красногорского района Брянской области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Style w:val="aff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Выдача разрешения на использование земельных участков, которые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Style w:val="aff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находятся в муниципальной собственности или государственной собственности, на которые не разграничена, без предоставления земельных участков и установления сервитутов на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Style w:val="aff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 xml:space="preserve">территории МО 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«Красногорское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Красногорского муниципального района Брянской области» и МО «Красногорский муниципальный район Брянской области»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от 15.04. 2025 года № 149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егламента по предоставлению муниципальной услуги «Выдача разрешения на использование земельных участков,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становления сервитутов на территории МО «Красногорское городское поселение Красногорского муниципального района Брянской области» и МО «Красногорский муниципальный район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Style w:val="aff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Присвоение адреса объекту адресации, изменение и аннулирование такого адреса на территории муниципального образования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lastRenderedPageBreak/>
              <w:t>«Красногорское городское поселение» Красногорского муниципального района Брян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Брянской области от 24.06.2024 года №270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«Об утверждении административного регламента по предоставлению муниципальной услуги «Присвоение адреса объекту адресации, изменение 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аннулирование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такого адреса на территории муниципального образования «Красногорское городское поселение» Красногорского муниципального района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физические,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имущественным и природным ресурсам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Предоставление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лужбу в войсках национальной гвардии Российской Федерации, и членам их семей земельных участков в собственность бесплатно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 131 от 27.03.2024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предоставлению муниципальной услуги «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Предоставление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ойсках национальной гвардии Российской Федерации, и членам их семей земельных участков в собственность бесплатно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ред. постановления от 12.05.2025 г. № 183)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муниципальным, имущественным и природным ресурсам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Предоставление в аренду имущества, находящегося в муниципальной собственности Красногорского муниципального района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от 18.10.2023 года № 463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 предоставлению муниципальной услуги «Предоставление в аренду имущества, находящегося в муниципальной собственности 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расногорского муниципального района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муниципальным, имущественным и природным ресурсам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информационно—консультативных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малого и среднего предпринимательства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Постановления администрации Красногорского района Брянской области от 24.02.2010г. № 74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ред. постановлений от 31.10.2012г. № 384, от 18.04.2022г. № 232)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регламента по пр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едоставлению муниципальной услуги «Оказание информационно- консультационных услуг по вопросам малого и среднего предпринимательства»»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отдел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по вопросам защиты прав потребителей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Красногорского района Брянской области №440 от 28.11.2011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ред. постановлений от 29.10.2015 года № 408, от 15.06.2016 года № 438)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 утверждении административного реглам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ента по предоставлению муниципальной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по вопросам защиты прав потребителей»»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отдел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размещение нестаци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онарных торговых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на земельных участках, в зданиях, строениях, сооружениях, находящихся в муниципальной собственности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Красногорского района Брянской области от 18.04.2022г. №231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внесение изменений в № 236 от 11.04.2017г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новой редакции административного регламента по предоставлению муниципальной услуги «Выдача разрешения на размещение нестационарных торговых объектов на земельных участках, в зданиях, строениях, сооружениях, находящихся в муниципальной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отдел администрации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уведомительной регистрации территориальных соглашений и коллективных договоров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Красногорского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27.08.2024 г. №339 «Об утверждении административного регламента администрации Красногорского района по исполнению муниципальной функции «Проведение уведомительной регистрации территориальных соглашений и коллективных договоров на терри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тории Красногорского района Брянской области»»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отдел администрации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Установление тарифов на услуги, предоставляемые муниципальными предприятиями и учреждениями Красногорского района, и рабо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ты, выполняемые муниципальными предприятиями и учреждениями Красногорского района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Красногорского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03.11.2020г. № 715 «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Об утверждении административного регламента предоставления муниципальной услуги "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Установление тарифов на услуги, предоставляемые муниципальными предприятиями и учреждениями Красногорского района, и работы, выполняемые муниципальными предприятиями и учреждениями Красногорского района»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отдел администрации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Предоставление муниципальных гарантий Красногорского района Брянской области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Красногорского района Брянской области № 29 от  09.02.2017 г. (в ред. постановлений от 18.04.2017 года № 239, от 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.11.2022 года № 647) «Об утверждении административного регламента оказания муниципальной услуги „Предоставление муниципальных гарантий Красногорского района Брянской области“»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отдел администрации Красногорского 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 актов о местных налогах и сборах МО «Красногорское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Постановление администрации Красногорского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115 от 16.03.2018г. (в ред. от 17.11.2022 г. № 648) «Об утверждении административного регламента по предоставлению муниципальной услуги по даче письменных разъяснений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налогоплательщикам и налоговым агентам по вопросам применения муниципальных нормативных правовых актов о местных налогах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сборах МО „Красногорское городское поселение“»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отдел администрации Красногорского района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обращений и запросов социально-правового характера, поступающих в Красногорский районных архив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Красногорского района № 456-А от 31.10.2024 г.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оказания муниципальной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обращений и запросов социально-правового характера, поступающих в Красногорский районных архив»»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организационный отдел администрации Красногорского района Брянской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территорией Красногорского района, а также на посадку (взлет) на площ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адки, расположенные в границах Красногорского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Красногорского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от 24 июня 2025 г. № 237 «Об утверждении административного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привязанных аэростатов над территорией Красно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горского района, а также на посадку (взлет) на площадки, расположенные в границах Красногорского района, сведения о которых не опубликованы в документах аэронавигационной информации»»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и физические лица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ГО ЧС и экологической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детей, оставшихся без попечения родителей, и направления информации о принятом решении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Красногорского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от 24.09.2024 год № 374 «Об утверждении административного регламента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предоставлению муниципальной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слуги «Принятие решения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авшихся без попечения родителей, и направления информации о принятом решении»»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по делам семьи, охране материнства и детства, демографии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Включение в список детей-сирот и детей, оставшихся без попечения родителей, лиц из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детей-сирот и детей, оставшихся без попечения родителей, и достигли возраста 23 лет,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орые подлежат обеспечению жилыми помещениями, исключение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их в список в субъекте Российской Федерации по новому месту жительства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Постановление администрации Красногорского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 от 20.03.2025 год №112 «Об утверждении административного регламента</w:t>
            </w:r>
          </w:p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предоставлению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детей-сирот и детей, оставшихся без попечения родителей, лиц из числа 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тей-сирот и детей, оставшихся без попечения родителей, и достигли возраста 23 лет, которые подлежат обеспечению жилыми помещениями, исключение детей-сирот и детей, оставшихся без попечения родителей, лиц из числа детей-сирот и детей, оставшихся без попечен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родителей, из списка в субъекте Российской Федерации по прежнему месту жительства и включение их в список в субъекте Российской Федерации по новому месту жительства»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по делам семьи, охране материнства и детства, демографии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</w:tr>
      <w:tr w:rsidR="000B341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0B341D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right="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лицам из числа детей-сирот и детей, оставшихся без попечения родителей,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обеспечены ипотекой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Красногорского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от 24.09.2024 г. № 373 «Об утверждении административного регламента по предоставлению муниципальной услуги «Предоставление лицам из числа детей-сирот и детей, оставшихс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без попечения родителей,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по делам семьи, 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материнства и детства, демографии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</w:tr>
    </w:tbl>
    <w:p w:rsidR="000B341D" w:rsidRDefault="000B341D">
      <w:pPr>
        <w:sectPr w:rsidR="000B341D">
          <w:footerReference w:type="even" r:id="rId18"/>
          <w:footerReference w:type="default" r:id="rId19"/>
          <w:footerReference w:type="first" r:id="rId20"/>
          <w:pgSz w:w="16838" w:h="11906" w:orient="landscape"/>
          <w:pgMar w:top="1134" w:right="851" w:bottom="1134" w:left="851" w:header="0" w:footer="0" w:gutter="0"/>
          <w:cols w:space="720"/>
          <w:formProt w:val="0"/>
          <w:docGrid w:linePitch="360"/>
        </w:sectPr>
      </w:pPr>
    </w:p>
    <w:p w:rsidR="000B341D" w:rsidRDefault="00AD1473">
      <w:pPr>
        <w:numPr>
          <w:ilvl w:val="0"/>
          <w:numId w:val="2"/>
        </w:numPr>
        <w:shd w:val="clear" w:color="auto" w:fill="FFFFFF"/>
        <w:tabs>
          <w:tab w:val="left" w:pos="7152"/>
        </w:tabs>
        <w:spacing w:before="288" w:after="0" w:line="288" w:lineRule="exact"/>
        <w:ind w:left="538" w:right="922" w:firstLine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********************************************************</w:t>
      </w:r>
    </w:p>
    <w:p w:rsidR="000B341D" w:rsidRDefault="000B341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341D" w:rsidRDefault="00AD1473">
      <w:pPr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56"/>
          <w:szCs w:val="56"/>
          <w:u w:val="single"/>
        </w:rPr>
        <w:t>« Официальная информация»</w:t>
      </w:r>
    </w:p>
    <w:p w:rsidR="000B341D" w:rsidRDefault="00AD1473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ИЗБИРАТЕЛЬНЫХ УЧАСТКОВ КРАСНОГОРСКОГО РАЙОНА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КРАСНОГОРСКОЕ ГОРОДСКОЕ ПОСЕЛЕНИЕ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Красногорский  избирательный  участок   №605 (центр - р.п.Красная Гора,      помещение     МБОУ «Красногорская      средняя общеобразовательная школа №1»,  (пгт.Красная Гора, ул. Им.Буйневича, д.44), телефон  9-14-29).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Улицы: Октя</w:t>
      </w:r>
      <w:r>
        <w:rPr>
          <w:rFonts w:ascii="Times New Roman" w:hAnsi="Times New Roman" w:cs="Times New Roman"/>
          <w:sz w:val="28"/>
          <w:szCs w:val="28"/>
        </w:rPr>
        <w:t>брьская, Им.Буйневича, Советская, Южная, Юбилейная.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Переулки: Парковый, Юбилейный, Комарова, Майский, Юность.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Красногорский избирательный участок №606 (центр - пгт.Красная Гора, помещение  МБУК «Красногорский межпоселенческий культ</w:t>
      </w:r>
      <w:r>
        <w:rPr>
          <w:rFonts w:ascii="Times New Roman" w:hAnsi="Times New Roman" w:cs="Times New Roman"/>
          <w:sz w:val="28"/>
          <w:szCs w:val="28"/>
        </w:rPr>
        <w:t>урно-досуговый центр» (пгт.Красная Гора, ул.Буйневича, 14),  телефон  9-11-38).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Улицы: Куйбышева (до дома № 93 включительно), Луговая, Восточная, Чкалова, Первомайская, Красноармейская, им.Добровольского, Молодёжная, Набережная, Речная, Нагор</w:t>
      </w:r>
      <w:r>
        <w:rPr>
          <w:rFonts w:ascii="Times New Roman" w:hAnsi="Times New Roman" w:cs="Times New Roman"/>
          <w:sz w:val="28"/>
          <w:szCs w:val="28"/>
        </w:rPr>
        <w:t>ная, Ромашина.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Переулки: Кооперативный, Тупиковый, Рабочий, Солнечный, Горный, Славы.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 Красногорский  избирательный  участок  №607  (центр – пгт.Красная Гора,  помещение  МО «Красногорское городское поселение Красногорского муници</w:t>
      </w:r>
      <w:r>
        <w:rPr>
          <w:rFonts w:ascii="Times New Roman" w:hAnsi="Times New Roman" w:cs="Times New Roman"/>
          <w:sz w:val="28"/>
          <w:szCs w:val="28"/>
        </w:rPr>
        <w:t>пального района Брянской области» (пгт.Красная Гора, ул.Больничная, д.54 А)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Улицы:  Батуровская, Мира, Красная, Северная, Совхозная, Больничная.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Переулки:  Заполонский,  Совхозный.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4. Красногорский избирательный </w:t>
      </w:r>
      <w:r>
        <w:rPr>
          <w:rFonts w:ascii="Times New Roman" w:hAnsi="Times New Roman" w:cs="Times New Roman"/>
          <w:sz w:val="28"/>
          <w:szCs w:val="28"/>
        </w:rPr>
        <w:t>участок №608 (центр - пгт.Красная Гора,  помещение МБУ «ФОК «Беседь» (пгт.Красная Гора, ул.Буйневича, д.66), телефон  9-62-36).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Улицы: им.Пушкина, Строителей, Дружбы, Новозыбковская.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Переулок: Партизанский.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 Красно</w:t>
      </w:r>
      <w:r>
        <w:rPr>
          <w:rFonts w:ascii="Times New Roman" w:hAnsi="Times New Roman" w:cs="Times New Roman"/>
          <w:sz w:val="28"/>
          <w:szCs w:val="28"/>
        </w:rPr>
        <w:t>горский избирательный участок №609 (центр - пгт.Красная Гора, помещение административного здания ГКУ «Красногорская районная станция по борьбе с болезнями животных»  (р.п.Красная Гора, ул.Клинцовская, д.20), телефон  9-18-80).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Улицы: им.Куйбы</w:t>
      </w:r>
      <w:r>
        <w:rPr>
          <w:rFonts w:ascii="Times New Roman" w:hAnsi="Times New Roman" w:cs="Times New Roman"/>
          <w:sz w:val="28"/>
          <w:szCs w:val="28"/>
        </w:rPr>
        <w:t>шева (от дома  № 94), Автомобилистов, Спортивная, Профсоюзная, 8 Марта, Новая, Клинцовская, Шоссейная, Высокая, Безымянная, Фокина, Космонавтов, Олимпийская, Прогресс, Брянская, Пролетарская, Полевая.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Переулки: Встречный, Мирный, Ольховый.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6.  Красногорский   избирательный   участок   №610 (центр – р.п.Красная Гора, помещение административного здания  Красногорского дорожного ремонтно-строительного участка  АО "Брянскавтодор  (р.п.Красная Гора, ул.Центральная, д.4), телефон  9-15-</w:t>
      </w:r>
      <w:r>
        <w:rPr>
          <w:rFonts w:ascii="Times New Roman" w:hAnsi="Times New Roman" w:cs="Times New Roman"/>
          <w:sz w:val="28"/>
          <w:szCs w:val="28"/>
        </w:rPr>
        <w:t xml:space="preserve">59).  </w:t>
      </w:r>
    </w:p>
    <w:p w:rsidR="000B341D" w:rsidRDefault="00AD14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Улицы: Мелиоративная,  Западная, Техническая, Центральная (от дома №1 до  дома №27 включительно, дом №34, дом №36) Победы, 1-го Мая, Сельская, Пионерская.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Красногорский избирательный участок №611 (центр – р.п.Красная Гора, </w:t>
      </w:r>
      <w:r>
        <w:rPr>
          <w:rFonts w:ascii="Times New Roman" w:hAnsi="Times New Roman" w:cs="Times New Roman"/>
          <w:sz w:val="28"/>
          <w:szCs w:val="28"/>
        </w:rPr>
        <w:t>помещение  МБОУ «Красногорская      средняя общеобразовательная школа №2»,  (пгт.Красная Гора, ул. пер.Московский, д.24), телефон 9-17-78).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Улицы: Центральная (от дома №29 и до конца, кроме домов №34, №36), Комсомольская, Зелёная, Заречная, им.Га</w:t>
      </w:r>
      <w:r>
        <w:rPr>
          <w:rFonts w:ascii="Times New Roman" w:hAnsi="Times New Roman" w:cs="Times New Roman"/>
          <w:sz w:val="28"/>
          <w:szCs w:val="28"/>
        </w:rPr>
        <w:t>гарина, Садовая, им.Лысенко, Тамбовская, Палужская.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Переулки: Московский, Урожайный, Цветочный, Школьный, Садовый, 1-й,2-й,3-й Комсомольский, 1-й,2-й  Центральный, Беседьский,1-й,2-й Заречный, Тамбовский.              Поселки: Щедрин, Даниловка,</w:t>
      </w:r>
      <w:r>
        <w:rPr>
          <w:rFonts w:ascii="Times New Roman" w:hAnsi="Times New Roman" w:cs="Times New Roman"/>
          <w:sz w:val="28"/>
          <w:szCs w:val="28"/>
        </w:rPr>
        <w:t xml:space="preserve"> Новая Москва.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Дубенецкий избирательный участок №613 (центр - д.Дубенец, помещение Дубенецкого ФАПа ГБУЗ «Красногорская ЦРБ» (д.Дубенец, ул.Центральная, д.31).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Населённые пункты: д.Батуровка, д.Дубенец, п.Заглодье.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</w:t>
      </w:r>
      <w:r>
        <w:rPr>
          <w:rFonts w:ascii="Times New Roman" w:hAnsi="Times New Roman" w:cs="Times New Roman"/>
          <w:sz w:val="28"/>
          <w:szCs w:val="28"/>
        </w:rPr>
        <w:t xml:space="preserve"> Селецкий избирательный участок №614 (центр - д.Селец - помещение администрации Красногорского района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(д.Селец, ул.Советская, д.54),  телефон 9-43-43).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Населенные пункты: д.Селец, с.Великоудебное.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341D" w:rsidRDefault="00AD147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КОЛЮДОВСКОЕ СЕЛЬСКОЕ ПОСЕЛЕНИЕ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10. Колюдовский избирательный участок №615 (центр - с.Колюды, помещение МБОУ «Колюдовская основная общеобразовательная школа» (с.Колюды, ул.Центральная, д.10), телефон 9-46-14).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Населенные пункты: с.Колюды, д.Даниловка, п.Буда, п.Непобедимый, п.П</w:t>
      </w:r>
      <w:r>
        <w:rPr>
          <w:rFonts w:ascii="Times New Roman" w:hAnsi="Times New Roman" w:cs="Times New Roman"/>
          <w:sz w:val="28"/>
          <w:szCs w:val="28"/>
        </w:rPr>
        <w:t>рудки, п.Новоковалёвка, п. Обруб, п.Краснопавловка, п.Калинин, п.Каменка.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11. Кургановский избирательный участок №616 (центр - д.Кургановка, помещение Кургановского ФАПа ГБУЗ «Красногорская ЦРБ»  (д.Кургановка, ул.Новая, д.15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Населённые </w:t>
      </w:r>
      <w:r>
        <w:rPr>
          <w:rFonts w:ascii="Times New Roman" w:hAnsi="Times New Roman" w:cs="Times New Roman"/>
          <w:sz w:val="28"/>
          <w:szCs w:val="28"/>
        </w:rPr>
        <w:t>пункты: д.Кургановка, д.Кустовка, п.Криничное, п. Рубаны, с.Николаевка.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 Фошнянский   избирательный  участок  №617 (центр  - д.Фошное – помещение Фошнянского ФАПа ГБУЗ «Красногорская ЦРБ» (д.Фошное, ул.Центральная, д.4).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Населенны</w:t>
      </w:r>
      <w:r>
        <w:rPr>
          <w:rFonts w:ascii="Times New Roman" w:hAnsi="Times New Roman" w:cs="Times New Roman"/>
          <w:sz w:val="28"/>
          <w:szCs w:val="28"/>
        </w:rPr>
        <w:t>е пункты:    д.Фошное,   п.Красное,   п.Труд,   п.Дубрежка, п.Деньгубовка, п.Новая Дубровка, п.Красная Пересвица, п.Зеленая Дубровка.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  </w:t>
      </w:r>
    </w:p>
    <w:p w:rsidR="000B341D" w:rsidRDefault="00AD147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ЛОТАКОВСКОЕ СЕЛЬСКОЕ ПОСЕЛЕНИЕ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13. Лотаковский избирательный участок №618 (центр-с.Лотаки, поме</w:t>
      </w:r>
      <w:r>
        <w:rPr>
          <w:rFonts w:ascii="Times New Roman" w:hAnsi="Times New Roman" w:cs="Times New Roman"/>
          <w:sz w:val="28"/>
          <w:szCs w:val="28"/>
        </w:rPr>
        <w:t xml:space="preserve">щение Лотаковского сельского  дома культуры структурного подразделения  МБУК «Красногорский межпоселенческий культурно-досуговый центр»   (с.Лотаки, ул.Садовая, д.16 А). Населённые пункты: с.Лотаки, д.Ивановка, д.Кибирщина, д.Ермоленка, п.Заречье.».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 Ларневский     избирательный     участок     №620 (центр - д.Ларневск, помещение Ларневского ФАПа ГБУЗ «Красногорская ЦРБ» (д.Ларневск, ул.Центральная, д.28).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Населенные пункты:   д.Ларневск,   д.Морозовка,   д.Никольск,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п.Тисленки, п.Комары, д.Чиграи.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B341D" w:rsidRDefault="00AD147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ЛЮБОВШАНСКОЕ СЕЛЬСКОЕ ПОСЕЛЕНИЕ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15. Любовшанский    избирательный    участок     №621 (центр-д.Любовшо, помещение Любовшанского  дома культуры структурного подразделения  МБУК «Красног</w:t>
      </w:r>
      <w:r>
        <w:rPr>
          <w:rFonts w:ascii="Times New Roman" w:hAnsi="Times New Roman" w:cs="Times New Roman"/>
          <w:sz w:val="28"/>
          <w:szCs w:val="28"/>
        </w:rPr>
        <w:t>орский межпоселенческий культурно-досуговый центр» (д.Любовшо, ул.Советская д.2).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Населенный пункт: д.Любовшо.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Верхличский     избирательный     участок     №622 (центр-с.Верхличи, помещение Верхличского сельского  дома культ</w:t>
      </w:r>
      <w:r>
        <w:rPr>
          <w:rFonts w:ascii="Times New Roman" w:hAnsi="Times New Roman" w:cs="Times New Roman"/>
          <w:sz w:val="28"/>
          <w:szCs w:val="28"/>
        </w:rPr>
        <w:t>уры структурного подразделения  МБУК «Красногорский межпоселенческий культурно-досуговый центр»  (с.Верхличи, ул.Советская, д.29).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Населенные пункты: с.Верхличи, п.Яменец, д.Кашковка.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0B341D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B341D" w:rsidRDefault="000B341D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B341D" w:rsidRDefault="000B341D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МАКАРИЧСКОЕ СЕЛЬСКОЕ ПОСЕЛЕНИЕ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17. Макаричский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избирательный участок №623 (центр-д.Макаричи, помещение МБОУ «Макаричская основная общеобразовательная школа»                        ( д.Макаричи, ул.Центральная, д.4), телефон 9-55-98).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Населённые пункты: д.Макаричи, п.Дубовец.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18. </w:t>
      </w:r>
      <w:r>
        <w:rPr>
          <w:rFonts w:ascii="Times New Roman" w:hAnsi="Times New Roman" w:cs="Times New Roman"/>
          <w:sz w:val="28"/>
          <w:szCs w:val="28"/>
        </w:rPr>
        <w:t>Палужскоруднянский избирательный участок №624  (центр-п.Палужская Рудня, помещение Палужскоруднянского ФАПа ГБУЗ «Красногорская ЦРБ»   (п.Палужская Рудня, ул.Центральная, д.19).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Населённый пункт: д.Палужская Рудня.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19. Медведевский </w:t>
      </w:r>
      <w:r>
        <w:rPr>
          <w:rFonts w:ascii="Times New Roman" w:hAnsi="Times New Roman" w:cs="Times New Roman"/>
          <w:sz w:val="28"/>
          <w:szCs w:val="28"/>
        </w:rPr>
        <w:t>избирательный участок №625 (центр-с.Медведи, помещение МБОУ «Медведевская средняя общеобразовательная школа»                    ( с.Медведи, ул.Центральная, д.8), телефон  9-24-49).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Населённые пункты: с.Медведи, п.Вяжновка, с.Заборье.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41D" w:rsidRDefault="000B341D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ПЕРЕЛАЗСКОЕ СЕЛЬСКОЕ ПОСЕЛЕНИЕ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20. Перелазский избирательный   участок   №626 (центр  -с.Перелазы, помещение  Перелазского дома культуры  структурного подразделения  МБУК «Красногорский межпоселенческий культурно-досуговый центр» (с.Перелазы, ул.Сов</w:t>
      </w:r>
      <w:r>
        <w:rPr>
          <w:rFonts w:ascii="Times New Roman" w:hAnsi="Times New Roman" w:cs="Times New Roman"/>
          <w:sz w:val="28"/>
          <w:szCs w:val="28"/>
        </w:rPr>
        <w:t>етская, д.39), телефон 9-42-17).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Населенные пункты: с.Перелазы, п.Сеятель.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21. Летяховский избирательный   участок  №627 (центр  - с.Летяхи, помещение Летяховского дома культуры - структурного подразделения  МБУК «Красногорский ме</w:t>
      </w:r>
      <w:r>
        <w:rPr>
          <w:rFonts w:ascii="Times New Roman" w:hAnsi="Times New Roman" w:cs="Times New Roman"/>
          <w:sz w:val="28"/>
          <w:szCs w:val="28"/>
        </w:rPr>
        <w:t>жпоселенческий культурно-досуговый центр» (с.Летяхи, ул.Коммунистическая, д.43), телефон 9-45-38).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Населенные пункты:   с.Летяхи, п.Красный Городок.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ЯЛОВСКОЕ СЕЛЬСКОЕ ПОСЕЛЕНИЕ</w:t>
      </w:r>
    </w:p>
    <w:p w:rsidR="000B341D" w:rsidRDefault="000B34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22. Яловский избирательный участок №628 (центр - с.Яловка,</w:t>
      </w:r>
      <w:r>
        <w:rPr>
          <w:rFonts w:ascii="Times New Roman" w:hAnsi="Times New Roman" w:cs="Times New Roman"/>
          <w:sz w:val="28"/>
          <w:szCs w:val="28"/>
        </w:rPr>
        <w:t xml:space="preserve"> помещение Яловской сельской администрации (с.Яловка, ул.Луговая, д.7), телефон 9-35-25).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Населенный пункт: с.Яловка, с.Городечня.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23. Увельский избирательный участок №629 (центр-с.Увелье, помещение Увельского структурного подразде</w:t>
      </w:r>
      <w:r>
        <w:rPr>
          <w:rFonts w:ascii="Times New Roman" w:hAnsi="Times New Roman" w:cs="Times New Roman"/>
          <w:sz w:val="28"/>
          <w:szCs w:val="28"/>
        </w:rPr>
        <w:t>ления МБУК «Красногорская межпоселенческая центральная районная библиотека» (с.Увелье,  ул.Советская, д.52), телефон 9-34-42).</w:t>
      </w:r>
    </w:p>
    <w:p w:rsidR="000B341D" w:rsidRDefault="00AD147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Населенный пункт: с.Увелье.</w:t>
      </w:r>
    </w:p>
    <w:p w:rsidR="000B341D" w:rsidRDefault="000B341D">
      <w:pPr>
        <w:ind w:left="360"/>
        <w:rPr>
          <w:rFonts w:ascii="Times New Roman" w:hAnsi="Times New Roman"/>
          <w:sz w:val="28"/>
          <w:szCs w:val="28"/>
        </w:rPr>
      </w:pPr>
    </w:p>
    <w:p w:rsidR="000B341D" w:rsidRDefault="000B341D">
      <w:pPr>
        <w:ind w:left="360"/>
        <w:rPr>
          <w:rFonts w:ascii="Times New Roman" w:hAnsi="Times New Roman"/>
          <w:sz w:val="28"/>
          <w:szCs w:val="28"/>
        </w:rPr>
      </w:pPr>
    </w:p>
    <w:p w:rsidR="000B341D" w:rsidRDefault="000B341D">
      <w:pPr>
        <w:ind w:left="360"/>
        <w:rPr>
          <w:rFonts w:ascii="Times New Roman" w:hAnsi="Times New Roman"/>
          <w:sz w:val="28"/>
          <w:szCs w:val="28"/>
        </w:rPr>
      </w:pPr>
    </w:p>
    <w:p w:rsidR="000B341D" w:rsidRDefault="000B341D">
      <w:pPr>
        <w:ind w:left="360"/>
        <w:rPr>
          <w:rFonts w:ascii="Times New Roman" w:hAnsi="Times New Roman"/>
          <w:sz w:val="28"/>
          <w:szCs w:val="28"/>
        </w:rPr>
      </w:pPr>
    </w:p>
    <w:p w:rsidR="000B341D" w:rsidRDefault="000B341D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0B341D" w:rsidRDefault="000B341D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Style w:val="afff4"/>
        <w:tblpPr w:leftFromText="180" w:rightFromText="180" w:vertAnchor="text" w:horzAnchor="margin" w:tblpXSpec="center" w:tblpY="-283"/>
        <w:tblW w:w="8661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6426"/>
      </w:tblGrid>
      <w:tr w:rsidR="000B341D">
        <w:trPr>
          <w:jc w:val="center"/>
        </w:trPr>
        <w:tc>
          <w:tcPr>
            <w:tcW w:w="2235" w:type="dxa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и номер документа</w:t>
            </w:r>
          </w:p>
        </w:tc>
        <w:tc>
          <w:tcPr>
            <w:tcW w:w="6425" w:type="dxa"/>
          </w:tcPr>
          <w:p w:rsidR="000B341D" w:rsidRDefault="00AD14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Заголовок</w:t>
            </w:r>
          </w:p>
        </w:tc>
      </w:tr>
      <w:tr w:rsidR="000B341D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 от 15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425" w:type="dxa"/>
            <w:tcBorders>
              <w:top w:val="nil"/>
            </w:tcBorders>
          </w:tcPr>
          <w:p w:rsidR="000B341D" w:rsidRDefault="00AD1473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внесении изменений в муниципальную программу «Реализация полномочий Красногорского городского поселения на 2025-2027 годы»</w:t>
            </w:r>
          </w:p>
        </w:tc>
      </w:tr>
      <w:tr w:rsidR="000B341D">
        <w:trPr>
          <w:trHeight w:val="1028"/>
          <w:jc w:val="center"/>
        </w:trPr>
        <w:tc>
          <w:tcPr>
            <w:tcW w:w="2235" w:type="dxa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23.07.2025 года №272</w:t>
            </w:r>
          </w:p>
        </w:tc>
        <w:tc>
          <w:tcPr>
            <w:tcW w:w="6425" w:type="dxa"/>
          </w:tcPr>
          <w:p w:rsidR="000B341D" w:rsidRDefault="00AD14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 установлении норматива стоимости одного квадратного метра  общей площади жилья по Красногорскому муниципальному району для расчёта размера социальных выплат на приобретение (строительство) жилья в рамках реализации комплекса процессных мероприятий «Обес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печение жильем молодых семей»</w:t>
            </w:r>
            <w:r w:rsidR="00AF4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государственной программы «Социальная и демографическая политика Брянской области»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квартал 2025г.</w:t>
            </w:r>
          </w:p>
          <w:p w:rsidR="000B341D" w:rsidRDefault="000B341D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41D">
        <w:trPr>
          <w:trHeight w:val="1028"/>
          <w:jc w:val="center"/>
        </w:trPr>
        <w:tc>
          <w:tcPr>
            <w:tcW w:w="2235" w:type="dxa"/>
          </w:tcPr>
          <w:p w:rsidR="000B341D" w:rsidRDefault="00AD1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29.07.2025 года №284</w:t>
            </w:r>
          </w:p>
        </w:tc>
        <w:tc>
          <w:tcPr>
            <w:tcW w:w="6425" w:type="dxa"/>
          </w:tcPr>
          <w:p w:rsidR="000B341D" w:rsidRDefault="00AD1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Реестра муниципальных услуг администрации Красногорского района 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янской области</w:t>
            </w:r>
          </w:p>
          <w:p w:rsidR="000B341D" w:rsidRDefault="000B34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41D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0B341D" w:rsidRDefault="000B341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nil"/>
            </w:tcBorders>
          </w:tcPr>
          <w:p w:rsidR="000B341D" w:rsidRDefault="00AD1473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ИЗБИРАТЕЛЬНЫХ УЧАСТКОВ КРАСНОГОРСКОГО РАЙОНА</w:t>
            </w:r>
          </w:p>
          <w:p w:rsidR="000B341D" w:rsidRDefault="000B341D">
            <w:pPr>
              <w:pStyle w:val="ConsPlusTitle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B341D" w:rsidRDefault="000B341D"/>
    <w:p w:rsidR="000B341D" w:rsidRDefault="00AD1473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color w:val="000000"/>
          <w:sz w:val="24"/>
          <w:szCs w:val="24"/>
          <w:lang w:bidi="ru-RU"/>
        </w:rPr>
        <w:t xml:space="preserve"> пгг. Красная Гора, ул. Первомайская, д.6.</w:t>
      </w:r>
    </w:p>
    <w:p w:rsidR="000B341D" w:rsidRDefault="00AD1473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Учредители: Красногорский районный Совет народных депутатов Красногорского </w:t>
      </w:r>
      <w:r>
        <w:rPr>
          <w:color w:val="000000"/>
          <w:sz w:val="24"/>
          <w:szCs w:val="24"/>
          <w:lang w:bidi="ru-RU"/>
        </w:rPr>
        <w:t>муниципального района Брянской области; Администрация Красногорского района Брянской области</w:t>
      </w:r>
    </w:p>
    <w:p w:rsidR="000B341D" w:rsidRDefault="00AD1473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Гл. редактор Дегтярев А.В.</w:t>
      </w:r>
    </w:p>
    <w:p w:rsidR="000B341D" w:rsidRDefault="000B341D">
      <w:pPr>
        <w:pStyle w:val="20"/>
        <w:rPr>
          <w:rFonts w:eastAsia="Arial Unicode MS"/>
          <w:b/>
          <w:color w:val="000000"/>
          <w:sz w:val="24"/>
          <w:szCs w:val="24"/>
        </w:rPr>
      </w:pPr>
      <w:bookmarkStart w:id="1" w:name="_GoBack_Копия_3"/>
      <w:bookmarkStart w:id="2" w:name="Par104"/>
      <w:bookmarkStart w:id="3" w:name="_Hlk131759231"/>
      <w:bookmarkStart w:id="4" w:name="P141"/>
      <w:bookmarkStart w:id="5" w:name="P136"/>
      <w:bookmarkStart w:id="6" w:name="P111"/>
      <w:bookmarkStart w:id="7" w:name="P136_Копия_1"/>
      <w:bookmarkEnd w:id="1"/>
      <w:bookmarkEnd w:id="2"/>
      <w:bookmarkEnd w:id="3"/>
      <w:bookmarkEnd w:id="4"/>
      <w:bookmarkEnd w:id="5"/>
      <w:bookmarkEnd w:id="6"/>
      <w:bookmarkEnd w:id="7"/>
    </w:p>
    <w:sectPr w:rsidR="000B341D">
      <w:footerReference w:type="default" r:id="rId21"/>
      <w:footerReference w:type="first" r:id="rId22"/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73" w:rsidRDefault="00AD1473">
      <w:pPr>
        <w:spacing w:after="0" w:line="240" w:lineRule="auto"/>
      </w:pPr>
      <w:r>
        <w:separator/>
      </w:r>
    </w:p>
  </w:endnote>
  <w:endnote w:type="continuationSeparator" w:id="0">
    <w:p w:rsidR="00AD1473" w:rsidRDefault="00AD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Franklin Gothic Book">
    <w:panose1 w:val="020B0503020102020204"/>
    <w:charset w:val="CC"/>
    <w:family w:val="roman"/>
    <w:pitch w:val="variable"/>
  </w:font>
  <w:font w:name="Georgia">
    <w:panose1 w:val="020405020504050203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roman"/>
    <w:pitch w:val="variable"/>
  </w:font>
  <w:font w:name="Arial Narrow">
    <w:panose1 w:val="020B0606020202030204"/>
    <w:charset w:val="CC"/>
    <w:family w:val="roman"/>
    <w:pitch w:val="variable"/>
  </w:font>
  <w:font w:name="Franklin Gothic Heavy">
    <w:panose1 w:val="020B0903020102020204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Arial CYR">
    <w:panose1 w:val="020B06040202020202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AD1473">
    <w:pPr>
      <w:pStyle w:val="af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B341D" w:rsidRDefault="00AD1473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FVhc2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0B341D" w:rsidRDefault="00AD1473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AD1473">
    <w:pPr>
      <w:pStyle w:val="af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B341D" w:rsidRDefault="00AD1473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" stroked="f">
              <v:fill opacity="0"/>
              <v:textbox style="mso-fit-shape-to-text:t" inset="0,0,0,0">
                <w:txbxContent>
                  <w:p w:rsidR="000B341D" w:rsidRDefault="00AD1473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>
    <w:pPr>
      <w:pStyle w:val="aff2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1D" w:rsidRDefault="000B3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73" w:rsidRDefault="00AD1473">
      <w:pPr>
        <w:spacing w:after="0" w:line="240" w:lineRule="auto"/>
      </w:pPr>
      <w:r>
        <w:separator/>
      </w:r>
    </w:p>
  </w:footnote>
  <w:footnote w:type="continuationSeparator" w:id="0">
    <w:p w:rsidR="00AD1473" w:rsidRDefault="00AD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4AEB"/>
    <w:multiLevelType w:val="multilevel"/>
    <w:tmpl w:val="A2C04D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0" w:hanging="180"/>
      </w:pPr>
      <w:rPr>
        <w:rFonts w:cs="Times New Roman"/>
      </w:rPr>
    </w:lvl>
  </w:abstractNum>
  <w:abstractNum w:abstractNumId="1" w15:restartNumberingAfterBreak="0">
    <w:nsid w:val="214E784B"/>
    <w:multiLevelType w:val="multilevel"/>
    <w:tmpl w:val="7256A7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304390"/>
    <w:multiLevelType w:val="multilevel"/>
    <w:tmpl w:val="3B70B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5C277F"/>
    <w:multiLevelType w:val="multilevel"/>
    <w:tmpl w:val="DA70AB4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341D"/>
    <w:rsid w:val="000B341D"/>
    <w:rsid w:val="00AD1473"/>
    <w:rsid w:val="00A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A0C13-12E1-45EE-BC9C-353FB288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5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2"/>
    <w:qFormat/>
    <w:rsid w:val="007A7DF9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Заголовок 21"/>
    <w:basedOn w:val="a"/>
    <w:next w:val="a"/>
    <w:link w:val="22"/>
    <w:qFormat/>
    <w:rsid w:val="007A7DF9"/>
    <w:pPr>
      <w:keepNext/>
      <w:tabs>
        <w:tab w:val="left" w:pos="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3">
    <w:name w:val="FollowedHyperlink"/>
    <w:uiPriority w:val="99"/>
    <w:unhideWhenUsed/>
    <w:rsid w:val="00CF7DB9"/>
    <w:rPr>
      <w:color w:val="800080"/>
      <w:u w:val="single"/>
    </w:rPr>
  </w:style>
  <w:style w:type="character" w:customStyle="1" w:styleId="a4">
    <w:name w:val="Символ сноски"/>
    <w:qFormat/>
    <w:rsid w:val="00357DDB"/>
    <w:rPr>
      <w:rFonts w:cs="Times New Roman"/>
      <w:vertAlign w:val="superscript"/>
    </w:rPr>
  </w:style>
  <w:style w:type="character" w:styleId="a5">
    <w:name w:val="footnote reference"/>
    <w:rPr>
      <w:rFonts w:cs="Times New Roman"/>
      <w:vertAlign w:val="superscript"/>
    </w:rPr>
  </w:style>
  <w:style w:type="character" w:styleId="a6">
    <w:name w:val="Hyperlink"/>
    <w:uiPriority w:val="99"/>
    <w:unhideWhenUsed/>
    <w:qFormat/>
    <w:rsid w:val="00CF7DB9"/>
    <w:rPr>
      <w:color w:val="0000FF"/>
      <w:u w:val="single"/>
    </w:rPr>
  </w:style>
  <w:style w:type="character" w:styleId="a7">
    <w:name w:val="page number"/>
    <w:basedOn w:val="a0"/>
    <w:qFormat/>
    <w:rsid w:val="00CF7DB9"/>
  </w:style>
  <w:style w:type="character" w:styleId="a8">
    <w:name w:val="Strong"/>
    <w:uiPriority w:val="22"/>
    <w:qFormat/>
    <w:rsid w:val="00CF7DB9"/>
    <w:rPr>
      <w:b/>
      <w:bCs/>
    </w:rPr>
  </w:style>
  <w:style w:type="character" w:customStyle="1" w:styleId="a9">
    <w:name w:val="Верхний колонтитул Знак"/>
    <w:basedOn w:val="a0"/>
    <w:uiPriority w:val="99"/>
    <w:qFormat/>
    <w:rsid w:val="00CF7DB9"/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uiPriority w:val="99"/>
    <w:qFormat/>
    <w:rsid w:val="00CF7DB9"/>
    <w:rPr>
      <w:rFonts w:ascii="Calibri" w:eastAsia="Calibri" w:hAnsi="Calibri" w:cs="Times New Roman"/>
      <w:lang w:eastAsia="en-US"/>
    </w:rPr>
  </w:style>
  <w:style w:type="character" w:customStyle="1" w:styleId="ab">
    <w:name w:val="Текст выноски Знак"/>
    <w:basedOn w:val="a0"/>
    <w:link w:val="ac"/>
    <w:uiPriority w:val="99"/>
    <w:qFormat/>
    <w:rsid w:val="00CF7DB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qFormat/>
    <w:rsid w:val="00CF7D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link w:val="100"/>
    <w:qFormat/>
    <w:rsid w:val="00CF7DB9"/>
    <w:rPr>
      <w:b/>
      <w:bCs/>
      <w:sz w:val="18"/>
      <w:szCs w:val="18"/>
      <w:shd w:val="clear" w:color="auto" w:fill="FFFFFF"/>
    </w:rPr>
  </w:style>
  <w:style w:type="character" w:customStyle="1" w:styleId="Bodytext2">
    <w:name w:val="Body text (2)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sid w:val="00CF7DB9"/>
    <w:rPr>
      <w:rFonts w:ascii="Times New Roman" w:eastAsia="Times New Roman" w:hAnsi="Times New Roman" w:cs="Times New Roman"/>
      <w:u w:val="none"/>
    </w:rPr>
  </w:style>
  <w:style w:type="character" w:customStyle="1" w:styleId="1">
    <w:name w:val="Заголовок 1 Знак"/>
    <w:basedOn w:val="a0"/>
    <w:link w:val="110"/>
    <w:uiPriority w:val="9"/>
    <w:qFormat/>
    <w:rsid w:val="00CF7DB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d">
    <w:name w:val="Основной текст_"/>
    <w:link w:val="13"/>
    <w:qFormat/>
    <w:rsid w:val="00CF7DB9"/>
    <w:rPr>
      <w:spacing w:val="7"/>
      <w:shd w:val="clear" w:color="auto" w:fill="FFFFFF"/>
    </w:rPr>
  </w:style>
  <w:style w:type="character" w:customStyle="1" w:styleId="ae">
    <w:name w:val="Основной текст Знак"/>
    <w:basedOn w:val="a0"/>
    <w:link w:val="af"/>
    <w:qFormat/>
    <w:rsid w:val="00CF7DB9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  <w:rsid w:val="00CF7DB9"/>
  </w:style>
  <w:style w:type="character" w:customStyle="1" w:styleId="23">
    <w:name w:val="Заголовок 2 Знак"/>
    <w:basedOn w:val="a0"/>
    <w:link w:val="210"/>
    <w:uiPriority w:val="9"/>
    <w:qFormat/>
    <w:rsid w:val="00CF7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qFormat/>
    <w:rsid w:val="00CF7DB9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0">
    <w:name w:val="Основной текст (3)"/>
    <w:basedOn w:val="3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"/>
    <w:qFormat/>
    <w:rsid w:val="00CF7DB9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"/>
    <w:qFormat/>
    <w:rsid w:val="00CF7DB9"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0">
    <w:name w:val="Подпись к таблице"/>
    <w:basedOn w:val="a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шрифт абзаца1"/>
    <w:qFormat/>
    <w:rsid w:val="00CF7DB9"/>
  </w:style>
  <w:style w:type="character" w:customStyle="1" w:styleId="24">
    <w:name w:val="Основной текст 2 Знак"/>
    <w:basedOn w:val="a0"/>
    <w:link w:val="25"/>
    <w:qFormat/>
    <w:rsid w:val="00CF7DB9"/>
  </w:style>
  <w:style w:type="character" w:customStyle="1" w:styleId="af1">
    <w:name w:val="Основной текст с отступом Знак"/>
    <w:basedOn w:val="a0"/>
    <w:link w:val="af2"/>
    <w:uiPriority w:val="99"/>
    <w:qFormat/>
    <w:rsid w:val="00CF7DB9"/>
  </w:style>
  <w:style w:type="character" w:customStyle="1" w:styleId="8pt">
    <w:name w:val="Основной текст + 8 pt"/>
    <w:basedOn w:val="ad"/>
    <w:uiPriority w:val="99"/>
    <w:qFormat/>
    <w:rsid w:val="00CF7DB9"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3">
    <w:name w:val="Текст сноски Знак"/>
    <w:basedOn w:val="a0"/>
    <w:uiPriority w:val="99"/>
    <w:semiHidden/>
    <w:qFormat/>
    <w:rsid w:val="00CF7DB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qFormat/>
    <w:rsid w:val="00CF7DB9"/>
  </w:style>
  <w:style w:type="character" w:customStyle="1" w:styleId="Bodytext4">
    <w:name w:val="Body text (4)_"/>
    <w:link w:val="Bodytext40"/>
    <w:qFormat/>
    <w:rsid w:val="00CF7DB9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umpedfont1514">
    <w:name w:val="bumpedfont1514"/>
    <w:basedOn w:val="a0"/>
    <w:qFormat/>
    <w:rsid w:val="00CF7DB9"/>
    <w:rPr>
      <w:sz w:val="36"/>
      <w:szCs w:val="36"/>
    </w:rPr>
  </w:style>
  <w:style w:type="character" w:customStyle="1" w:styleId="af4">
    <w:name w:val="Текст Знак"/>
    <w:basedOn w:val="a0"/>
    <w:link w:val="af5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Заголовок 4 Знак"/>
    <w:basedOn w:val="a0"/>
    <w:link w:val="41"/>
    <w:qFormat/>
    <w:rsid w:val="00CF7D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6">
    <w:name w:val="Название Знак"/>
    <w:basedOn w:val="a0"/>
    <w:link w:val="af7"/>
    <w:qFormat/>
    <w:rsid w:val="00CF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1">
    <w:name w:val="Заголовок 3 Знак"/>
    <w:basedOn w:val="a0"/>
    <w:link w:val="310"/>
    <w:qFormat/>
    <w:rsid w:val="00CF7DB9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">
    <w:name w:val="Заголовок 5 Знак"/>
    <w:basedOn w:val="a0"/>
    <w:link w:val="51"/>
    <w:qFormat/>
    <w:rsid w:val="00CF7DB9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">
    <w:name w:val="Заголовок 6 Знак"/>
    <w:basedOn w:val="a0"/>
    <w:link w:val="61"/>
    <w:qFormat/>
    <w:rsid w:val="00CF7DB9"/>
    <w:rPr>
      <w:rFonts w:ascii="Times New Roman" w:eastAsia="Times New Roman" w:hAnsi="Times New Roman" w:cs="Times New Roman"/>
      <w:sz w:val="28"/>
      <w:szCs w:val="24"/>
    </w:rPr>
  </w:style>
  <w:style w:type="character" w:customStyle="1" w:styleId="9">
    <w:name w:val="Заголовок 9 Знак"/>
    <w:basedOn w:val="a0"/>
    <w:link w:val="91"/>
    <w:qFormat/>
    <w:rsid w:val="00CF7DB9"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3"/>
    <w:qFormat/>
    <w:rsid w:val="00CF7DB9"/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5"/>
    <w:qFormat/>
    <w:rsid w:val="00CF7DB9"/>
    <w:rPr>
      <w:rFonts w:ascii="Times New Roman" w:eastAsia="Times New Roman" w:hAnsi="Times New Roman" w:cs="Times New Roman"/>
      <w:sz w:val="16"/>
      <w:szCs w:val="16"/>
    </w:rPr>
  </w:style>
  <w:style w:type="character" w:customStyle="1" w:styleId="26">
    <w:name w:val="Основной текст с отступом 2 Знак"/>
    <w:basedOn w:val="a0"/>
    <w:link w:val="27"/>
    <w:qFormat/>
    <w:rsid w:val="00CF7DB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Красная строка Знак"/>
    <w:basedOn w:val="ae"/>
    <w:link w:val="BodyTextIndent1"/>
    <w:qFormat/>
    <w:rsid w:val="00CF7DB9"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character" w:customStyle="1" w:styleId="28">
    <w:name w:val="Красная строка 2 Знак"/>
    <w:basedOn w:val="af1"/>
    <w:link w:val="29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текст с отступом Знак1"/>
    <w:qFormat/>
    <w:rsid w:val="00CF7DB9"/>
    <w:rPr>
      <w:bCs/>
      <w:sz w:val="28"/>
      <w:szCs w:val="28"/>
    </w:rPr>
  </w:style>
  <w:style w:type="character" w:customStyle="1" w:styleId="af9">
    <w:name w:val="Название объекта Знак"/>
    <w:link w:val="caption111"/>
    <w:qFormat/>
    <w:rsid w:val="00CF7DB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a">
    <w:name w:val="Схема документа Знак"/>
    <w:basedOn w:val="a0"/>
    <w:link w:val="afb"/>
    <w:qFormat/>
    <w:rsid w:val="00CF7DB9"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c">
    <w:name w:val="Подзаголовок Знак"/>
    <w:basedOn w:val="a0"/>
    <w:link w:val="afd"/>
    <w:qFormat/>
    <w:rsid w:val="00CF7DB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3">
    <w:name w:val="003_Номер.таблицы Знак"/>
    <w:link w:val="0030"/>
    <w:qFormat/>
    <w:rsid w:val="00CF7DB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004">
    <w:name w:val="004_Заголовок таблицы Знак"/>
    <w:link w:val="004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21">
    <w:name w:val="002.1_Текст.Отступ Знак"/>
    <w:link w:val="0021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7">
    <w:name w:val="007_Список Знак"/>
    <w:link w:val="007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22">
    <w:name w:val="002_Текст Знак Знак"/>
    <w:qFormat/>
    <w:rsid w:val="00CF7DB9"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sid w:val="00CF7DB9"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sid w:val="00CF7DB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sid w:val="00CF7DB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CF7DB9"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sid w:val="00CF7DB9"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nhideWhenUsed/>
    <w:qFormat/>
    <w:rsid w:val="00CF7DB9"/>
    <w:rPr>
      <w:spacing w:val="110"/>
      <w:sz w:val="27"/>
    </w:rPr>
  </w:style>
  <w:style w:type="character" w:customStyle="1" w:styleId="111">
    <w:name w:val="Основной текст + 11"/>
    <w:unhideWhenUsed/>
    <w:qFormat/>
    <w:rsid w:val="00CF7DB9"/>
    <w:rPr>
      <w:sz w:val="23"/>
    </w:rPr>
  </w:style>
  <w:style w:type="character" w:customStyle="1" w:styleId="112">
    <w:name w:val="Основной текст + 112"/>
    <w:unhideWhenUsed/>
    <w:qFormat/>
    <w:rsid w:val="00CF7DB9"/>
    <w:rPr>
      <w:sz w:val="23"/>
    </w:rPr>
  </w:style>
  <w:style w:type="character" w:customStyle="1" w:styleId="1110">
    <w:name w:val="Основной текст + 111"/>
    <w:unhideWhenUsed/>
    <w:qFormat/>
    <w:rsid w:val="00CF7DB9"/>
    <w:rPr>
      <w:sz w:val="23"/>
    </w:rPr>
  </w:style>
  <w:style w:type="character" w:customStyle="1" w:styleId="0pt">
    <w:name w:val="Основной текст + Интервал 0 pt"/>
    <w:basedOn w:val="ad"/>
    <w:uiPriority w:val="99"/>
    <w:qFormat/>
    <w:rsid w:val="00CF7DB9"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basedOn w:val="ad"/>
    <w:uiPriority w:val="99"/>
    <w:qFormat/>
    <w:rsid w:val="00CF7DB9"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0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2a">
    <w:name w:val="Заголовок №2_"/>
    <w:basedOn w:val="a0"/>
    <w:link w:val="2b"/>
    <w:qFormat/>
    <w:rsid w:val="00CF7DB9"/>
    <w:rPr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;Малые прописные"/>
    <w:basedOn w:val="2"/>
    <w:qFormat/>
    <w:rsid w:val="00CF7DB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2"/>
    <w:qFormat/>
    <w:rsid w:val="00CF7DB9"/>
    <w:rPr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;Не полужирный"/>
    <w:basedOn w:val="4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4Georgia115pt">
    <w:name w:val="Основной текст (4) + Georgia;11;5 pt;Не полужирный"/>
    <w:basedOn w:val="40"/>
    <w:qFormat/>
    <w:rsid w:val="00CF7DB9"/>
    <w:rPr>
      <w:rFonts w:ascii="Georgia" w:eastAsia="Georgia" w:hAnsi="Georgia" w:cs="Georgia"/>
      <w:b/>
      <w:bC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qFormat/>
    <w:rsid w:val="00CF7DB9"/>
    <w:rPr>
      <w:b/>
      <w:bCs/>
      <w:spacing w:val="0"/>
      <w:sz w:val="18"/>
      <w:szCs w:val="18"/>
      <w:u w:val="none"/>
    </w:rPr>
  </w:style>
  <w:style w:type="character" w:customStyle="1" w:styleId="afe">
    <w:name w:val="Колонтитул_"/>
    <w:basedOn w:val="a0"/>
    <w:qFormat/>
    <w:rsid w:val="00CF7DB9"/>
    <w:rPr>
      <w:b/>
      <w:bCs/>
      <w:sz w:val="22"/>
      <w:szCs w:val="22"/>
      <w:u w:val="none"/>
    </w:rPr>
  </w:style>
  <w:style w:type="character" w:customStyle="1" w:styleId="1pt">
    <w:name w:val="Колонтитул + Интервал 1 pt"/>
    <w:basedOn w:val="afe"/>
    <w:qFormat/>
    <w:rsid w:val="00CF7DB9"/>
    <w:rPr>
      <w:rFonts w:ascii="Times New Roman" w:eastAsia="Times New Roman" w:hAnsi="Times New Roman" w:cs="Times New Roman"/>
      <w:b/>
      <w:bCs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Georgia95pt-1pt">
    <w:name w:val="Основной текст (2) + Georgia;9;5 pt;Интервал -1 pt"/>
    <w:basedOn w:val="2"/>
    <w:qFormat/>
    <w:rsid w:val="00CF7DB9"/>
    <w:rPr>
      <w:rFonts w:ascii="Georgia" w:eastAsia="Georgia" w:hAnsi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qFormat/>
    <w:rsid w:val="00CF7DB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qFormat/>
    <w:rsid w:val="00CF7DB9"/>
    <w:rPr>
      <w:b/>
      <w:bCs/>
      <w:u w:val="none"/>
    </w:rPr>
  </w:style>
  <w:style w:type="character" w:customStyle="1" w:styleId="70">
    <w:name w:val="Основной текст (7)"/>
    <w:basedOn w:val="7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8">
    <w:name w:val="Основной текст (8)_"/>
    <w:basedOn w:val="a0"/>
    <w:qFormat/>
    <w:rsid w:val="00CF7DB9"/>
    <w:rPr>
      <w:u w:val="none"/>
    </w:rPr>
  </w:style>
  <w:style w:type="character" w:customStyle="1" w:styleId="80">
    <w:name w:val="Основной текст (8)"/>
    <w:basedOn w:val="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f">
    <w:name w:val="Колонтитул"/>
    <w:basedOn w:val="afe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90">
    <w:name w:val="Основной текст (9)_"/>
    <w:basedOn w:val="a0"/>
    <w:qFormat/>
    <w:rsid w:val="00CF7DB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3pt0">
    <w:name w:val="Основной текст (2) + 13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">
    <w:name w:val="Колонтитул (2)_"/>
    <w:basedOn w:val="a0"/>
    <w:link w:val="2d"/>
    <w:qFormat/>
    <w:rsid w:val="00CF7DB9"/>
    <w:rPr>
      <w:sz w:val="28"/>
      <w:szCs w:val="28"/>
      <w:shd w:val="clear" w:color="auto" w:fill="FFFFFF"/>
    </w:rPr>
  </w:style>
  <w:style w:type="character" w:customStyle="1" w:styleId="52">
    <w:name w:val="Основной текст (5)"/>
    <w:basedOn w:val="5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6">
    <w:name w:val="Заголовок №1_"/>
    <w:basedOn w:val="a0"/>
    <w:link w:val="17"/>
    <w:qFormat/>
    <w:rsid w:val="00CF7DB9"/>
    <w:rPr>
      <w:shd w:val="clear" w:color="auto" w:fill="FFFFFF"/>
    </w:rPr>
  </w:style>
  <w:style w:type="character" w:customStyle="1" w:styleId="1010pt">
    <w:name w:val="Основной текст (10) + 10 pt"/>
    <w:basedOn w:val="10"/>
    <w:qFormat/>
    <w:rsid w:val="00CF7DB9"/>
    <w:rPr>
      <w:rFonts w:ascii="Franklin Gothic Book" w:eastAsia="Franklin Gothic Book" w:hAnsi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13">
    <w:name w:val="Основной текст (11)_"/>
    <w:basedOn w:val="a0"/>
    <w:link w:val="114"/>
    <w:qFormat/>
    <w:rsid w:val="00CF7DB9"/>
    <w:rPr>
      <w:rFonts w:ascii="Franklin Gothic Book" w:eastAsia="Franklin Gothic Book" w:hAnsi="Franklin Gothic Book" w:cs="Franklin Gothic Book"/>
      <w:i/>
      <w:iCs/>
      <w:sz w:val="12"/>
      <w:szCs w:val="12"/>
      <w:shd w:val="clear" w:color="auto" w:fill="FFFFFF"/>
    </w:rPr>
  </w:style>
  <w:style w:type="character" w:customStyle="1" w:styleId="115">
    <w:name w:val="Основной текст (11) + Не курсив"/>
    <w:basedOn w:val="113"/>
    <w:qFormat/>
    <w:rsid w:val="00CF7DB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30">
    <w:name w:val="Основной текст (13)_"/>
    <w:basedOn w:val="a0"/>
    <w:link w:val="131"/>
    <w:qFormat/>
    <w:rsid w:val="00CF7DB9"/>
    <w:rPr>
      <w:sz w:val="46"/>
      <w:szCs w:val="46"/>
      <w:shd w:val="clear" w:color="auto" w:fill="FFFFFF"/>
    </w:rPr>
  </w:style>
  <w:style w:type="character" w:customStyle="1" w:styleId="140">
    <w:name w:val="Основной текст (14)_"/>
    <w:basedOn w:val="a0"/>
    <w:link w:val="141"/>
    <w:qFormat/>
    <w:rsid w:val="00CF7DB9"/>
    <w:rPr>
      <w:sz w:val="46"/>
      <w:szCs w:val="46"/>
      <w:shd w:val="clear" w:color="auto" w:fill="FFFFFF"/>
    </w:rPr>
  </w:style>
  <w:style w:type="character" w:customStyle="1" w:styleId="120">
    <w:name w:val="Основной текст (12)_"/>
    <w:basedOn w:val="a0"/>
    <w:qFormat/>
    <w:rsid w:val="00CF7DB9"/>
    <w:rPr>
      <w:b/>
      <w:bCs/>
      <w:spacing w:val="0"/>
      <w:sz w:val="17"/>
      <w:szCs w:val="17"/>
      <w:u w:val="none"/>
    </w:rPr>
  </w:style>
  <w:style w:type="character" w:customStyle="1" w:styleId="129pt">
    <w:name w:val="Основной текст (12) + 9 pt;Не полужирный"/>
    <w:basedOn w:val="12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1510pt">
    <w:name w:val="Основной текст (15) + 10 pt"/>
    <w:basedOn w:val="15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qFormat/>
    <w:rsid w:val="00CF7DB9"/>
    <w:rPr>
      <w:b/>
      <w:bCs/>
      <w:sz w:val="14"/>
      <w:szCs w:val="14"/>
      <w:shd w:val="clear" w:color="auto" w:fill="FFFFFF"/>
    </w:rPr>
  </w:style>
  <w:style w:type="character" w:customStyle="1" w:styleId="170">
    <w:name w:val="Основной текст (17)_"/>
    <w:basedOn w:val="a0"/>
    <w:link w:val="171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7TimesNewRoman11pt">
    <w:name w:val="Основной текст (17) + Times New Roman;11 pt"/>
    <w:basedOn w:val="17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8TimesNewRoman11pt">
    <w:name w:val="Основной текст (18) + Times New Roman;11 pt"/>
    <w:basedOn w:val="1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"/>
    <w:basedOn w:val="12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0"/>
    <w:qFormat/>
    <w:rsid w:val="00CF7DB9"/>
    <w:rPr>
      <w:rFonts w:ascii="Franklin Gothic Demi" w:eastAsia="Franklin Gothic Demi" w:hAnsi="Franklin Gothic Demi" w:cs="Franklin Gothic Demi"/>
      <w:sz w:val="28"/>
      <w:szCs w:val="28"/>
      <w:u w:val="none"/>
    </w:rPr>
  </w:style>
  <w:style w:type="character" w:customStyle="1" w:styleId="190">
    <w:name w:val="Основной текст (19)"/>
    <w:basedOn w:val="19"/>
    <w:qFormat/>
    <w:rsid w:val="00CF7DB9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qFormat/>
    <w:rsid w:val="00CF7DB9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814pt">
    <w:name w:val="Основной текст (8) + 14 pt"/>
    <w:basedOn w:val="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qFormat/>
    <w:rsid w:val="00CF7DB9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310pt">
    <w:name w:val="Основной текст (23) + 10 pt"/>
    <w:basedOn w:val="23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40">
    <w:name w:val="Основной текст (24)_"/>
    <w:basedOn w:val="a0"/>
    <w:link w:val="24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410pt">
    <w:name w:val="Основной текст (24) + 10 pt"/>
    <w:basedOn w:val="24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89pt">
    <w:name w:val="Основной текст (8) + 9 pt;Полужирный"/>
    <w:basedOn w:val="8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25TimesNewRoman11pt">
    <w:name w:val="Основной текст (25) + Times New Roman;11 pt"/>
    <w:basedOn w:val="25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qFormat/>
    <w:rsid w:val="00CF7DB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6TimesNewRoman11pt">
    <w:name w:val="Основной текст (26) + Times New Roman;11 pt"/>
    <w:basedOn w:val="26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8FranklinGothicHeavy11pt0pt">
    <w:name w:val="Основной текст (8) + Franklin Gothic Heavy;11 pt;Курсив;Интервал 0 pt"/>
    <w:basedOn w:val="8"/>
    <w:qFormat/>
    <w:rsid w:val="00CF7DB9"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36">
    <w:name w:val="Колонтитул (3)_"/>
    <w:basedOn w:val="a0"/>
    <w:link w:val="37"/>
    <w:qFormat/>
    <w:rsid w:val="00CF7DB9"/>
    <w:rPr>
      <w:b/>
      <w:bCs/>
      <w:sz w:val="17"/>
      <w:szCs w:val="17"/>
      <w:shd w:val="clear" w:color="auto" w:fill="FFFFFF"/>
    </w:rPr>
  </w:style>
  <w:style w:type="character" w:customStyle="1" w:styleId="aff0">
    <w:name w:val="Подпись к таблице_"/>
    <w:basedOn w:val="a0"/>
    <w:qFormat/>
    <w:rsid w:val="00CF7DB9"/>
    <w:rPr>
      <w:u w:val="none"/>
    </w:rPr>
  </w:style>
  <w:style w:type="character" w:customStyle="1" w:styleId="ConsPlusNormal">
    <w:name w:val="ConsPlusNormal Знак"/>
    <w:link w:val="ConsPlusNormal0"/>
    <w:qFormat/>
    <w:rsid w:val="00CF7DB9"/>
    <w:rPr>
      <w:rFonts w:ascii="Times New Roman" w:hAnsi="Times New Roman" w:cs="Times New Roman"/>
      <w:sz w:val="24"/>
      <w:szCs w:val="24"/>
    </w:rPr>
  </w:style>
  <w:style w:type="character" w:customStyle="1" w:styleId="ConsPlusNonformatChar">
    <w:name w:val="ConsPlusNonformat Char"/>
    <w:basedOn w:val="a0"/>
    <w:link w:val="ConsPlusNonformat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116">
    <w:name w:val="Заголовок 1 Знак1"/>
    <w:basedOn w:val="a0"/>
    <w:uiPriority w:val="1"/>
    <w:qFormat/>
    <w:rsid w:val="00931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qFormat/>
    <w:rsid w:val="00931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a">
    <w:name w:val="Текст сноски Знак1"/>
    <w:basedOn w:val="a0"/>
    <w:link w:val="1b"/>
    <w:uiPriority w:val="99"/>
    <w:semiHidden/>
    <w:qFormat/>
    <w:rsid w:val="00931CD1"/>
  </w:style>
  <w:style w:type="character" w:customStyle="1" w:styleId="1c">
    <w:name w:val="Верхний колонтитул Знак1"/>
    <w:basedOn w:val="a0"/>
    <w:link w:val="1d"/>
    <w:uiPriority w:val="99"/>
    <w:qFormat/>
    <w:rsid w:val="00931CD1"/>
    <w:rPr>
      <w:sz w:val="22"/>
      <w:szCs w:val="22"/>
    </w:rPr>
  </w:style>
  <w:style w:type="character" w:customStyle="1" w:styleId="1e">
    <w:name w:val="Нижний колонтитул Знак1"/>
    <w:basedOn w:val="a0"/>
    <w:uiPriority w:val="99"/>
    <w:qFormat/>
    <w:rsid w:val="00931CD1"/>
    <w:rPr>
      <w:sz w:val="22"/>
      <w:szCs w:val="22"/>
    </w:rPr>
  </w:style>
  <w:style w:type="character" w:customStyle="1" w:styleId="12">
    <w:name w:val="Заголовок 1 Знак2"/>
    <w:basedOn w:val="a0"/>
    <w:link w:val="11"/>
    <w:qFormat/>
    <w:rsid w:val="007A7DF9"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2">
    <w:name w:val="Заголовок 2 Знак2"/>
    <w:basedOn w:val="a0"/>
    <w:link w:val="21"/>
    <w:qFormat/>
    <w:rsid w:val="007A7DF9"/>
    <w:rPr>
      <w:rFonts w:ascii="Times New Roman" w:eastAsia="Times New Roman" w:hAnsi="Times New Roman" w:cs="Times New Roman"/>
      <w:b/>
      <w:sz w:val="32"/>
      <w:lang w:eastAsia="zh-CN"/>
    </w:rPr>
  </w:style>
  <w:style w:type="character" w:customStyle="1" w:styleId="WW8Num1z2">
    <w:name w:val="WW8Num1z2"/>
    <w:qFormat/>
    <w:rsid w:val="007A7DF9"/>
    <w:rPr>
      <w:rFonts w:cs="Times New Roman"/>
    </w:rPr>
  </w:style>
  <w:style w:type="character" w:customStyle="1" w:styleId="WW8Num1z4">
    <w:name w:val="WW8Num1z4"/>
    <w:qFormat/>
    <w:rsid w:val="007A7DF9"/>
    <w:rPr>
      <w:rFonts w:ascii="Times New Roman" w:eastAsia="SimSun" w:hAnsi="Times New Roman" w:cs="Times New Roman"/>
      <w:b w:val="0"/>
      <w:color w:val="000000"/>
      <w:sz w:val="27"/>
      <w:szCs w:val="27"/>
    </w:rPr>
  </w:style>
  <w:style w:type="character" w:customStyle="1" w:styleId="WW8Num2z0">
    <w:name w:val="WW8Num2z0"/>
    <w:qFormat/>
    <w:rsid w:val="007A7DF9"/>
  </w:style>
  <w:style w:type="character" w:customStyle="1" w:styleId="WW8Num3z0">
    <w:name w:val="WW8Num3z0"/>
    <w:qFormat/>
    <w:rsid w:val="007A7DF9"/>
  </w:style>
  <w:style w:type="character" w:customStyle="1" w:styleId="WW8Num4z0">
    <w:name w:val="WW8Num4z0"/>
    <w:qFormat/>
    <w:rsid w:val="007A7DF9"/>
    <w:rPr>
      <w:rFonts w:cs="Times New Roman"/>
    </w:rPr>
  </w:style>
  <w:style w:type="character" w:customStyle="1" w:styleId="WW8Num5z0">
    <w:name w:val="WW8Num5z0"/>
    <w:qFormat/>
    <w:rsid w:val="007A7DF9"/>
  </w:style>
  <w:style w:type="character" w:customStyle="1" w:styleId="WW8Num6z0">
    <w:name w:val="WW8Num6z0"/>
    <w:qFormat/>
    <w:rsid w:val="007A7DF9"/>
  </w:style>
  <w:style w:type="character" w:customStyle="1" w:styleId="WW8Num7z0">
    <w:name w:val="WW8Num7z0"/>
    <w:qFormat/>
    <w:rsid w:val="007A7DF9"/>
  </w:style>
  <w:style w:type="character" w:customStyle="1" w:styleId="WW8Num8z0">
    <w:name w:val="WW8Num8z0"/>
    <w:qFormat/>
    <w:rsid w:val="007A7DF9"/>
  </w:style>
  <w:style w:type="character" w:customStyle="1" w:styleId="WW8Num9z0">
    <w:name w:val="WW8Num9z0"/>
    <w:qFormat/>
    <w:rsid w:val="007A7DF9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2">
    <w:name w:val="WW8Num9z2"/>
    <w:qFormat/>
    <w:rsid w:val="007A7DF9"/>
    <w:rPr>
      <w:rFonts w:cs="Times New Roman"/>
    </w:rPr>
  </w:style>
  <w:style w:type="character" w:customStyle="1" w:styleId="dt-m">
    <w:name w:val="dt-m"/>
    <w:basedOn w:val="14"/>
    <w:qFormat/>
    <w:rsid w:val="007A7DF9"/>
    <w:rPr>
      <w:rFonts w:cs="Times New Roman"/>
    </w:rPr>
  </w:style>
  <w:style w:type="character" w:customStyle="1" w:styleId="WW8Num1z0">
    <w:name w:val="WW8Num1z0"/>
    <w:qFormat/>
    <w:rsid w:val="005E0596"/>
  </w:style>
  <w:style w:type="character" w:customStyle="1" w:styleId="1f">
    <w:name w:val="Текст выноски Знак1"/>
    <w:basedOn w:val="a0"/>
    <w:qFormat/>
    <w:rsid w:val="005E0596"/>
    <w:rPr>
      <w:rFonts w:ascii="Tahoma" w:hAnsi="Tahoma" w:cs="Tahoma"/>
      <w:sz w:val="16"/>
      <w:szCs w:val="16"/>
    </w:rPr>
  </w:style>
  <w:style w:type="character" w:styleId="aff1">
    <w:name w:val="Emphasis"/>
    <w:qFormat/>
    <w:rsid w:val="00357DDB"/>
    <w:rPr>
      <w:i/>
      <w:iCs/>
    </w:rPr>
  </w:style>
  <w:style w:type="character" w:customStyle="1" w:styleId="2e">
    <w:name w:val="Нижний колонтитул Знак2"/>
    <w:basedOn w:val="a0"/>
    <w:link w:val="aff2"/>
    <w:qFormat/>
    <w:rsid w:val="00051A76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Заголовок"/>
    <w:basedOn w:val="a"/>
    <w:next w:val="af"/>
    <w:qFormat/>
    <w:rsid w:val="00CF7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link w:val="ae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4">
    <w:name w:val="List"/>
    <w:basedOn w:val="af"/>
    <w:rsid w:val="00CF7DB9"/>
    <w:rPr>
      <w:rFonts w:cs="Mangal"/>
    </w:rPr>
  </w:style>
  <w:style w:type="paragraph" w:customStyle="1" w:styleId="1f0">
    <w:name w:val="Название объекта1"/>
    <w:basedOn w:val="a"/>
    <w:qFormat/>
    <w:rsid w:val="006413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5">
    <w:name w:val="index heading"/>
    <w:basedOn w:val="a"/>
    <w:qFormat/>
    <w:rsid w:val="00CF7DB9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6413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rsid w:val="006413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0">
    <w:name w:val="Заголовок 11"/>
    <w:basedOn w:val="a"/>
    <w:next w:val="a"/>
    <w:link w:val="1"/>
    <w:uiPriority w:val="1"/>
    <w:qFormat/>
    <w:rsid w:val="00CF7DB9"/>
    <w:pPr>
      <w:widowControl w:val="0"/>
      <w:spacing w:after="0" w:line="240" w:lineRule="auto"/>
      <w:ind w:left="4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link w:val="23"/>
    <w:uiPriority w:val="9"/>
    <w:unhideWhenUsed/>
    <w:qFormat/>
    <w:rsid w:val="00CF7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310">
    <w:name w:val="Заголовок 31"/>
    <w:basedOn w:val="a"/>
    <w:next w:val="a"/>
    <w:link w:val="31"/>
    <w:qFormat/>
    <w:rsid w:val="00CF7DB9"/>
    <w:pPr>
      <w:keepNext/>
      <w:spacing w:after="0" w:line="240" w:lineRule="auto"/>
      <w:ind w:right="-766"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41">
    <w:name w:val="Заголовок 41"/>
    <w:basedOn w:val="a"/>
    <w:next w:val="a"/>
    <w:link w:val="4"/>
    <w:unhideWhenUsed/>
    <w:qFormat/>
    <w:rsid w:val="00CF7D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CF7DB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61">
    <w:name w:val="Заголовок 61"/>
    <w:basedOn w:val="a"/>
    <w:next w:val="a"/>
    <w:link w:val="6"/>
    <w:qFormat/>
    <w:rsid w:val="00CF7DB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">
    <w:name w:val="Заголовок 91"/>
    <w:basedOn w:val="a"/>
    <w:next w:val="a"/>
    <w:link w:val="9"/>
    <w:qFormat/>
    <w:rsid w:val="00CF7DB9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1">
    <w:name w:val="Название объекта1"/>
    <w:basedOn w:val="a"/>
    <w:qFormat/>
    <w:rsid w:val="00CF7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Balloon Text"/>
    <w:basedOn w:val="a"/>
    <w:link w:val="ab"/>
    <w:unhideWhenUsed/>
    <w:qFormat/>
    <w:rsid w:val="00CF7DB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5">
    <w:name w:val="Body Text 2"/>
    <w:basedOn w:val="a"/>
    <w:link w:val="24"/>
    <w:unhideWhenUsed/>
    <w:qFormat/>
    <w:rsid w:val="00CF7DB9"/>
    <w:pPr>
      <w:spacing w:after="120" w:line="480" w:lineRule="auto"/>
    </w:pPr>
  </w:style>
  <w:style w:type="paragraph" w:styleId="af5">
    <w:name w:val="Plain Text"/>
    <w:basedOn w:val="a"/>
    <w:link w:val="af4"/>
    <w:qFormat/>
    <w:rsid w:val="00CF7DB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3">
    <w:name w:val="Body Text Indent 3"/>
    <w:basedOn w:val="a"/>
    <w:link w:val="32"/>
    <w:qFormat/>
    <w:rsid w:val="00CF7D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ption111">
    <w:name w:val="caption111"/>
    <w:basedOn w:val="a"/>
    <w:next w:val="a"/>
    <w:link w:val="af9"/>
    <w:qFormat/>
    <w:rsid w:val="00CF7DB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b">
    <w:name w:val="Document Map"/>
    <w:basedOn w:val="a"/>
    <w:link w:val="afa"/>
    <w:qFormat/>
    <w:rsid w:val="00CF7DB9"/>
    <w:pPr>
      <w:shd w:val="clear" w:color="auto" w:fill="000080"/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1b">
    <w:name w:val="Текст сноски1"/>
    <w:basedOn w:val="a"/>
    <w:link w:val="1a"/>
    <w:uiPriority w:val="99"/>
    <w:semiHidden/>
    <w:unhideWhenUsed/>
    <w:rsid w:val="00931CD1"/>
    <w:pPr>
      <w:suppressAutoHyphens w:val="0"/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f2">
    <w:name w:val="Колонтитул1"/>
    <w:basedOn w:val="a"/>
    <w:qFormat/>
    <w:rsid w:val="00CF7DB9"/>
  </w:style>
  <w:style w:type="paragraph" w:customStyle="1" w:styleId="2f">
    <w:name w:val="Колонтитул2"/>
    <w:basedOn w:val="a"/>
    <w:qFormat/>
    <w:rsid w:val="00CF7DB9"/>
  </w:style>
  <w:style w:type="paragraph" w:customStyle="1" w:styleId="38">
    <w:name w:val="Колонтитул3"/>
    <w:basedOn w:val="a"/>
    <w:qFormat/>
    <w:rsid w:val="006413C0"/>
  </w:style>
  <w:style w:type="paragraph" w:customStyle="1" w:styleId="43">
    <w:name w:val="Колонтитул4"/>
    <w:basedOn w:val="a"/>
    <w:qFormat/>
    <w:rsid w:val="006413C0"/>
  </w:style>
  <w:style w:type="paragraph" w:customStyle="1" w:styleId="53">
    <w:name w:val="Колонтитул5"/>
    <w:basedOn w:val="a"/>
    <w:qFormat/>
    <w:rsid w:val="006413C0"/>
  </w:style>
  <w:style w:type="paragraph" w:customStyle="1" w:styleId="62">
    <w:name w:val="Колонтитул6"/>
    <w:basedOn w:val="a"/>
    <w:qFormat/>
    <w:rsid w:val="006413C0"/>
  </w:style>
  <w:style w:type="paragraph" w:customStyle="1" w:styleId="71">
    <w:name w:val="Колонтитул7"/>
    <w:basedOn w:val="a"/>
    <w:qFormat/>
    <w:rsid w:val="006413C0"/>
  </w:style>
  <w:style w:type="paragraph" w:customStyle="1" w:styleId="81">
    <w:name w:val="Колонтитул8"/>
    <w:basedOn w:val="a"/>
    <w:qFormat/>
    <w:rsid w:val="006413C0"/>
  </w:style>
  <w:style w:type="paragraph" w:customStyle="1" w:styleId="92">
    <w:name w:val="Колонтитул9"/>
    <w:basedOn w:val="a"/>
    <w:qFormat/>
    <w:rsid w:val="00567701"/>
  </w:style>
  <w:style w:type="paragraph" w:customStyle="1" w:styleId="101">
    <w:name w:val="Колонтитул10"/>
    <w:basedOn w:val="a"/>
    <w:qFormat/>
    <w:rsid w:val="00567701"/>
  </w:style>
  <w:style w:type="paragraph" w:customStyle="1" w:styleId="117">
    <w:name w:val="Колонтитул11"/>
    <w:basedOn w:val="a"/>
    <w:qFormat/>
    <w:rsid w:val="00D80EC4"/>
  </w:style>
  <w:style w:type="paragraph" w:customStyle="1" w:styleId="122">
    <w:name w:val="Колонтитул12"/>
    <w:basedOn w:val="a"/>
    <w:qFormat/>
    <w:rsid w:val="00997476"/>
  </w:style>
  <w:style w:type="paragraph" w:customStyle="1" w:styleId="132">
    <w:name w:val="Колонтитул13"/>
    <w:basedOn w:val="a"/>
    <w:qFormat/>
    <w:rsid w:val="00FC2396"/>
  </w:style>
  <w:style w:type="paragraph" w:customStyle="1" w:styleId="142">
    <w:name w:val="Колонтитул14"/>
    <w:basedOn w:val="a"/>
    <w:qFormat/>
    <w:rsid w:val="005E0596"/>
  </w:style>
  <w:style w:type="paragraph" w:customStyle="1" w:styleId="152">
    <w:name w:val="Колонтитул15"/>
    <w:basedOn w:val="a"/>
    <w:qFormat/>
    <w:rsid w:val="005E0596"/>
  </w:style>
  <w:style w:type="paragraph" w:customStyle="1" w:styleId="162">
    <w:name w:val="Колонтитул16"/>
    <w:basedOn w:val="a"/>
    <w:qFormat/>
    <w:rsid w:val="005045F5"/>
  </w:style>
  <w:style w:type="paragraph" w:customStyle="1" w:styleId="172">
    <w:name w:val="Колонтитул17"/>
    <w:basedOn w:val="a"/>
    <w:qFormat/>
    <w:rsid w:val="00357DDB"/>
  </w:style>
  <w:style w:type="paragraph" w:customStyle="1" w:styleId="181">
    <w:name w:val="Колонтитул18"/>
    <w:basedOn w:val="a"/>
    <w:qFormat/>
    <w:rsid w:val="00357DDB"/>
  </w:style>
  <w:style w:type="paragraph" w:customStyle="1" w:styleId="191">
    <w:name w:val="Колонтитул19"/>
    <w:basedOn w:val="a"/>
    <w:qFormat/>
  </w:style>
  <w:style w:type="paragraph" w:customStyle="1" w:styleId="1d">
    <w:name w:val="Верхний колонтитул1"/>
    <w:basedOn w:val="a"/>
    <w:link w:val="1c"/>
    <w:uiPriority w:val="99"/>
    <w:unhideWhenUsed/>
    <w:rsid w:val="00931CD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Theme="minorHAnsi"/>
      <w:lang w:eastAsia="en-US"/>
    </w:rPr>
  </w:style>
  <w:style w:type="paragraph" w:customStyle="1" w:styleId="118">
    <w:name w:val="Оглавление 11"/>
    <w:basedOn w:val="a"/>
    <w:next w:val="a"/>
    <w:autoRedefine/>
    <w:qFormat/>
    <w:rsid w:val="00CF7DB9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212">
    <w:name w:val="Оглавление 21"/>
    <w:basedOn w:val="a"/>
    <w:next w:val="a"/>
    <w:autoRedefine/>
    <w:qFormat/>
    <w:rsid w:val="00CF7DB9"/>
    <w:pPr>
      <w:spacing w:after="0" w:line="240" w:lineRule="auto"/>
      <w:ind w:left="28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510">
    <w:name w:val="Оглавление 51"/>
    <w:basedOn w:val="a"/>
    <w:next w:val="a"/>
    <w:autoRedefine/>
    <w:qFormat/>
    <w:rsid w:val="00CF7DB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Indent1">
    <w:name w:val="Body Text Indent1"/>
    <w:basedOn w:val="af"/>
    <w:next w:val="29"/>
    <w:link w:val="af8"/>
    <w:qFormat/>
    <w:rsid w:val="00CF7DB9"/>
    <w:pPr>
      <w:widowControl/>
      <w:spacing w:after="120"/>
      <w:ind w:firstLine="851"/>
      <w:jc w:val="both"/>
    </w:pPr>
    <w:rPr>
      <w:rFonts w:ascii="Tms Rmn" w:hAnsi="Tms Rmn"/>
      <w:color w:val="000000"/>
      <w:szCs w:val="20"/>
    </w:rPr>
  </w:style>
  <w:style w:type="paragraph" w:styleId="29">
    <w:name w:val="Body Text First Indent 2"/>
    <w:basedOn w:val="af2"/>
    <w:link w:val="28"/>
    <w:qFormat/>
    <w:rsid w:val="00CF7DB9"/>
    <w:pPr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ody Text Indent"/>
    <w:basedOn w:val="a"/>
    <w:link w:val="af1"/>
    <w:uiPriority w:val="99"/>
    <w:unhideWhenUsed/>
    <w:rsid w:val="00CF7DB9"/>
    <w:pPr>
      <w:spacing w:after="120"/>
      <w:ind w:left="283"/>
    </w:pPr>
  </w:style>
  <w:style w:type="paragraph" w:styleId="af7">
    <w:name w:val="Title"/>
    <w:basedOn w:val="a"/>
    <w:link w:val="af6"/>
    <w:qFormat/>
    <w:rsid w:val="00CF7DB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2">
    <w:name w:val="footer"/>
    <w:basedOn w:val="a"/>
    <w:link w:val="2e"/>
    <w:rsid w:val="00051A7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Normal (Web)"/>
    <w:basedOn w:val="a"/>
    <w:qFormat/>
    <w:rsid w:val="005E05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4"/>
    <w:qFormat/>
    <w:rsid w:val="00CF7D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7">
    <w:name w:val="Body Text Indent 2"/>
    <w:basedOn w:val="a"/>
    <w:link w:val="26"/>
    <w:qFormat/>
    <w:rsid w:val="00CF7DB9"/>
    <w:pPr>
      <w:tabs>
        <w:tab w:val="left" w:pos="1571"/>
      </w:tabs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Subtitle"/>
    <w:basedOn w:val="a"/>
    <w:link w:val="afc"/>
    <w:qFormat/>
    <w:rsid w:val="00CF7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TML0">
    <w:name w:val="HTML Preformatted"/>
    <w:basedOn w:val="a"/>
    <w:link w:val="HTML"/>
    <w:qFormat/>
    <w:rsid w:val="00CF7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7">
    <w:name w:val="Block Text"/>
    <w:basedOn w:val="a"/>
    <w:qFormat/>
    <w:rsid w:val="00CF7DB9"/>
    <w:pPr>
      <w:tabs>
        <w:tab w:val="left" w:pos="8647"/>
      </w:tabs>
      <w:spacing w:after="0" w:line="240" w:lineRule="auto"/>
      <w:ind w:left="714" w:right="142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8">
    <w:name w:val="Знак Знак Знак Знак"/>
    <w:basedOn w:val="a"/>
    <w:qFormat/>
    <w:rsid w:val="00CF7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qFormat/>
    <w:rsid w:val="00CF7D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66">
    <w:name w:val="xl6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7">
    <w:name w:val="xl67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color w:val="FF0000"/>
      <w:sz w:val="24"/>
      <w:szCs w:val="24"/>
    </w:rPr>
  </w:style>
  <w:style w:type="paragraph" w:customStyle="1" w:styleId="xl73">
    <w:name w:val="xl7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4">
    <w:name w:val="xl7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5">
    <w:name w:val="xl75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6">
    <w:name w:val="xl7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7">
    <w:name w:val="xl77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9">
    <w:name w:val="No Spacing"/>
    <w:qFormat/>
    <w:rsid w:val="00CF7DB9"/>
    <w:rPr>
      <w:rFonts w:eastAsia="Calibri" w:cs="Times New Roman"/>
      <w:sz w:val="22"/>
      <w:szCs w:val="22"/>
      <w:lang w:eastAsia="en-US"/>
    </w:rPr>
  </w:style>
  <w:style w:type="paragraph" w:customStyle="1" w:styleId="xl112">
    <w:name w:val="xl11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3">
    <w:name w:val="xl6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CF7DB9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a">
    <w:name w:val="List Paragraph"/>
    <w:basedOn w:val="a"/>
    <w:qFormat/>
    <w:rsid w:val="005E0596"/>
    <w:pPr>
      <w:ind w:left="720"/>
      <w:contextualSpacing/>
    </w:pPr>
  </w:style>
  <w:style w:type="paragraph" w:customStyle="1" w:styleId="ConsNonformat">
    <w:name w:val="ConsNonformat"/>
    <w:qFormat/>
    <w:rsid w:val="00CF7DB9"/>
    <w:pPr>
      <w:widowControl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CF7DB9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rsid w:val="00CF7DB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">
    <w:name w:val="f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Char"/>
    <w:qFormat/>
    <w:rsid w:val="00CF7DB9"/>
    <w:pPr>
      <w:widowControl w:val="0"/>
    </w:pPr>
    <w:rPr>
      <w:rFonts w:ascii="Courier New" w:eastAsia="Times New Roman" w:hAnsi="Courier New" w:cs="Courier New"/>
    </w:rPr>
  </w:style>
  <w:style w:type="paragraph" w:customStyle="1" w:styleId="100">
    <w:name w:val="Основной текст (10)"/>
    <w:basedOn w:val="a"/>
    <w:link w:val="10"/>
    <w:qFormat/>
    <w:rsid w:val="00CF7DB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</w:rPr>
  </w:style>
  <w:style w:type="paragraph" w:customStyle="1" w:styleId="13">
    <w:name w:val="Основной текст1"/>
    <w:basedOn w:val="a"/>
    <w:link w:val="ad"/>
    <w:qFormat/>
    <w:rsid w:val="00CF7DB9"/>
    <w:pPr>
      <w:widowControl w:val="0"/>
      <w:shd w:val="clear" w:color="auto" w:fill="FFFFFF"/>
      <w:spacing w:after="600" w:line="317" w:lineRule="exact"/>
      <w:ind w:hanging="320"/>
      <w:jc w:val="center"/>
    </w:pPr>
    <w:rPr>
      <w:spacing w:val="7"/>
    </w:rPr>
  </w:style>
  <w:style w:type="paragraph" w:customStyle="1" w:styleId="ConsTitle">
    <w:name w:val="ConsTitle"/>
    <w:qFormat/>
    <w:rsid w:val="00CF7DB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1f3">
    <w:name w:val="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">
    <w:name w:val="2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CF7DB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f4">
    <w:name w:val="Обычный1"/>
    <w:qFormat/>
    <w:rsid w:val="00CF7DB9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customStyle="1" w:styleId="1f5">
    <w:name w:val="Без интервала1"/>
    <w:qFormat/>
    <w:rsid w:val="00CF7DB9"/>
    <w:rPr>
      <w:rFonts w:eastAsia="Times New Roman" w:cs="Calibri"/>
      <w:sz w:val="22"/>
      <w:szCs w:val="22"/>
      <w:lang w:eastAsia="zh-CN"/>
    </w:rPr>
  </w:style>
  <w:style w:type="paragraph" w:customStyle="1" w:styleId="ConsPlusCell">
    <w:name w:val="ConsPlusCell"/>
    <w:qFormat/>
    <w:rsid w:val="00CF7DB9"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rsid w:val="00CF7DB9"/>
    <w:rPr>
      <w:rFonts w:ascii="Times New Roman" w:eastAsia="Times New Roman" w:hAnsi="Times New Roman" w:cs="Times New Roman"/>
      <w:sz w:val="24"/>
      <w:szCs w:val="22"/>
    </w:rPr>
  </w:style>
  <w:style w:type="paragraph" w:customStyle="1" w:styleId="western">
    <w:name w:val="western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0">
    <w:name w:val="Body text (4)"/>
    <w:basedOn w:val="a"/>
    <w:link w:val="Bodytext4"/>
    <w:qFormat/>
    <w:rsid w:val="00CF7DB9"/>
    <w:pPr>
      <w:widowControl w:val="0"/>
      <w:shd w:val="clear" w:color="auto" w:fill="FFFFFF"/>
      <w:spacing w:before="240" w:after="240" w:line="278" w:lineRule="exact"/>
    </w:pPr>
    <w:rPr>
      <w:rFonts w:ascii="Times New Roman" w:eastAsia="Times New Roman" w:hAnsi="Times New Roman"/>
      <w:b/>
      <w:bCs/>
    </w:rPr>
  </w:style>
  <w:style w:type="paragraph" w:customStyle="1" w:styleId="s19">
    <w:name w:val="s19"/>
    <w:basedOn w:val="a"/>
    <w:qFormat/>
    <w:rsid w:val="00CF7DB9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qFormat/>
    <w:rsid w:val="00CF7DB9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qFormat/>
    <w:rsid w:val="00CF7DB9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rsid w:val="00CF7DB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rsid w:val="00CF7DB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Стиль По ширине Первая строка:  03 см"/>
    <w:basedOn w:val="a"/>
    <w:qFormat/>
    <w:rsid w:val="00CF7DB9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">
    <w:name w:val="Знак Знак Знак Знак1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83">
    <w:name w:val="xl83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5">
    <w:name w:val="xl8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6">
    <w:name w:val="xl11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ffb">
    <w:name w:val="Нумерованный абзац"/>
    <w:qFormat/>
    <w:rsid w:val="00CF7DB9"/>
    <w:pPr>
      <w:tabs>
        <w:tab w:val="left" w:pos="1134"/>
      </w:tabs>
      <w:spacing w:before="240"/>
      <w:ind w:left="1211" w:hanging="36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fc">
    <w:name w:val="заголовок п"/>
    <w:basedOn w:val="110"/>
    <w:qFormat/>
    <w:rsid w:val="00CF7DB9"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"/>
    <w:qFormat/>
    <w:rsid w:val="00CF7DB9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txt">
    <w:name w:val="doctxt"/>
    <w:basedOn w:val="a"/>
    <w:qFormat/>
    <w:rsid w:val="00CF7DB9"/>
    <w:pPr>
      <w:spacing w:before="60" w:after="0" w:line="240" w:lineRule="auto"/>
      <w:ind w:firstLine="400"/>
      <w:jc w:val="both"/>
    </w:pPr>
    <w:rPr>
      <w:rFonts w:ascii="Verdana" w:eastAsia="Times New Roman" w:hAnsi="Verdana" w:cs="Verdana"/>
      <w:sz w:val="20"/>
      <w:szCs w:val="20"/>
    </w:rPr>
  </w:style>
  <w:style w:type="paragraph" w:customStyle="1" w:styleId="rvps698610">
    <w:name w:val="rvps698610"/>
    <w:basedOn w:val="a"/>
    <w:qFormat/>
    <w:rsid w:val="00CF7DB9"/>
    <w:pPr>
      <w:spacing w:line="240" w:lineRule="auto"/>
      <w:ind w:right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">
    <w:name w:val="Знак Знак1 Знак Знак Знак1 Знак"/>
    <w:basedOn w:val="a"/>
    <w:qFormat/>
    <w:rsid w:val="00CF7DB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020">
    <w:name w:val="002_Текст"/>
    <w:basedOn w:val="af2"/>
    <w:link w:val="002"/>
    <w:qFormat/>
    <w:rsid w:val="00CF7DB9"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rsid w:val="00CF7DB9"/>
    <w:pPr>
      <w:keepNext/>
      <w:jc w:val="right"/>
    </w:pPr>
    <w:rPr>
      <w:sz w:val="28"/>
      <w:szCs w:val="28"/>
    </w:rPr>
  </w:style>
  <w:style w:type="paragraph" w:customStyle="1" w:styleId="0040">
    <w:name w:val="004_Заголовок таблицы"/>
    <w:basedOn w:val="a"/>
    <w:link w:val="004"/>
    <w:qFormat/>
    <w:rsid w:val="00CF7DB9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rsid w:val="00CF7DB9"/>
    <w:pPr>
      <w:spacing w:before="120"/>
    </w:pPr>
  </w:style>
  <w:style w:type="paragraph" w:customStyle="1" w:styleId="005">
    <w:name w:val="005_Таблица.Центр"/>
    <w:basedOn w:val="a"/>
    <w:qFormat/>
    <w:rsid w:val="00CF7D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">
    <w:name w:val="006_Таблица.Слева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70">
    <w:name w:val="007_Список"/>
    <w:basedOn w:val="a"/>
    <w:link w:val="007"/>
    <w:qFormat/>
    <w:rsid w:val="00CF7DB9"/>
    <w:pPr>
      <w:tabs>
        <w:tab w:val="left" w:pos="1070"/>
      </w:tabs>
      <w:spacing w:after="0" w:line="240" w:lineRule="auto"/>
      <w:ind w:left="107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ЭЭГ"/>
    <w:basedOn w:val="a"/>
    <w:qFormat/>
    <w:rsid w:val="00CF7DB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rsid w:val="00CF7DB9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qFormat/>
    <w:rsid w:val="00CF7D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CF7DB9"/>
    <w:pPr>
      <w:widowControl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rsid w:val="00CF7DB9"/>
    <w:pPr>
      <w:widowControl w:val="0"/>
      <w:spacing w:after="0" w:line="325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autoRedefine/>
    <w:qFormat/>
    <w:rsid w:val="00CF7DB9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">
    <w:name w:val="Знак Знак1 Знак Знак Знак1 Знак1"/>
    <w:basedOn w:val="a"/>
    <w:qFormat/>
    <w:rsid w:val="00CF7DB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f1">
    <w:name w:val="Основной текст2"/>
    <w:basedOn w:val="a"/>
    <w:qFormat/>
    <w:rsid w:val="00CF7DB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Default">
    <w:name w:val="Default"/>
    <w:qFormat/>
    <w:rsid w:val="00CF7DB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">
    <w:name w:val="listparagraph"/>
    <w:basedOn w:val="a"/>
    <w:qFormat/>
    <w:rsid w:val="00CF7DB9"/>
    <w:pPr>
      <w:spacing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qFormat/>
    <w:rsid w:val="00CF7DB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">
    <w:name w:val="Нормальный (таблица)"/>
    <w:basedOn w:val="a"/>
    <w:next w:val="a"/>
    <w:unhideWhenUsed/>
    <w:qFormat/>
    <w:rsid w:val="00CF7D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afff0">
    <w:name w:val="Прижатый влево"/>
    <w:basedOn w:val="a"/>
    <w:next w:val="a"/>
    <w:unhideWhenUsed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2f2">
    <w:name w:val="Знак Знак Знак Знак2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">
    <w:name w:val="Основной текст3"/>
    <w:basedOn w:val="a"/>
    <w:uiPriority w:val="99"/>
    <w:qFormat/>
    <w:rsid w:val="00CF7DB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-1"/>
      <w:sz w:val="23"/>
      <w:szCs w:val="23"/>
      <w:lang w:eastAsia="en-US"/>
    </w:rPr>
  </w:style>
  <w:style w:type="paragraph" w:customStyle="1" w:styleId="msonormalcxspmiddle">
    <w:name w:val="msonormalcxspmiddle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 Знак1 Знак Знак Знак Знак Знак Знак Знак Знак Знак Знак Знак Знак Знак Знак"/>
    <w:basedOn w:val="a"/>
    <w:qFormat/>
    <w:rsid w:val="00051A76"/>
    <w:pPr>
      <w:suppressAutoHyphens w:val="0"/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rintj">
    <w:name w:val="printj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Заголовок №2"/>
    <w:basedOn w:val="a"/>
    <w:link w:val="2a"/>
    <w:qFormat/>
    <w:rsid w:val="00CF7DB9"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0"/>
    <w:qFormat/>
    <w:rsid w:val="00CF7DB9"/>
    <w:pPr>
      <w:widowControl w:val="0"/>
      <w:shd w:val="clear" w:color="auto" w:fill="FFFFFF"/>
      <w:spacing w:after="0" w:line="322" w:lineRule="exact"/>
      <w:ind w:firstLine="800"/>
      <w:jc w:val="both"/>
    </w:pPr>
    <w:rPr>
      <w:b/>
      <w:bCs/>
      <w:sz w:val="26"/>
      <w:szCs w:val="26"/>
    </w:rPr>
  </w:style>
  <w:style w:type="paragraph" w:customStyle="1" w:styleId="63">
    <w:name w:val="Основной текст (6)"/>
    <w:basedOn w:val="a"/>
    <w:qFormat/>
    <w:rsid w:val="00CF7DB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93">
    <w:name w:val="Основной текст (9)"/>
    <w:basedOn w:val="a"/>
    <w:qFormat/>
    <w:rsid w:val="00CF7DB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d">
    <w:name w:val="Колонтитул (2)"/>
    <w:basedOn w:val="a"/>
    <w:link w:val="2c"/>
    <w:qFormat/>
    <w:rsid w:val="00CF7DB9"/>
    <w:pPr>
      <w:widowControl w:val="0"/>
      <w:shd w:val="clear" w:color="auto" w:fill="FFFFFF"/>
      <w:spacing w:after="0" w:line="317" w:lineRule="exact"/>
      <w:jc w:val="right"/>
    </w:pPr>
    <w:rPr>
      <w:sz w:val="28"/>
      <w:szCs w:val="28"/>
    </w:rPr>
  </w:style>
  <w:style w:type="paragraph" w:customStyle="1" w:styleId="17">
    <w:name w:val="Заголовок №1"/>
    <w:basedOn w:val="a"/>
    <w:link w:val="16"/>
    <w:qFormat/>
    <w:rsid w:val="00CF7DB9"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paragraph" w:customStyle="1" w:styleId="114">
    <w:name w:val="Основной текст (11)"/>
    <w:basedOn w:val="a"/>
    <w:link w:val="113"/>
    <w:qFormat/>
    <w:rsid w:val="00CF7DB9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2"/>
      <w:szCs w:val="12"/>
    </w:rPr>
  </w:style>
  <w:style w:type="paragraph" w:customStyle="1" w:styleId="131">
    <w:name w:val="Основной текст (13)"/>
    <w:basedOn w:val="a"/>
    <w:link w:val="130"/>
    <w:qFormat/>
    <w:rsid w:val="00CF7DB9"/>
    <w:pPr>
      <w:widowControl w:val="0"/>
      <w:shd w:val="clear" w:color="auto" w:fill="FFFFFF"/>
      <w:spacing w:after="420" w:line="0" w:lineRule="atLeast"/>
    </w:pPr>
    <w:rPr>
      <w:sz w:val="46"/>
      <w:szCs w:val="46"/>
    </w:rPr>
  </w:style>
  <w:style w:type="paragraph" w:customStyle="1" w:styleId="141">
    <w:name w:val="Основной текст (14)"/>
    <w:basedOn w:val="a"/>
    <w:link w:val="140"/>
    <w:qFormat/>
    <w:rsid w:val="00CF7DB9"/>
    <w:pPr>
      <w:widowControl w:val="0"/>
      <w:shd w:val="clear" w:color="auto" w:fill="FFFFFF"/>
      <w:spacing w:before="420" w:after="0" w:line="0" w:lineRule="atLeast"/>
    </w:pPr>
    <w:rPr>
      <w:sz w:val="46"/>
      <w:szCs w:val="46"/>
    </w:rPr>
  </w:style>
  <w:style w:type="paragraph" w:customStyle="1" w:styleId="151">
    <w:name w:val="Основной текст (15)"/>
    <w:basedOn w:val="a"/>
    <w:link w:val="150"/>
    <w:qFormat/>
    <w:rsid w:val="00CF7DB9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161">
    <w:name w:val="Основной текст (16)"/>
    <w:basedOn w:val="a"/>
    <w:link w:val="160"/>
    <w:qFormat/>
    <w:rsid w:val="00CF7DB9"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paragraph" w:customStyle="1" w:styleId="171">
    <w:name w:val="Основной текст (17)"/>
    <w:basedOn w:val="a"/>
    <w:link w:val="17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180">
    <w:name w:val="Основной текст (18)"/>
    <w:basedOn w:val="a"/>
    <w:link w:val="18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01">
    <w:name w:val="Основной текст (20)"/>
    <w:basedOn w:val="a"/>
    <w:link w:val="200"/>
    <w:qFormat/>
    <w:rsid w:val="00CF7DB9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271">
    <w:name w:val="Основной текст (27)"/>
    <w:basedOn w:val="a"/>
    <w:link w:val="270"/>
    <w:qFormat/>
    <w:rsid w:val="00CF7DB9"/>
    <w:pPr>
      <w:widowControl w:val="0"/>
      <w:shd w:val="clear" w:color="auto" w:fill="FFFFFF"/>
      <w:spacing w:after="0" w:line="173" w:lineRule="exact"/>
      <w:jc w:val="both"/>
    </w:pPr>
  </w:style>
  <w:style w:type="paragraph" w:customStyle="1" w:styleId="231">
    <w:name w:val="Основной текст (23)"/>
    <w:basedOn w:val="a"/>
    <w:link w:val="230"/>
    <w:qFormat/>
    <w:rsid w:val="00CF7DB9"/>
    <w:pPr>
      <w:widowControl w:val="0"/>
      <w:shd w:val="clear" w:color="auto" w:fill="FFFFFF"/>
      <w:spacing w:before="240"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41">
    <w:name w:val="Основной текст (24)"/>
    <w:basedOn w:val="a"/>
    <w:link w:val="240"/>
    <w:qFormat/>
    <w:rsid w:val="00CF7DB9"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51">
    <w:name w:val="Основной текст (25)"/>
    <w:basedOn w:val="a"/>
    <w:link w:val="25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61">
    <w:name w:val="Основной текст (26)"/>
    <w:basedOn w:val="a"/>
    <w:link w:val="26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37">
    <w:name w:val="Колонтитул (3)"/>
    <w:basedOn w:val="a"/>
    <w:link w:val="36"/>
    <w:qFormat/>
    <w:rsid w:val="00CF7DB9"/>
    <w:pPr>
      <w:widowControl w:val="0"/>
      <w:shd w:val="clear" w:color="auto" w:fill="FFFFFF"/>
      <w:spacing w:after="0" w:line="0" w:lineRule="atLeast"/>
    </w:pPr>
    <w:rPr>
      <w:b/>
      <w:bCs/>
      <w:sz w:val="17"/>
      <w:szCs w:val="17"/>
    </w:rPr>
  </w:style>
  <w:style w:type="paragraph" w:customStyle="1" w:styleId="xl124">
    <w:name w:val="xl124"/>
    <w:basedOn w:val="a"/>
    <w:qFormat/>
    <w:rsid w:val="002C7939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qFormat/>
    <w:rsid w:val="002C79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8">
    <w:name w:val="Абзац списка1"/>
    <w:basedOn w:val="a"/>
    <w:qFormat/>
    <w:rsid w:val="00116B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f3">
    <w:name w:val="Абзац списка2"/>
    <w:basedOn w:val="a"/>
    <w:qFormat/>
    <w:rsid w:val="00116B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nt5">
    <w:name w:val="font5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qFormat/>
    <w:rsid w:val="00116B14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qFormat/>
    <w:rsid w:val="00116B14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qFormat/>
    <w:rsid w:val="00116B14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qFormat/>
    <w:rsid w:val="00116B14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qFormat/>
    <w:rsid w:val="00116B14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qFormat/>
    <w:rsid w:val="00116B14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qFormat/>
    <w:rsid w:val="00116B14"/>
    <w:pPr>
      <w:pBdr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qFormat/>
    <w:rsid w:val="00116B14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qFormat/>
    <w:rsid w:val="00116B14"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qFormat/>
    <w:rsid w:val="00116B14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qFormat/>
    <w:rsid w:val="00116B14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4">
    <w:name w:val="xl20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5">
    <w:name w:val="xl20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6">
    <w:name w:val="xl20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9">
    <w:name w:val="xl20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0">
    <w:name w:val="xl21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1">
    <w:name w:val="xl21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2">
    <w:name w:val="xl21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3">
    <w:name w:val="xl21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4">
    <w:name w:val="xl21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5">
    <w:name w:val="xl215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qFormat/>
    <w:rsid w:val="00116B14"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"/>
    <w:qFormat/>
    <w:rsid w:val="00116B14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qFormat/>
    <w:rsid w:val="00116B14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qFormat/>
    <w:rsid w:val="00116B1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7">
    <w:name w:val="xl23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8">
    <w:name w:val="xl23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9">
    <w:name w:val="xl23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0">
    <w:name w:val="xl24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1">
    <w:name w:val="xl24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2">
    <w:name w:val="xl24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3">
    <w:name w:val="xl243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4">
    <w:name w:val="xl24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5">
    <w:name w:val="xl24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qFormat/>
    <w:rsid w:val="00116B14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9">
    <w:name w:val="xl249"/>
    <w:basedOn w:val="a"/>
    <w:qFormat/>
    <w:rsid w:val="00116B14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0">
    <w:name w:val="xl250"/>
    <w:basedOn w:val="a"/>
    <w:qFormat/>
    <w:rsid w:val="00116B14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1">
    <w:name w:val="xl25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2">
    <w:name w:val="xl25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3">
    <w:name w:val="xl25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4">
    <w:name w:val="xl25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5">
    <w:name w:val="xl25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a"/>
    <w:qFormat/>
    <w:rsid w:val="00116B14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2">
    <w:name w:val="xl28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qFormat/>
    <w:rsid w:val="00116B14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89">
    <w:name w:val="xl28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0">
    <w:name w:val="xl29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1">
    <w:name w:val="xl29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2">
    <w:name w:val="xl29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3">
    <w:name w:val="xl29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5">
    <w:name w:val="xl29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6">
    <w:name w:val="xl29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7">
    <w:name w:val="xl29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8">
    <w:name w:val="xl29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9">
    <w:name w:val="xl29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300">
    <w:name w:val="xl300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1">
    <w:name w:val="xl30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2">
    <w:name w:val="xl30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afff1">
    <w:name w:val="Содержимое врезки"/>
    <w:basedOn w:val="a"/>
    <w:qFormat/>
    <w:rsid w:val="00CF7DB9"/>
  </w:style>
  <w:style w:type="paragraph" w:customStyle="1" w:styleId="1f9">
    <w:name w:val="Обычная таблица1"/>
    <w:qFormat/>
    <w:rsid w:val="00CF7DB9"/>
    <w:rPr>
      <w:rFonts w:eastAsia="SimSun" w:cs="Times New Roman"/>
      <w:sz w:val="22"/>
      <w:szCs w:val="22"/>
    </w:rPr>
  </w:style>
  <w:style w:type="paragraph" w:customStyle="1" w:styleId="pcenter">
    <w:name w:val="pcenter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">
    <w:name w:val="Указатель1"/>
    <w:basedOn w:val="a"/>
    <w:qFormat/>
    <w:rsid w:val="007A7DF9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dt-p">
    <w:name w:val="dt-p"/>
    <w:basedOn w:val="a"/>
    <w:qFormat/>
    <w:rsid w:val="007A7DF9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qFormat/>
    <w:rsid w:val="007A7DF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4">
    <w:name w:val="_Style 24"/>
    <w:basedOn w:val="a"/>
    <w:next w:val="aff6"/>
    <w:qFormat/>
    <w:rsid w:val="007A7D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Название1"/>
    <w:basedOn w:val="a"/>
    <w:next w:val="a"/>
    <w:qFormat/>
    <w:rsid w:val="007A7DF9"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  <w:lang w:eastAsia="zh-CN"/>
    </w:rPr>
  </w:style>
  <w:style w:type="paragraph" w:customStyle="1" w:styleId="afff2">
    <w:name w:val="Содержимое таблицы"/>
    <w:basedOn w:val="a"/>
    <w:qFormat/>
    <w:rsid w:val="007A7DF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3">
    <w:name w:val="Заголовок таблицы"/>
    <w:basedOn w:val="afff2"/>
    <w:qFormat/>
    <w:rsid w:val="007A7DF9"/>
    <w:pPr>
      <w:jc w:val="center"/>
    </w:pPr>
    <w:rPr>
      <w:b/>
      <w:bCs/>
    </w:rPr>
  </w:style>
  <w:style w:type="paragraph" w:customStyle="1" w:styleId="2f4">
    <w:name w:val="Обычная таблица2"/>
    <w:qFormat/>
    <w:rsid w:val="00567701"/>
    <w:rPr>
      <w:rFonts w:eastAsia="Calibri" w:cs="Times New Roman"/>
    </w:rPr>
  </w:style>
  <w:style w:type="paragraph" w:customStyle="1" w:styleId="3a">
    <w:name w:val="Обычная таблица3"/>
    <w:qFormat/>
    <w:rsid w:val="00D80EC4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customStyle="1" w:styleId="44">
    <w:name w:val="Обычная таблица4"/>
    <w:qFormat/>
    <w:rsid w:val="005E0596"/>
    <w:rPr>
      <w:rFonts w:eastAsia="Times New Roman" w:cs="Times New Roman"/>
      <w:sz w:val="22"/>
      <w:szCs w:val="22"/>
    </w:rPr>
  </w:style>
  <w:style w:type="paragraph" w:styleId="1fc">
    <w:name w:val="index 1"/>
    <w:basedOn w:val="a"/>
    <w:next w:val="a"/>
    <w:autoRedefine/>
    <w:qFormat/>
    <w:rsid w:val="005E0596"/>
    <w:pPr>
      <w:spacing w:after="0" w:line="240" w:lineRule="auto"/>
      <w:ind w:left="220" w:hanging="220"/>
    </w:pPr>
  </w:style>
  <w:style w:type="paragraph" w:customStyle="1" w:styleId="1fd">
    <w:name w:val="Сетка таблицы1"/>
    <w:basedOn w:val="44"/>
    <w:qFormat/>
    <w:rsid w:val="005E0596"/>
    <w:rPr>
      <w:sz w:val="20"/>
      <w:szCs w:val="20"/>
    </w:rPr>
  </w:style>
  <w:style w:type="paragraph" w:customStyle="1" w:styleId="2f5">
    <w:name w:val="Сетка таблицы2"/>
    <w:basedOn w:val="44"/>
    <w:qFormat/>
    <w:rsid w:val="005E0596"/>
    <w:rPr>
      <w:sz w:val="20"/>
      <w:szCs w:val="20"/>
    </w:rPr>
  </w:style>
  <w:style w:type="paragraph" w:customStyle="1" w:styleId="54">
    <w:name w:val="Обычная таблица5"/>
    <w:qFormat/>
    <w:rsid w:val="00357DDB"/>
    <w:pPr>
      <w:spacing w:after="200" w:line="276" w:lineRule="auto"/>
    </w:pPr>
    <w:rPr>
      <w:rFonts w:eastAsia="Times New Roman" w:cs="Times New Roman"/>
      <w:sz w:val="22"/>
      <w:szCs w:val="22"/>
    </w:rPr>
  </w:style>
  <w:style w:type="numbering" w:customStyle="1" w:styleId="1fe">
    <w:name w:val="Нет списка1"/>
    <w:uiPriority w:val="99"/>
    <w:semiHidden/>
    <w:unhideWhenUsed/>
    <w:qFormat/>
    <w:rsid w:val="00116B14"/>
  </w:style>
  <w:style w:type="numbering" w:customStyle="1" w:styleId="WW8Num1">
    <w:name w:val="WW8Num1"/>
    <w:qFormat/>
    <w:rsid w:val="005E0596"/>
  </w:style>
  <w:style w:type="table" w:styleId="afff4">
    <w:name w:val="Table Grid"/>
    <w:basedOn w:val="a1"/>
    <w:uiPriority w:val="59"/>
    <w:rsid w:val="00CF7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Web 2"/>
    <w:basedOn w:val="a1"/>
    <w:rsid w:val="00CF7DB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82">
    <w:name w:val="Сетка таблицы8"/>
    <w:basedOn w:val="a1"/>
    <w:uiPriority w:val="59"/>
    <w:qFormat/>
    <w:rsid w:val="00CF7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7DB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">
    <w:name w:val="Сетка таблицы1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1"/>
    <w:uiPriority w:val="59"/>
    <w:rsid w:val="001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numbering" Target="numbering.xml"/><Relationship Id="rId21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F065E-A91B-4734-B7F6-B3F45A2D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47</Pages>
  <Words>15229</Words>
  <Characters>86807</Characters>
  <Application>Microsoft Office Word</Application>
  <DocSecurity>0</DocSecurity>
  <Lines>723</Lines>
  <Paragraphs>203</Paragraphs>
  <ScaleCrop>false</ScaleCrop>
  <Company>Reanimator Extreme Edition</Company>
  <LinksUpToDate>false</LinksUpToDate>
  <CharactersWithSpaces>101833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райсовет</dc:creator>
  <dc:description/>
  <cp:lastModifiedBy>User-2</cp:lastModifiedBy>
  <cp:revision>46</cp:revision>
  <cp:lastPrinted>2024-02-08T07:54:00Z</cp:lastPrinted>
  <dcterms:created xsi:type="dcterms:W3CDTF">2021-06-01T08:09:00Z</dcterms:created>
  <dcterms:modified xsi:type="dcterms:W3CDTF">2025-08-04T08:46:00Z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1049-12.2.0.20326</vt:lpwstr>
  </property>
</Properties>
</file>