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Pr="006A638F" w:rsidRDefault="00CD6E5D" w:rsidP="00A60520">
      <w:pPr>
        <w:jc w:val="center"/>
        <w:rPr>
          <w:b/>
        </w:rPr>
      </w:pPr>
      <w:r w:rsidRPr="006A638F">
        <w:rPr>
          <w:b/>
          <w:sz w:val="32"/>
          <w:szCs w:val="32"/>
        </w:rPr>
        <w:t>Доклад об осуществлении государственного контроля (надзора), муниципального контроля за</w:t>
      </w:r>
      <w:r w:rsidR="005632B8">
        <w:rPr>
          <w:b/>
          <w:sz w:val="32"/>
          <w:szCs w:val="32"/>
        </w:rPr>
        <w:t xml:space="preserve"> 2021</w:t>
      </w:r>
      <w:r w:rsidR="00B1797D">
        <w:rPr>
          <w:b/>
          <w:sz w:val="32"/>
          <w:szCs w:val="32"/>
        </w:rPr>
        <w:t xml:space="preserve"> </w:t>
      </w:r>
      <w:r w:rsidRPr="006A638F">
        <w:rPr>
          <w:b/>
          <w:sz w:val="32"/>
          <w:szCs w:val="32"/>
        </w:rPr>
        <w:t>год</w:t>
      </w:r>
    </w:p>
    <w:p w:rsidR="00A6696F" w:rsidRPr="006A638F" w:rsidRDefault="00A6696F"/>
    <w:p w:rsidR="005A59EB" w:rsidRDefault="005A59EB" w:rsidP="00AF4157">
      <w:pPr>
        <w:ind w:firstLine="567"/>
        <w:jc w:val="both"/>
        <w:rPr>
          <w:sz w:val="28"/>
          <w:szCs w:val="28"/>
        </w:rPr>
      </w:pPr>
      <w:r w:rsidRPr="006A638F">
        <w:rPr>
          <w:sz w:val="28"/>
          <w:szCs w:val="28"/>
        </w:rPr>
        <w:t xml:space="preserve">Настоящий доклад подготовлен в соответствии с постановлением Правительства Российской Федерации от 5 апреля 2010 года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в целях реализации положений Федерального закона от 6 октября 2003г. №131-ФЗ «Об общих принципах организации местного самоуправления в Российской Федерации»,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EB2A7D" w:rsidRDefault="00EB2A7D" w:rsidP="00AF4157">
      <w:pPr>
        <w:ind w:firstLine="567"/>
        <w:jc w:val="both"/>
        <w:rPr>
          <w:sz w:val="28"/>
          <w:szCs w:val="28"/>
        </w:rPr>
      </w:pPr>
    </w:p>
    <w:p w:rsidR="004F5EEE" w:rsidRPr="00F828AB" w:rsidRDefault="004F5EEE" w:rsidP="00AF4157">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4F5EEE" w:rsidRPr="00F828AB" w:rsidRDefault="004F5EEE" w:rsidP="00AF4157">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Состояние нормативно-правового регулирования в</w:t>
      </w:r>
    </w:p>
    <w:p w:rsidR="004F5EEE" w:rsidRPr="00886888" w:rsidRDefault="004F5EEE" w:rsidP="00AF4157">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EB2A7D" w:rsidRDefault="00EB2A7D" w:rsidP="00AF4157"/>
    <w:p w:rsidR="005A59EB" w:rsidRPr="00AF4157" w:rsidRDefault="005A59EB" w:rsidP="00AF4157">
      <w:pPr>
        <w:ind w:firstLine="708"/>
        <w:jc w:val="both"/>
        <w:rPr>
          <w:sz w:val="28"/>
          <w:szCs w:val="28"/>
        </w:rPr>
      </w:pPr>
      <w:r w:rsidRPr="005A59EB">
        <w:rPr>
          <w:sz w:val="28"/>
          <w:szCs w:val="28"/>
        </w:rPr>
        <w:t xml:space="preserve">Нормативные правовые акты, регулирующие организацию и осуществление муниципального контроля на территории </w:t>
      </w:r>
      <w:r w:rsidR="00D7066D">
        <w:rPr>
          <w:sz w:val="28"/>
          <w:szCs w:val="28"/>
        </w:rPr>
        <w:t>Красногорского</w:t>
      </w:r>
      <w:r w:rsidRPr="005A59EB">
        <w:rPr>
          <w:sz w:val="28"/>
          <w:szCs w:val="28"/>
        </w:rPr>
        <w:t xml:space="preserve"> муниципального  района:</w:t>
      </w:r>
    </w:p>
    <w:p w:rsidR="00BB7907" w:rsidRDefault="00BB7907" w:rsidP="00BB7907">
      <w:pPr>
        <w:pStyle w:val="ListParagraph1"/>
        <w:autoSpaceDE w:val="0"/>
        <w:autoSpaceDN w:val="0"/>
        <w:adjustRightInd w:val="0"/>
        <w:spacing w:after="0" w:line="240" w:lineRule="auto"/>
        <w:ind w:left="284"/>
        <w:jc w:val="both"/>
        <w:rPr>
          <w:rFonts w:ascii="Times New Roman" w:hAnsi="Times New Roman"/>
          <w:color w:val="000000"/>
          <w:sz w:val="28"/>
          <w:szCs w:val="28"/>
        </w:rPr>
      </w:pPr>
      <w:r>
        <w:rPr>
          <w:rFonts w:ascii="Times New Roman" w:hAnsi="Times New Roman"/>
          <w:color w:val="000000"/>
          <w:sz w:val="28"/>
          <w:szCs w:val="28"/>
        </w:rPr>
        <w:t>- Земельным Кодексом Российской Федерации от 25.10.2001г. № 136-ФЗ;</w:t>
      </w:r>
    </w:p>
    <w:p w:rsidR="00E04D31" w:rsidRPr="00E04D31" w:rsidRDefault="00E04D31" w:rsidP="00BB7907">
      <w:pPr>
        <w:pStyle w:val="ListParagraph1"/>
        <w:autoSpaceDE w:val="0"/>
        <w:autoSpaceDN w:val="0"/>
        <w:adjustRightInd w:val="0"/>
        <w:spacing w:after="0" w:line="240" w:lineRule="auto"/>
        <w:ind w:left="284"/>
        <w:jc w:val="both"/>
        <w:rPr>
          <w:rFonts w:ascii="Times New Roman" w:hAnsi="Times New Roman"/>
          <w:color w:val="000000"/>
          <w:sz w:val="28"/>
          <w:szCs w:val="28"/>
        </w:rPr>
      </w:pPr>
      <w:r w:rsidRPr="00E04D31">
        <w:rPr>
          <w:rFonts w:ascii="Times New Roman" w:hAnsi="Times New Roman"/>
          <w:color w:val="000000"/>
          <w:sz w:val="28"/>
          <w:szCs w:val="28"/>
        </w:rPr>
        <w:t xml:space="preserve">     - </w:t>
      </w:r>
      <w:hyperlink r:id="rId8" w:tgtFrame="_blank" w:history="1">
        <w:r w:rsidRPr="00E04D31">
          <w:rPr>
            <w:rFonts w:ascii="Times New Roman" w:hAnsi="Times New Roman"/>
            <w:color w:val="000000"/>
            <w:sz w:val="28"/>
            <w:szCs w:val="28"/>
          </w:rPr>
          <w:t>Жилищный кодекс Российской Федерации от 29 декабря 2004г.</w:t>
        </w:r>
        <w:r>
          <w:rPr>
            <w:rFonts w:ascii="Times New Roman" w:hAnsi="Times New Roman"/>
            <w:color w:val="000000"/>
            <w:sz w:val="28"/>
            <w:szCs w:val="28"/>
          </w:rPr>
          <w:t>№</w:t>
        </w:r>
        <w:r w:rsidRPr="00E04D31">
          <w:rPr>
            <w:rFonts w:ascii="Times New Roman" w:hAnsi="Times New Roman"/>
            <w:color w:val="000000"/>
            <w:sz w:val="28"/>
            <w:szCs w:val="28"/>
          </w:rPr>
          <w:t xml:space="preserve"> 188-ФЗ</w:t>
        </w:r>
      </w:hyperlink>
      <w:r w:rsidRPr="00E04D31">
        <w:rPr>
          <w:rFonts w:ascii="Times New Roman" w:hAnsi="Times New Roman"/>
          <w:color w:val="000000"/>
          <w:sz w:val="28"/>
          <w:szCs w:val="28"/>
        </w:rPr>
        <w:t>;</w:t>
      </w:r>
    </w:p>
    <w:p w:rsidR="00BB7907" w:rsidRDefault="00BB7907" w:rsidP="00BB7907">
      <w:pPr>
        <w:pStyle w:val="ListParagraph1"/>
        <w:autoSpaceDE w:val="0"/>
        <w:autoSpaceDN w:val="0"/>
        <w:adjustRightInd w:val="0"/>
        <w:spacing w:after="0" w:line="240" w:lineRule="auto"/>
        <w:ind w:left="284"/>
        <w:jc w:val="both"/>
        <w:rPr>
          <w:rFonts w:ascii="Times New Roman" w:hAnsi="Times New Roman"/>
          <w:color w:val="000000"/>
          <w:sz w:val="28"/>
          <w:szCs w:val="28"/>
        </w:rPr>
      </w:pPr>
      <w:r>
        <w:rPr>
          <w:rFonts w:ascii="Times New Roman" w:hAnsi="Times New Roman"/>
          <w:color w:val="000000"/>
          <w:sz w:val="28"/>
          <w:szCs w:val="28"/>
        </w:rPr>
        <w:t>- Федеральным законом от 06.10.2003г. № 131-ФЗ «Об общих принципах организации местного самоуправления Российской Федерации»;</w:t>
      </w:r>
    </w:p>
    <w:p w:rsidR="00BB7907" w:rsidRDefault="00BB7907" w:rsidP="00BB7907">
      <w:pPr>
        <w:pStyle w:val="ListParagraph1"/>
        <w:autoSpaceDE w:val="0"/>
        <w:autoSpaceDN w:val="0"/>
        <w:adjustRightInd w:val="0"/>
        <w:spacing w:after="0" w:line="240" w:lineRule="auto"/>
        <w:ind w:left="284"/>
        <w:jc w:val="both"/>
        <w:rPr>
          <w:rFonts w:ascii="Times New Roman" w:hAnsi="Times New Roman"/>
          <w:color w:val="000000"/>
          <w:sz w:val="28"/>
          <w:szCs w:val="28"/>
          <w:lang w:eastAsia="ru-RU"/>
        </w:rPr>
      </w:pPr>
      <w:r>
        <w:rPr>
          <w:rFonts w:ascii="Times New Roman" w:hAnsi="Times New Roman"/>
          <w:color w:val="000000"/>
          <w:sz w:val="28"/>
          <w:szCs w:val="28"/>
        </w:rPr>
        <w:t>- Федеральным законом от 26 декабря 2008г.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B7907" w:rsidRDefault="00BB7907" w:rsidP="00BB7907">
      <w:pPr>
        <w:pStyle w:val="ListParagraph1"/>
        <w:autoSpaceDE w:val="0"/>
        <w:autoSpaceDN w:val="0"/>
        <w:adjustRightInd w:val="0"/>
        <w:spacing w:after="0" w:line="240" w:lineRule="auto"/>
        <w:ind w:left="0"/>
        <w:jc w:val="both"/>
        <w:outlineLvl w:val="1"/>
        <w:rPr>
          <w:rFonts w:ascii="Times New Roman" w:hAnsi="Times New Roman"/>
          <w:sz w:val="28"/>
          <w:szCs w:val="28"/>
          <w:lang w:eastAsia="ru-RU"/>
        </w:rPr>
      </w:pPr>
      <w:r>
        <w:rPr>
          <w:rFonts w:ascii="Times New Roman" w:hAnsi="Times New Roman"/>
          <w:sz w:val="28"/>
          <w:szCs w:val="28"/>
          <w:lang w:eastAsia="ru-RU"/>
        </w:rPr>
        <w:t>- Федеральным законом от 30.12.2001г. № 195-ФЗ "Кодекс Российской      Федерации об административных правонарушениях»;</w:t>
      </w:r>
    </w:p>
    <w:p w:rsidR="00BB7907" w:rsidRDefault="00BB7907" w:rsidP="00BB7907">
      <w:pPr>
        <w:pStyle w:val="ListParagraph1"/>
        <w:autoSpaceDE w:val="0"/>
        <w:autoSpaceDN w:val="0"/>
        <w:adjustRightInd w:val="0"/>
        <w:spacing w:after="0" w:line="240" w:lineRule="auto"/>
        <w:ind w:left="0"/>
        <w:jc w:val="both"/>
        <w:outlineLvl w:val="1"/>
        <w:rPr>
          <w:rFonts w:ascii="Times New Roman" w:hAnsi="Times New Roman"/>
          <w:sz w:val="28"/>
          <w:szCs w:val="28"/>
          <w:lang w:eastAsia="ru-RU"/>
        </w:rPr>
      </w:pPr>
      <w:r>
        <w:rPr>
          <w:rFonts w:ascii="Times New Roman" w:hAnsi="Times New Roman"/>
          <w:sz w:val="28"/>
          <w:szCs w:val="28"/>
          <w:lang w:eastAsia="ru-RU"/>
        </w:rPr>
        <w:t>- Федеральным Законом от 21.07.1997г. № 122-ФЗ «О государственной регистрации прав на недвижимое имущество и сделок с ним»;</w:t>
      </w:r>
    </w:p>
    <w:p w:rsidR="00BB7907" w:rsidRDefault="00BB7907" w:rsidP="00BB7907">
      <w:pPr>
        <w:pStyle w:val="ab"/>
        <w:spacing w:before="0" w:beforeAutospacing="0" w:after="0" w:afterAutospacing="0" w:line="285" w:lineRule="atLeast"/>
        <w:jc w:val="both"/>
        <w:rPr>
          <w:color w:val="000000"/>
          <w:sz w:val="28"/>
          <w:szCs w:val="28"/>
        </w:rPr>
      </w:pPr>
      <w:r>
        <w:rPr>
          <w:color w:val="000000"/>
          <w:sz w:val="28"/>
          <w:szCs w:val="28"/>
        </w:rPr>
        <w:t xml:space="preserve">- Постановлением </w:t>
      </w:r>
      <w:r>
        <w:rPr>
          <w:rFonts w:cs="Arial"/>
          <w:color w:val="000000"/>
          <w:sz w:val="28"/>
          <w:szCs w:val="28"/>
        </w:rPr>
        <w:t>Правительства РФ от 05.04.2010г.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w:t>
      </w:r>
      <w:r>
        <w:rPr>
          <w:color w:val="000000"/>
          <w:sz w:val="28"/>
          <w:szCs w:val="28"/>
        </w:rPr>
        <w:t>;</w:t>
      </w:r>
    </w:p>
    <w:p w:rsidR="00835B4C" w:rsidRPr="005A59EB" w:rsidRDefault="00835B4C" w:rsidP="00FC7C1C">
      <w:pPr>
        <w:jc w:val="both"/>
        <w:rPr>
          <w:sz w:val="28"/>
          <w:szCs w:val="28"/>
        </w:rPr>
      </w:pPr>
      <w:r w:rsidRPr="005A59EB">
        <w:rPr>
          <w:sz w:val="28"/>
          <w:szCs w:val="28"/>
        </w:rPr>
        <w:t>-Закон Брянской области от 15.06.2007г.№ 88-З «Об административных правонарушениях на территории Брянской области»;</w:t>
      </w:r>
    </w:p>
    <w:p w:rsidR="00BB7907" w:rsidRDefault="00BB7907" w:rsidP="00BB7907">
      <w:pPr>
        <w:pStyle w:val="ListParagraph1"/>
        <w:autoSpaceDE w:val="0"/>
        <w:autoSpaceDN w:val="0"/>
        <w:adjustRightInd w:val="0"/>
        <w:spacing w:after="0" w:line="240" w:lineRule="auto"/>
        <w:ind w:left="0"/>
        <w:jc w:val="both"/>
        <w:outlineLvl w:val="1"/>
        <w:rPr>
          <w:rFonts w:ascii="Times New Roman" w:hAnsi="Times New Roman"/>
          <w:sz w:val="28"/>
          <w:szCs w:val="28"/>
          <w:lang w:eastAsia="ru-RU"/>
        </w:rPr>
      </w:pPr>
      <w:r>
        <w:rPr>
          <w:rFonts w:ascii="Times New Roman" w:hAnsi="Times New Roman"/>
          <w:sz w:val="28"/>
          <w:szCs w:val="28"/>
          <w:lang w:eastAsia="ru-RU"/>
        </w:rPr>
        <w:t>-  Законом Брянской области от 8 ноября 2010г. № 94-З «О порядке организации и осуществлении муниципального земельного контроля на территории муниципальных образований Брянской области;</w:t>
      </w:r>
    </w:p>
    <w:p w:rsidR="00835B4C" w:rsidRPr="005A59EB" w:rsidRDefault="00835B4C" w:rsidP="00FC7C1C">
      <w:pPr>
        <w:jc w:val="both"/>
        <w:rPr>
          <w:sz w:val="28"/>
          <w:szCs w:val="28"/>
        </w:rPr>
      </w:pPr>
      <w:r>
        <w:rPr>
          <w:sz w:val="28"/>
          <w:szCs w:val="28"/>
        </w:rPr>
        <w:lastRenderedPageBreak/>
        <w:t>- Закон</w:t>
      </w:r>
      <w:r w:rsidRPr="005A59EB">
        <w:rPr>
          <w:sz w:val="28"/>
          <w:szCs w:val="28"/>
        </w:rPr>
        <w:t xml:space="preserve"> Брянской области от 8 апреля 2013</w:t>
      </w:r>
      <w:r>
        <w:rPr>
          <w:sz w:val="28"/>
          <w:szCs w:val="28"/>
        </w:rPr>
        <w:t>г.</w:t>
      </w:r>
      <w:r w:rsidR="00FC7C1C">
        <w:rPr>
          <w:sz w:val="28"/>
          <w:szCs w:val="28"/>
        </w:rPr>
        <w:t xml:space="preserve"> №21-З «</w:t>
      </w:r>
      <w:r w:rsidRPr="005A59EB">
        <w:rPr>
          <w:sz w:val="28"/>
          <w:szCs w:val="28"/>
        </w:rPr>
        <w:t>О порядке осуществления муниципального жилищного контроля на территории Брянской области»;</w:t>
      </w:r>
    </w:p>
    <w:p w:rsidR="00BB7907" w:rsidRDefault="00BB7907" w:rsidP="00BB7907">
      <w:pPr>
        <w:pStyle w:val="ab"/>
        <w:spacing w:before="0" w:beforeAutospacing="0" w:after="0" w:afterAutospacing="0" w:line="285" w:lineRule="atLeast"/>
        <w:jc w:val="both"/>
        <w:rPr>
          <w:color w:val="000000"/>
          <w:sz w:val="28"/>
          <w:szCs w:val="28"/>
        </w:rPr>
      </w:pPr>
      <w:r>
        <w:rPr>
          <w:color w:val="323232"/>
          <w:sz w:val="28"/>
          <w:szCs w:val="28"/>
        </w:rPr>
        <w:t xml:space="preserve">   -   </w:t>
      </w:r>
      <w:r w:rsidR="00934C1D">
        <w:rPr>
          <w:color w:val="000000"/>
          <w:sz w:val="28"/>
          <w:szCs w:val="28"/>
        </w:rPr>
        <w:t>Устав</w:t>
      </w:r>
      <w:r>
        <w:rPr>
          <w:color w:val="000000"/>
          <w:sz w:val="28"/>
          <w:szCs w:val="28"/>
        </w:rPr>
        <w:t xml:space="preserve"> Красногорского района;</w:t>
      </w:r>
    </w:p>
    <w:p w:rsidR="00934C1D" w:rsidRPr="00934C1D" w:rsidRDefault="00435060" w:rsidP="00934C1D">
      <w:pPr>
        <w:rPr>
          <w:color w:val="000000" w:themeColor="text1"/>
          <w:sz w:val="28"/>
          <w:szCs w:val="20"/>
        </w:rPr>
      </w:pPr>
      <w:r>
        <w:rPr>
          <w:color w:val="242424"/>
          <w:sz w:val="28"/>
          <w:szCs w:val="20"/>
        </w:rPr>
        <w:t xml:space="preserve">     - </w:t>
      </w:r>
      <w:r w:rsidR="00934C1D">
        <w:rPr>
          <w:color w:val="242424"/>
          <w:sz w:val="28"/>
          <w:szCs w:val="20"/>
        </w:rPr>
        <w:t>Р</w:t>
      </w:r>
      <w:r w:rsidR="00934C1D" w:rsidRPr="00934C1D">
        <w:rPr>
          <w:color w:val="242424"/>
          <w:sz w:val="28"/>
          <w:szCs w:val="20"/>
        </w:rPr>
        <w:t>ешение Красногорского районного Совета народных депутатов № 5-147 от 18.11.</w:t>
      </w:r>
      <w:r w:rsidR="00934C1D" w:rsidRPr="00934C1D">
        <w:rPr>
          <w:color w:val="000000" w:themeColor="text1"/>
          <w:sz w:val="28"/>
          <w:szCs w:val="20"/>
        </w:rPr>
        <w:t>2015г. «Обутверждении положения о муниципальном земельном контроле на территории Красногорскогорайона</w:t>
      </w:r>
      <w:r w:rsidR="00934C1D" w:rsidRPr="00626845">
        <w:rPr>
          <w:color w:val="000000" w:themeColor="text1"/>
          <w:sz w:val="28"/>
          <w:szCs w:val="20"/>
        </w:rPr>
        <w:t>»;</w:t>
      </w:r>
    </w:p>
    <w:p w:rsidR="00985288" w:rsidRPr="00626845" w:rsidRDefault="00435060" w:rsidP="00626845">
      <w:pPr>
        <w:pStyle w:val="1"/>
        <w:spacing w:before="0" w:beforeAutospacing="0" w:after="0" w:afterAutospacing="0"/>
        <w:jc w:val="both"/>
        <w:rPr>
          <w:b w:val="0"/>
          <w:color w:val="000000" w:themeColor="text1"/>
          <w:sz w:val="28"/>
          <w:szCs w:val="36"/>
        </w:rPr>
      </w:pPr>
      <w:r w:rsidRPr="00626845">
        <w:rPr>
          <w:b w:val="0"/>
          <w:color w:val="000000" w:themeColor="text1"/>
          <w:sz w:val="28"/>
          <w:szCs w:val="36"/>
        </w:rPr>
        <w:t xml:space="preserve">     - </w:t>
      </w:r>
      <w:r w:rsidR="00985288" w:rsidRPr="00626845">
        <w:rPr>
          <w:b w:val="0"/>
          <w:color w:val="000000" w:themeColor="text1"/>
          <w:sz w:val="28"/>
          <w:szCs w:val="36"/>
        </w:rPr>
        <w:t>Постановление администрации от 12.03.2020 года №115 "Об утверждении административного регламента по осуществлению муниципального земельного контроля на территории Красногорского района"</w:t>
      </w:r>
    </w:p>
    <w:p w:rsidR="00BB7907" w:rsidRPr="00435060" w:rsidRDefault="00435060" w:rsidP="00BB7907">
      <w:pPr>
        <w:pStyle w:val="ConsPlusNormal"/>
        <w:jc w:val="both"/>
        <w:rPr>
          <w:rFonts w:ascii="Times New Roman" w:hAnsi="Times New Roman"/>
          <w:color w:val="000000" w:themeColor="text1"/>
          <w:sz w:val="28"/>
          <w:szCs w:val="28"/>
        </w:rPr>
      </w:pPr>
      <w:r w:rsidRPr="00626845">
        <w:rPr>
          <w:rFonts w:ascii="Times New Roman" w:hAnsi="Times New Roman"/>
          <w:color w:val="000000" w:themeColor="text1"/>
          <w:sz w:val="28"/>
          <w:szCs w:val="28"/>
        </w:rPr>
        <w:t xml:space="preserve">- </w:t>
      </w:r>
      <w:r w:rsidRPr="00626845">
        <w:rPr>
          <w:rFonts w:ascii="Times New Roman" w:hAnsi="Times New Roman" w:cs="Times New Roman"/>
          <w:color w:val="000000" w:themeColor="text1"/>
          <w:sz w:val="28"/>
          <w:szCs w:val="36"/>
        </w:rPr>
        <w:t xml:space="preserve">Постановление администрации от 22.01.2016г. №17 "Об утверждении административного регламента исполнения муниципальной функции «Осуществление муниципального </w:t>
      </w:r>
      <w:r>
        <w:rPr>
          <w:rFonts w:ascii="Times New Roman" w:hAnsi="Times New Roman" w:cs="Times New Roman"/>
          <w:color w:val="000000" w:themeColor="text1"/>
          <w:sz w:val="28"/>
          <w:szCs w:val="36"/>
        </w:rPr>
        <w:t>жилищного контроля на территории «Красногорского городского поселения Брянской области».</w:t>
      </w:r>
    </w:p>
    <w:p w:rsidR="00BB7907" w:rsidRPr="00BB7907" w:rsidRDefault="00BB7907" w:rsidP="00642ABE">
      <w:pPr>
        <w:ind w:firstLine="708"/>
        <w:jc w:val="both"/>
        <w:rPr>
          <w:sz w:val="28"/>
          <w:szCs w:val="28"/>
        </w:rPr>
      </w:pPr>
    </w:p>
    <w:p w:rsidR="00DC4BB2" w:rsidRPr="00F828AB" w:rsidRDefault="00DC4BB2" w:rsidP="00DC4BB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DC4BB2" w:rsidRPr="00F828AB" w:rsidRDefault="00DC4BB2" w:rsidP="00DC4BB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DC4BB2" w:rsidRPr="00886888" w:rsidRDefault="00DC4BB2" w:rsidP="00DC4BB2">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055240" w:rsidRDefault="00055240" w:rsidP="00055240">
      <w:pPr>
        <w:suppressAutoHyphens/>
        <w:jc w:val="both"/>
        <w:rPr>
          <w:sz w:val="32"/>
          <w:szCs w:val="32"/>
        </w:rPr>
      </w:pPr>
    </w:p>
    <w:p w:rsidR="00DC4BB2" w:rsidRDefault="00DC4BB2" w:rsidP="009730C1">
      <w:pPr>
        <w:widowControl w:val="0"/>
        <w:overflowPunct w:val="0"/>
        <w:autoSpaceDE w:val="0"/>
        <w:autoSpaceDN w:val="0"/>
        <w:adjustRightInd w:val="0"/>
        <w:spacing w:line="0" w:lineRule="atLeast"/>
        <w:contextualSpacing/>
        <w:jc w:val="both"/>
        <w:textAlignment w:val="baseline"/>
        <w:rPr>
          <w:b/>
          <w:sz w:val="28"/>
          <w:szCs w:val="28"/>
        </w:rPr>
      </w:pPr>
      <w:r w:rsidRPr="00F30EF5">
        <w:rPr>
          <w:b/>
          <w:sz w:val="28"/>
          <w:szCs w:val="28"/>
        </w:rPr>
        <w:t>а) Сведения об организационной структуре и системе управления органов муниципального контроля:</w:t>
      </w:r>
    </w:p>
    <w:p w:rsidR="007D08A8" w:rsidRPr="00F30EF5" w:rsidRDefault="007D08A8" w:rsidP="00DC4BB2">
      <w:pPr>
        <w:widowControl w:val="0"/>
        <w:overflowPunct w:val="0"/>
        <w:autoSpaceDE w:val="0"/>
        <w:autoSpaceDN w:val="0"/>
        <w:adjustRightInd w:val="0"/>
        <w:spacing w:line="0" w:lineRule="atLeast"/>
        <w:ind w:firstLine="709"/>
        <w:contextualSpacing/>
        <w:jc w:val="both"/>
        <w:textAlignment w:val="baseline"/>
        <w:rPr>
          <w:b/>
          <w:sz w:val="28"/>
          <w:szCs w:val="28"/>
        </w:rPr>
      </w:pPr>
      <w:r w:rsidRPr="00C34D40">
        <w:rPr>
          <w:sz w:val="28"/>
          <w:szCs w:val="28"/>
        </w:rPr>
        <w:t xml:space="preserve">В рамках исполнения Федерального закона </w:t>
      </w:r>
      <w:r w:rsidR="005853D6" w:rsidRPr="006A638F">
        <w:rPr>
          <w:sz w:val="28"/>
          <w:szCs w:val="28"/>
        </w:rP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34D40">
        <w:rPr>
          <w:sz w:val="28"/>
          <w:szCs w:val="28"/>
        </w:rPr>
        <w:t>контрольно-надзорные органы не создавались</w:t>
      </w:r>
      <w:r>
        <w:rPr>
          <w:sz w:val="28"/>
          <w:szCs w:val="28"/>
        </w:rPr>
        <w:t>.</w:t>
      </w:r>
    </w:p>
    <w:p w:rsidR="00DC4BB2" w:rsidRPr="00D51400" w:rsidRDefault="00DC4BB2" w:rsidP="00DC4BB2">
      <w:pPr>
        <w:overflowPunct w:val="0"/>
        <w:autoSpaceDE w:val="0"/>
        <w:autoSpaceDN w:val="0"/>
        <w:adjustRightInd w:val="0"/>
        <w:spacing w:line="0" w:lineRule="atLeast"/>
        <w:ind w:firstLine="709"/>
        <w:contextualSpacing/>
        <w:jc w:val="both"/>
        <w:textAlignment w:val="baseline"/>
        <w:rPr>
          <w:sz w:val="28"/>
          <w:szCs w:val="20"/>
        </w:rPr>
      </w:pPr>
      <w:r w:rsidRPr="00663F60">
        <w:rPr>
          <w:sz w:val="28"/>
          <w:szCs w:val="20"/>
        </w:rPr>
        <w:t>М</w:t>
      </w:r>
      <w:r w:rsidR="0092681A">
        <w:rPr>
          <w:sz w:val="28"/>
          <w:szCs w:val="20"/>
        </w:rPr>
        <w:t>униципальный земельный контроль</w:t>
      </w:r>
      <w:r w:rsidR="0092681A" w:rsidRPr="00D51400">
        <w:rPr>
          <w:sz w:val="28"/>
          <w:szCs w:val="20"/>
        </w:rPr>
        <w:t>возложен</w:t>
      </w:r>
      <w:r w:rsidRPr="00D51400">
        <w:rPr>
          <w:sz w:val="28"/>
          <w:szCs w:val="20"/>
        </w:rPr>
        <w:t xml:space="preserve"> на </w:t>
      </w:r>
      <w:r w:rsidRPr="005853D6">
        <w:rPr>
          <w:color w:val="000000" w:themeColor="text1"/>
          <w:sz w:val="28"/>
          <w:szCs w:val="20"/>
        </w:rPr>
        <w:t>функциональный орган</w:t>
      </w:r>
      <w:r w:rsidRPr="00D51400">
        <w:rPr>
          <w:sz w:val="28"/>
          <w:szCs w:val="20"/>
        </w:rPr>
        <w:t xml:space="preserve">администрации </w:t>
      </w:r>
      <w:r w:rsidR="006061BC" w:rsidRPr="00D51400">
        <w:rPr>
          <w:sz w:val="28"/>
          <w:szCs w:val="20"/>
        </w:rPr>
        <w:t>Красногорского</w:t>
      </w:r>
      <w:r w:rsidRPr="00D51400">
        <w:rPr>
          <w:sz w:val="28"/>
          <w:szCs w:val="20"/>
        </w:rPr>
        <w:t xml:space="preserve"> района – комитет по муниципальным</w:t>
      </w:r>
      <w:r w:rsidR="0092681A" w:rsidRPr="00D51400">
        <w:rPr>
          <w:sz w:val="28"/>
          <w:szCs w:val="20"/>
        </w:rPr>
        <w:t>, имущественным и природнымресурсам</w:t>
      </w:r>
      <w:r w:rsidRPr="00D51400">
        <w:rPr>
          <w:sz w:val="28"/>
          <w:szCs w:val="20"/>
        </w:rPr>
        <w:t xml:space="preserve"> администрации </w:t>
      </w:r>
      <w:r w:rsidR="006061BC" w:rsidRPr="00D51400">
        <w:rPr>
          <w:sz w:val="28"/>
          <w:szCs w:val="20"/>
        </w:rPr>
        <w:t>Красногорского</w:t>
      </w:r>
      <w:r w:rsidRPr="00D51400">
        <w:rPr>
          <w:sz w:val="28"/>
          <w:szCs w:val="20"/>
        </w:rPr>
        <w:t xml:space="preserve"> района Брянской области.</w:t>
      </w:r>
    </w:p>
    <w:p w:rsidR="00DC4BB2" w:rsidRPr="00663F60" w:rsidRDefault="00DC4BB2" w:rsidP="00B91C58">
      <w:pPr>
        <w:overflowPunct w:val="0"/>
        <w:autoSpaceDE w:val="0"/>
        <w:autoSpaceDN w:val="0"/>
        <w:adjustRightInd w:val="0"/>
        <w:spacing w:line="0" w:lineRule="atLeast"/>
        <w:ind w:firstLine="709"/>
        <w:contextualSpacing/>
        <w:jc w:val="both"/>
        <w:textAlignment w:val="baseline"/>
        <w:rPr>
          <w:sz w:val="28"/>
          <w:szCs w:val="20"/>
        </w:rPr>
      </w:pPr>
      <w:r w:rsidRPr="00663F60">
        <w:rPr>
          <w:sz w:val="28"/>
          <w:szCs w:val="20"/>
        </w:rPr>
        <w:t>Муниципальный жилищный контроль</w:t>
      </w:r>
      <w:r w:rsidR="000C4754">
        <w:rPr>
          <w:sz w:val="28"/>
          <w:szCs w:val="20"/>
        </w:rPr>
        <w:t>в</w:t>
      </w:r>
      <w:r w:rsidRPr="00663F60">
        <w:rPr>
          <w:sz w:val="28"/>
          <w:szCs w:val="20"/>
        </w:rPr>
        <w:t xml:space="preserve">озложен на </w:t>
      </w:r>
      <w:r w:rsidRPr="005853D6">
        <w:rPr>
          <w:color w:val="000000" w:themeColor="text1"/>
          <w:sz w:val="28"/>
          <w:szCs w:val="20"/>
        </w:rPr>
        <w:t xml:space="preserve">функциональный орган администрации </w:t>
      </w:r>
      <w:r w:rsidR="00B91C58" w:rsidRPr="005853D6">
        <w:rPr>
          <w:color w:val="000000" w:themeColor="text1"/>
          <w:sz w:val="28"/>
          <w:szCs w:val="20"/>
        </w:rPr>
        <w:t>Красногорского</w:t>
      </w:r>
      <w:r w:rsidRPr="005853D6">
        <w:rPr>
          <w:color w:val="000000" w:themeColor="text1"/>
          <w:sz w:val="28"/>
          <w:szCs w:val="20"/>
        </w:rPr>
        <w:t xml:space="preserve"> района </w:t>
      </w:r>
      <w:r w:rsidR="00A66CAF" w:rsidRPr="005853D6">
        <w:rPr>
          <w:color w:val="000000" w:themeColor="text1"/>
          <w:sz w:val="28"/>
          <w:szCs w:val="20"/>
        </w:rPr>
        <w:t>–</w:t>
      </w:r>
      <w:r w:rsidRPr="005853D6">
        <w:rPr>
          <w:color w:val="000000" w:themeColor="text1"/>
          <w:sz w:val="28"/>
          <w:szCs w:val="28"/>
        </w:rPr>
        <w:t>от</w:t>
      </w:r>
      <w:r w:rsidRPr="00663F60">
        <w:rPr>
          <w:sz w:val="28"/>
          <w:szCs w:val="28"/>
        </w:rPr>
        <w:t>дел</w:t>
      </w:r>
      <w:r w:rsidR="00A66CAF" w:rsidRPr="00663F60">
        <w:rPr>
          <w:sz w:val="28"/>
          <w:szCs w:val="28"/>
        </w:rPr>
        <w:t>жилищно-коммунального хозяйства</w:t>
      </w:r>
      <w:r w:rsidR="00A66CAF">
        <w:rPr>
          <w:sz w:val="28"/>
          <w:szCs w:val="28"/>
        </w:rPr>
        <w:t xml:space="preserve">, </w:t>
      </w:r>
      <w:r w:rsidR="009A5D19">
        <w:rPr>
          <w:sz w:val="28"/>
          <w:szCs w:val="28"/>
        </w:rPr>
        <w:t xml:space="preserve">строительства и </w:t>
      </w:r>
      <w:r w:rsidRPr="00663F60">
        <w:rPr>
          <w:sz w:val="28"/>
          <w:szCs w:val="28"/>
        </w:rPr>
        <w:t xml:space="preserve"> архитектуры администрации </w:t>
      </w:r>
      <w:r w:rsidR="00B91C58">
        <w:rPr>
          <w:sz w:val="28"/>
          <w:szCs w:val="28"/>
        </w:rPr>
        <w:t>Красногорского</w:t>
      </w:r>
      <w:r w:rsidRPr="00663F60">
        <w:rPr>
          <w:sz w:val="28"/>
          <w:szCs w:val="28"/>
        </w:rPr>
        <w:t xml:space="preserve"> района</w:t>
      </w:r>
      <w:r w:rsidRPr="00663F60">
        <w:rPr>
          <w:sz w:val="28"/>
          <w:szCs w:val="20"/>
        </w:rPr>
        <w:t>.</w:t>
      </w:r>
    </w:p>
    <w:p w:rsidR="000262CC" w:rsidRPr="000262CC" w:rsidRDefault="000262CC" w:rsidP="000262CC">
      <w:pPr>
        <w:pStyle w:val="ab"/>
        <w:spacing w:before="0" w:beforeAutospacing="0" w:after="0" w:afterAutospacing="0" w:line="285" w:lineRule="atLeast"/>
        <w:jc w:val="both"/>
        <w:rPr>
          <w:color w:val="000000" w:themeColor="text1"/>
          <w:sz w:val="28"/>
          <w:szCs w:val="28"/>
        </w:rPr>
      </w:pPr>
      <w:r w:rsidRPr="000262CC">
        <w:rPr>
          <w:color w:val="000000" w:themeColor="text1"/>
          <w:sz w:val="28"/>
          <w:szCs w:val="28"/>
        </w:rPr>
        <w:t xml:space="preserve">     Муниципальный контроль проводи</w:t>
      </w:r>
      <w:r w:rsidR="005853D6">
        <w:rPr>
          <w:color w:val="000000" w:themeColor="text1"/>
          <w:sz w:val="28"/>
          <w:szCs w:val="28"/>
        </w:rPr>
        <w:t>т</w:t>
      </w:r>
      <w:r w:rsidRPr="000262CC">
        <w:rPr>
          <w:color w:val="000000" w:themeColor="text1"/>
          <w:sz w:val="28"/>
          <w:szCs w:val="28"/>
        </w:rPr>
        <w:t>ся в форме плановых и внеплановых проверок на основании разрабатываемых органами муниципального контроля в соответствии с их полномочиями ежегодных планов.</w:t>
      </w:r>
      <w:r w:rsidRPr="000262CC">
        <w:rPr>
          <w:color w:val="000000" w:themeColor="text1"/>
          <w:sz w:val="28"/>
          <w:szCs w:val="28"/>
        </w:rPr>
        <w:br/>
        <w:t>Плановые проверки проводятся в форме документарной и (или) выездной проверки. В отношении юридических лиц и индивидуальных предпринимателей плановые проводятся не чаще, чем один раз в три года.</w:t>
      </w:r>
      <w:r w:rsidRPr="000262CC">
        <w:rPr>
          <w:color w:val="000000" w:themeColor="text1"/>
          <w:sz w:val="28"/>
          <w:szCs w:val="28"/>
        </w:rPr>
        <w:br/>
        <w:t xml:space="preserve">     В проект плана проверок в отношении юридических лиц и индивидуальных предпринимателей направляется в органы прокуратуры для рассмотрения и внесения предложений. По итогам рассмотрения данных предложений сформированный план проверок в отношении юридических </w:t>
      </w:r>
      <w:r w:rsidRPr="000262CC">
        <w:rPr>
          <w:color w:val="000000" w:themeColor="text1"/>
          <w:sz w:val="28"/>
          <w:szCs w:val="28"/>
        </w:rPr>
        <w:lastRenderedPageBreak/>
        <w:t>лиц и индивидуальных предпринимателей направляется в органы прокуратуры в срок до 1 ноября года, предшествующего году проведения плановых проверок.</w:t>
      </w:r>
    </w:p>
    <w:p w:rsidR="00D51400" w:rsidRDefault="005853D6" w:rsidP="00D51400">
      <w:pPr>
        <w:widowControl w:val="0"/>
        <w:overflowPunct w:val="0"/>
        <w:autoSpaceDE w:val="0"/>
        <w:autoSpaceDN w:val="0"/>
        <w:adjustRightInd w:val="0"/>
        <w:spacing w:line="0" w:lineRule="atLeast"/>
        <w:ind w:firstLine="709"/>
        <w:contextualSpacing/>
        <w:jc w:val="both"/>
        <w:textAlignment w:val="baseline"/>
        <w:rPr>
          <w:sz w:val="28"/>
          <w:szCs w:val="20"/>
        </w:rPr>
      </w:pPr>
      <w:r>
        <w:rPr>
          <w:sz w:val="28"/>
          <w:szCs w:val="20"/>
        </w:rPr>
        <w:t>О</w:t>
      </w:r>
      <w:r w:rsidR="00D51400" w:rsidRPr="00663F60">
        <w:rPr>
          <w:sz w:val="28"/>
          <w:szCs w:val="20"/>
        </w:rPr>
        <w:t xml:space="preserve">рганы администрации </w:t>
      </w:r>
      <w:r w:rsidR="00D51400">
        <w:rPr>
          <w:sz w:val="28"/>
          <w:szCs w:val="20"/>
        </w:rPr>
        <w:t>Красногорского</w:t>
      </w:r>
      <w:r w:rsidR="00D51400" w:rsidRPr="00663F60">
        <w:rPr>
          <w:sz w:val="28"/>
          <w:szCs w:val="20"/>
        </w:rPr>
        <w:t xml:space="preserve"> района взаимодействуют при необходимости с другими заинтересованными федеральными, региональными органами, органами и структурными подразделениями администрации района, организациями, общественными объединениями, а также гражданами.</w:t>
      </w:r>
    </w:p>
    <w:p w:rsidR="005E15A7" w:rsidRDefault="005E15A7" w:rsidP="000262CC">
      <w:pPr>
        <w:overflowPunct w:val="0"/>
        <w:autoSpaceDE w:val="0"/>
        <w:autoSpaceDN w:val="0"/>
        <w:adjustRightInd w:val="0"/>
        <w:spacing w:line="0" w:lineRule="atLeast"/>
        <w:contextualSpacing/>
        <w:textAlignment w:val="baseline"/>
        <w:rPr>
          <w:b/>
          <w:sz w:val="28"/>
          <w:szCs w:val="28"/>
        </w:rPr>
      </w:pPr>
      <w:r w:rsidRPr="00F30EF5">
        <w:rPr>
          <w:b/>
          <w:sz w:val="28"/>
          <w:szCs w:val="28"/>
        </w:rPr>
        <w:t>б) Перечень и описание видов муниципального контроля:</w:t>
      </w:r>
    </w:p>
    <w:p w:rsidR="00301A8B" w:rsidRPr="001B5310" w:rsidRDefault="00301A8B" w:rsidP="001B5310">
      <w:pPr>
        <w:pStyle w:val="aa"/>
        <w:numPr>
          <w:ilvl w:val="0"/>
          <w:numId w:val="11"/>
        </w:numPr>
        <w:jc w:val="both"/>
        <w:rPr>
          <w:sz w:val="28"/>
          <w:szCs w:val="28"/>
        </w:rPr>
      </w:pPr>
      <w:r w:rsidRPr="001B5310">
        <w:rPr>
          <w:sz w:val="28"/>
          <w:szCs w:val="28"/>
        </w:rPr>
        <w:t>М</w:t>
      </w:r>
      <w:r w:rsidR="005E15A7" w:rsidRPr="001B5310">
        <w:rPr>
          <w:sz w:val="28"/>
          <w:szCs w:val="28"/>
        </w:rPr>
        <w:t>униципальный земельный контроль</w:t>
      </w:r>
      <w:r w:rsidRPr="001B5310">
        <w:rPr>
          <w:sz w:val="28"/>
          <w:szCs w:val="28"/>
        </w:rPr>
        <w:t>.</w:t>
      </w:r>
    </w:p>
    <w:p w:rsidR="00936E5B" w:rsidRPr="00C34D40" w:rsidRDefault="00936E5B" w:rsidP="00936E5B">
      <w:pPr>
        <w:jc w:val="both"/>
        <w:rPr>
          <w:sz w:val="28"/>
          <w:szCs w:val="28"/>
        </w:rPr>
      </w:pPr>
      <w:r w:rsidRPr="00C34D40">
        <w:rPr>
          <w:sz w:val="28"/>
          <w:szCs w:val="28"/>
        </w:rPr>
        <w:t>Основными задачами муниципального земельного контроля являются:</w:t>
      </w:r>
    </w:p>
    <w:p w:rsidR="00936E5B" w:rsidRPr="00C34D40" w:rsidRDefault="00936E5B" w:rsidP="00936E5B">
      <w:pPr>
        <w:jc w:val="both"/>
        <w:rPr>
          <w:sz w:val="28"/>
          <w:szCs w:val="28"/>
        </w:rPr>
      </w:pPr>
      <w:r w:rsidRPr="00C34D40">
        <w:rPr>
          <w:sz w:val="28"/>
          <w:szCs w:val="28"/>
        </w:rPr>
        <w:t xml:space="preserve">- обеспечение соблюдения при осуществлении деятельности юридическими лицами, индивидуальными предпринимателями и гражданами действующего земельного законодательства и требований в сфере земельных отношений, установленных муниципальными правовыми актами на территории </w:t>
      </w:r>
      <w:r>
        <w:rPr>
          <w:sz w:val="28"/>
          <w:szCs w:val="28"/>
        </w:rPr>
        <w:t>Красногорского</w:t>
      </w:r>
      <w:r w:rsidRPr="00C34D40">
        <w:rPr>
          <w:sz w:val="28"/>
          <w:szCs w:val="28"/>
        </w:rPr>
        <w:t xml:space="preserve"> района;</w:t>
      </w:r>
    </w:p>
    <w:p w:rsidR="00936E5B" w:rsidRPr="00C34D40" w:rsidRDefault="00936E5B" w:rsidP="00936E5B">
      <w:pPr>
        <w:jc w:val="both"/>
        <w:rPr>
          <w:sz w:val="28"/>
          <w:szCs w:val="28"/>
        </w:rPr>
      </w:pPr>
      <w:r w:rsidRPr="00C34D40">
        <w:rPr>
          <w:sz w:val="28"/>
          <w:szCs w:val="28"/>
        </w:rPr>
        <w:t>- защита муниципальных и общественных интересов, а также прав граждан, юридических лиц и индивидуальных предпринимателей в области использования земель;</w:t>
      </w:r>
    </w:p>
    <w:p w:rsidR="00936E5B" w:rsidRPr="00C34D40" w:rsidRDefault="00936E5B" w:rsidP="00936E5B">
      <w:pPr>
        <w:jc w:val="both"/>
        <w:rPr>
          <w:sz w:val="28"/>
          <w:szCs w:val="28"/>
        </w:rPr>
      </w:pPr>
      <w:r w:rsidRPr="00C34D40">
        <w:rPr>
          <w:sz w:val="28"/>
          <w:szCs w:val="28"/>
        </w:rPr>
        <w:t>- принятие мер по предупреждению нарушений действующего земельного законодательства и требований, установленных муниципальными правовыми актами в сфере земельных отношений;</w:t>
      </w:r>
    </w:p>
    <w:p w:rsidR="00936E5B" w:rsidRPr="00C34D40" w:rsidRDefault="00936E5B" w:rsidP="00936E5B">
      <w:pPr>
        <w:jc w:val="both"/>
        <w:rPr>
          <w:sz w:val="28"/>
          <w:szCs w:val="28"/>
        </w:rPr>
      </w:pPr>
      <w:r w:rsidRPr="00C34D40">
        <w:rPr>
          <w:sz w:val="28"/>
          <w:szCs w:val="28"/>
        </w:rPr>
        <w:t>- контроль за устранением нарушений действующего земельного законодательства и (или) требований, установленных муниципальными правовыми актами в сфере земельных отношений;</w:t>
      </w:r>
    </w:p>
    <w:p w:rsidR="00936E5B" w:rsidRDefault="00936E5B" w:rsidP="00936E5B">
      <w:pPr>
        <w:jc w:val="both"/>
        <w:rPr>
          <w:sz w:val="28"/>
          <w:szCs w:val="28"/>
        </w:rPr>
      </w:pPr>
      <w:r w:rsidRPr="00C34D40">
        <w:rPr>
          <w:sz w:val="28"/>
          <w:szCs w:val="28"/>
        </w:rPr>
        <w:t>- привлечение общественности к выполнению мероприятий по контролю за соблюдением требований в сфере земельных отношений, установленных муниципальными правовыми актами.</w:t>
      </w:r>
    </w:p>
    <w:p w:rsidR="00812F9D" w:rsidRDefault="001B5310" w:rsidP="00812F9D">
      <w:pPr>
        <w:overflowPunct w:val="0"/>
        <w:autoSpaceDE w:val="0"/>
        <w:autoSpaceDN w:val="0"/>
        <w:adjustRightInd w:val="0"/>
        <w:spacing w:line="0" w:lineRule="atLeast"/>
        <w:contextualSpacing/>
        <w:jc w:val="both"/>
        <w:textAlignment w:val="baseline"/>
        <w:rPr>
          <w:sz w:val="28"/>
          <w:szCs w:val="28"/>
        </w:rPr>
      </w:pPr>
      <w:r>
        <w:rPr>
          <w:sz w:val="28"/>
          <w:szCs w:val="28"/>
        </w:rPr>
        <w:t xml:space="preserve">    2. </w:t>
      </w:r>
      <w:r w:rsidR="00812F9D">
        <w:rPr>
          <w:sz w:val="28"/>
          <w:szCs w:val="28"/>
        </w:rPr>
        <w:t>М</w:t>
      </w:r>
      <w:r w:rsidR="00812F9D" w:rsidRPr="00F30EF5">
        <w:rPr>
          <w:sz w:val="28"/>
          <w:szCs w:val="28"/>
        </w:rPr>
        <w:t>униципальн</w:t>
      </w:r>
      <w:r w:rsidR="00812F9D">
        <w:rPr>
          <w:sz w:val="28"/>
          <w:szCs w:val="28"/>
        </w:rPr>
        <w:t>ый жилищный контроль.</w:t>
      </w:r>
    </w:p>
    <w:p w:rsidR="007B1752" w:rsidRPr="001B5310" w:rsidRDefault="007B1752" w:rsidP="007B1752">
      <w:pPr>
        <w:jc w:val="both"/>
        <w:rPr>
          <w:sz w:val="28"/>
          <w:szCs w:val="28"/>
        </w:rPr>
      </w:pPr>
      <w:r w:rsidRPr="001B5310">
        <w:rPr>
          <w:sz w:val="28"/>
          <w:szCs w:val="28"/>
        </w:rPr>
        <w:t>Объектом муниципального жилищного контроля являются проверка соблюдения юридическими лицами, индивидуальными предпринимателями установленных в отношении муниципального жилищного фонда федеральными и региональными законами в сфере жилищных отношений, а также муниципальными правовыми актами обязательных требований:</w:t>
      </w:r>
    </w:p>
    <w:p w:rsidR="007B1752" w:rsidRPr="001B5310" w:rsidRDefault="007B1752" w:rsidP="007B1752">
      <w:pPr>
        <w:jc w:val="both"/>
        <w:rPr>
          <w:sz w:val="28"/>
          <w:szCs w:val="28"/>
        </w:rPr>
      </w:pPr>
      <w:r w:rsidRPr="001B5310">
        <w:rPr>
          <w:sz w:val="28"/>
          <w:szCs w:val="28"/>
        </w:rPr>
        <w:t>-использования и сохранности муниципального жилищного фонда;</w:t>
      </w:r>
    </w:p>
    <w:p w:rsidR="007B1752" w:rsidRPr="001B5310" w:rsidRDefault="007B1752" w:rsidP="007B1752">
      <w:pPr>
        <w:jc w:val="both"/>
        <w:rPr>
          <w:sz w:val="28"/>
          <w:szCs w:val="28"/>
        </w:rPr>
      </w:pPr>
      <w:r w:rsidRPr="001B5310">
        <w:rPr>
          <w:sz w:val="28"/>
          <w:szCs w:val="28"/>
        </w:rPr>
        <w:t>-использование и содержание общего имущества собственников помещений в многоквартирных домах, в составе которых находится муниципальный жилищный фонд, выполнения работ по его содержанию и ремонту;</w:t>
      </w:r>
    </w:p>
    <w:p w:rsidR="007B1752" w:rsidRPr="001B5310" w:rsidRDefault="007B1752" w:rsidP="007B1752">
      <w:pPr>
        <w:jc w:val="both"/>
        <w:rPr>
          <w:sz w:val="28"/>
          <w:szCs w:val="28"/>
        </w:rPr>
      </w:pPr>
      <w:r w:rsidRPr="001B5310">
        <w:rPr>
          <w:sz w:val="28"/>
          <w:szCs w:val="28"/>
        </w:rPr>
        <w:t>-соблюдения правил пользования жилыми помещениями нанимателем и (или) проживающими совместно с ним членами его семьи, в том числе использования жилого помещения по назначению;</w:t>
      </w:r>
    </w:p>
    <w:p w:rsidR="007B1752" w:rsidRPr="001B5310" w:rsidRDefault="007B1752" w:rsidP="007B1752">
      <w:pPr>
        <w:jc w:val="both"/>
        <w:rPr>
          <w:sz w:val="28"/>
          <w:szCs w:val="28"/>
        </w:rPr>
      </w:pPr>
      <w:r w:rsidRPr="001B5310">
        <w:rPr>
          <w:sz w:val="28"/>
          <w:szCs w:val="28"/>
        </w:rPr>
        <w:t>-предоставления коммунальных услуг в многоквартирных домах, в составе которых находится муниципальный жилищный фонд;</w:t>
      </w:r>
    </w:p>
    <w:p w:rsidR="007B1752" w:rsidRPr="001B5310" w:rsidRDefault="007B1752" w:rsidP="007B1752">
      <w:pPr>
        <w:overflowPunct w:val="0"/>
        <w:autoSpaceDE w:val="0"/>
        <w:autoSpaceDN w:val="0"/>
        <w:adjustRightInd w:val="0"/>
        <w:contextualSpacing/>
        <w:jc w:val="both"/>
        <w:textAlignment w:val="baseline"/>
        <w:rPr>
          <w:sz w:val="28"/>
          <w:szCs w:val="28"/>
        </w:rPr>
      </w:pPr>
      <w:r w:rsidRPr="001B5310">
        <w:rPr>
          <w:sz w:val="28"/>
          <w:szCs w:val="28"/>
        </w:rPr>
        <w:lastRenderedPageBreak/>
        <w:t>-соблюдения энергетической эффективности и оснащенности помещений многоквартирных домов, в составе которых находится муниципальный жилищный фонд, приборами учета используемых энергетических ресурсов.</w:t>
      </w:r>
    </w:p>
    <w:p w:rsidR="005E15A7" w:rsidRPr="001B5310" w:rsidRDefault="00936E5B" w:rsidP="00812F9D">
      <w:pPr>
        <w:overflowPunct w:val="0"/>
        <w:autoSpaceDE w:val="0"/>
        <w:autoSpaceDN w:val="0"/>
        <w:adjustRightInd w:val="0"/>
        <w:spacing w:line="0" w:lineRule="atLeast"/>
        <w:contextualSpacing/>
        <w:jc w:val="both"/>
        <w:textAlignment w:val="baseline"/>
        <w:rPr>
          <w:sz w:val="28"/>
          <w:szCs w:val="28"/>
        </w:rPr>
      </w:pPr>
      <w:r w:rsidRPr="001B5310">
        <w:rPr>
          <w:sz w:val="28"/>
          <w:szCs w:val="28"/>
        </w:rPr>
        <w:t xml:space="preserve">В обеспечение возложенных функций должностные лица, </w:t>
      </w:r>
      <w:r w:rsidR="00812F9D" w:rsidRPr="001B5310">
        <w:rPr>
          <w:sz w:val="28"/>
          <w:szCs w:val="28"/>
        </w:rPr>
        <w:t>о</w:t>
      </w:r>
      <w:r w:rsidRPr="001B5310">
        <w:rPr>
          <w:sz w:val="28"/>
          <w:szCs w:val="28"/>
        </w:rPr>
        <w:t>существляющие муниципальный контроль наделены правом</w:t>
      </w:r>
      <w:r w:rsidR="00D42E93" w:rsidRPr="001B5310">
        <w:rPr>
          <w:sz w:val="28"/>
          <w:szCs w:val="28"/>
        </w:rPr>
        <w:t>:</w:t>
      </w:r>
    </w:p>
    <w:p w:rsidR="00D42E93" w:rsidRPr="001B5310" w:rsidRDefault="00D42E93" w:rsidP="00D42E93">
      <w:pPr>
        <w:jc w:val="both"/>
        <w:rPr>
          <w:sz w:val="28"/>
          <w:szCs w:val="28"/>
        </w:rPr>
      </w:pPr>
      <w:r w:rsidRPr="001B5310">
        <w:rPr>
          <w:sz w:val="28"/>
          <w:szCs w:val="28"/>
        </w:rPr>
        <w:t>- составлять акты проверок;</w:t>
      </w:r>
    </w:p>
    <w:p w:rsidR="00D42E93" w:rsidRPr="001B5310" w:rsidRDefault="00D42E93" w:rsidP="00D42E93">
      <w:pPr>
        <w:jc w:val="both"/>
        <w:rPr>
          <w:sz w:val="28"/>
          <w:szCs w:val="28"/>
        </w:rPr>
      </w:pPr>
      <w:r w:rsidRPr="001B5310">
        <w:rPr>
          <w:sz w:val="28"/>
          <w:szCs w:val="28"/>
        </w:rPr>
        <w:t>- выдавать предписания об устранении нарушений с указанием конкретных сроков для устранения выявленных нарушений;</w:t>
      </w:r>
    </w:p>
    <w:p w:rsidR="00D42E93" w:rsidRPr="001B5310" w:rsidRDefault="00D42E93" w:rsidP="00D42E93">
      <w:pPr>
        <w:overflowPunct w:val="0"/>
        <w:autoSpaceDE w:val="0"/>
        <w:autoSpaceDN w:val="0"/>
        <w:adjustRightInd w:val="0"/>
        <w:spacing w:line="0" w:lineRule="atLeast"/>
        <w:contextualSpacing/>
        <w:textAlignment w:val="baseline"/>
        <w:rPr>
          <w:b/>
          <w:sz w:val="28"/>
          <w:szCs w:val="28"/>
        </w:rPr>
      </w:pPr>
      <w:r w:rsidRPr="001B5310">
        <w:rPr>
          <w:sz w:val="28"/>
          <w:szCs w:val="28"/>
        </w:rPr>
        <w:t>- осуществлять контроль за устранением выявленных нарушений.</w:t>
      </w:r>
    </w:p>
    <w:p w:rsidR="00090D54" w:rsidRDefault="006B2AC5" w:rsidP="00920E3E">
      <w:pPr>
        <w:suppressAutoHyphens/>
        <w:contextualSpacing/>
        <w:jc w:val="both"/>
        <w:rPr>
          <w:rFonts w:cs="Calibri"/>
          <w:b/>
          <w:sz w:val="28"/>
          <w:szCs w:val="28"/>
          <w:lang w:eastAsia="ar-SA"/>
        </w:rPr>
      </w:pPr>
      <w:r w:rsidRPr="00D51025">
        <w:rPr>
          <w:rFonts w:cs="Calibri"/>
          <w:b/>
          <w:sz w:val="28"/>
          <w:szCs w:val="28"/>
          <w:lang w:eastAsia="ar-SA"/>
        </w:rPr>
        <w:t>в</w:t>
      </w:r>
      <w:r w:rsidR="00090D54" w:rsidRPr="00D51025">
        <w:rPr>
          <w:rFonts w:cs="Calibri"/>
          <w:b/>
          <w:sz w:val="28"/>
          <w:szCs w:val="28"/>
          <w:lang w:eastAsia="ar-SA"/>
        </w:rPr>
        <w:t>)</w:t>
      </w:r>
      <w:r w:rsidRPr="00D51025">
        <w:rPr>
          <w:rFonts w:cs="Calibri"/>
          <w:b/>
          <w:sz w:val="28"/>
          <w:szCs w:val="28"/>
          <w:lang w:eastAsia="ar-SA"/>
        </w:rPr>
        <w:t>Наименования и реквизиты нормативных правовых актов, регламентирующих порядок организации и осуществления видов муниципального контроля.</w:t>
      </w:r>
    </w:p>
    <w:p w:rsidR="00095500" w:rsidRDefault="00872C37" w:rsidP="00920E3E">
      <w:pPr>
        <w:suppressAutoHyphens/>
        <w:contextualSpacing/>
        <w:jc w:val="both"/>
        <w:rPr>
          <w:rFonts w:cs="Calibri"/>
          <w:sz w:val="28"/>
          <w:szCs w:val="28"/>
          <w:lang w:eastAsia="ar-SA"/>
        </w:rPr>
      </w:pPr>
      <w:r>
        <w:rPr>
          <w:rFonts w:cs="Calibri"/>
          <w:sz w:val="28"/>
          <w:szCs w:val="28"/>
          <w:lang w:eastAsia="ar-SA"/>
        </w:rPr>
        <w:t>Отражены в пункте в) Раздела 1 настоящего Доклада.</w:t>
      </w:r>
    </w:p>
    <w:p w:rsidR="005272D2" w:rsidRDefault="00872C37" w:rsidP="00920E3E">
      <w:pPr>
        <w:suppressAutoHyphens/>
        <w:contextualSpacing/>
        <w:jc w:val="both"/>
        <w:rPr>
          <w:b/>
          <w:sz w:val="28"/>
          <w:szCs w:val="28"/>
          <w:lang w:eastAsia="zh-CN"/>
        </w:rPr>
      </w:pPr>
      <w:r w:rsidRPr="00D51025">
        <w:rPr>
          <w:rFonts w:cs="Calibri"/>
          <w:b/>
          <w:sz w:val="28"/>
          <w:szCs w:val="28"/>
          <w:lang w:eastAsia="ar-SA"/>
        </w:rPr>
        <w:t>г</w:t>
      </w:r>
      <w:r w:rsidR="00BF04AA" w:rsidRPr="00D51025">
        <w:rPr>
          <w:rFonts w:cs="Calibri"/>
          <w:b/>
          <w:sz w:val="28"/>
          <w:szCs w:val="28"/>
          <w:lang w:eastAsia="ar-SA"/>
        </w:rPr>
        <w:t>)</w:t>
      </w:r>
      <w:r w:rsidR="005A59EB" w:rsidRPr="00D51025">
        <w:rPr>
          <w:b/>
          <w:sz w:val="28"/>
          <w:szCs w:val="28"/>
          <w:lang w:eastAsia="zh-CN"/>
        </w:rPr>
        <w:t>Информация о взаимодействии органов государственного контроля (надзора), муниципального контроля при осуществлении своих функций с другими органами государственного контроля (надзора), муниципального контроля, порядке</w:t>
      </w:r>
      <w:r w:rsidR="00B12FD0" w:rsidRPr="00D51025">
        <w:rPr>
          <w:b/>
          <w:sz w:val="28"/>
          <w:szCs w:val="28"/>
          <w:lang w:eastAsia="zh-CN"/>
        </w:rPr>
        <w:t xml:space="preserve"> и формах такого взаимодействия.</w:t>
      </w:r>
    </w:p>
    <w:p w:rsidR="00095500" w:rsidRDefault="003C0F15" w:rsidP="005839F8">
      <w:pPr>
        <w:tabs>
          <w:tab w:val="left" w:pos="0"/>
        </w:tabs>
        <w:suppressAutoHyphens/>
        <w:ind w:left="-142"/>
        <w:contextualSpacing/>
        <w:jc w:val="both"/>
        <w:rPr>
          <w:sz w:val="28"/>
          <w:szCs w:val="28"/>
          <w:lang w:eastAsia="zh-CN"/>
        </w:rPr>
      </w:pPr>
      <w:r>
        <w:rPr>
          <w:sz w:val="28"/>
          <w:szCs w:val="28"/>
          <w:lang w:eastAsia="zh-CN"/>
        </w:rPr>
        <w:t>В 2021</w:t>
      </w:r>
      <w:r w:rsidR="005A59EB" w:rsidRPr="005A59EB">
        <w:rPr>
          <w:sz w:val="28"/>
          <w:szCs w:val="28"/>
          <w:lang w:eastAsia="zh-CN"/>
        </w:rPr>
        <w:t xml:space="preserve"> году </w:t>
      </w:r>
      <w:r>
        <w:rPr>
          <w:sz w:val="28"/>
          <w:szCs w:val="28"/>
          <w:lang w:eastAsia="zh-CN"/>
        </w:rPr>
        <w:t>взаимодействие органов муниципального контроля с другими органами государственного</w:t>
      </w:r>
      <w:r w:rsidR="005853D6">
        <w:rPr>
          <w:sz w:val="28"/>
          <w:szCs w:val="28"/>
          <w:lang w:eastAsia="zh-CN"/>
        </w:rPr>
        <w:t>, муниципального</w:t>
      </w:r>
      <w:r>
        <w:rPr>
          <w:sz w:val="28"/>
          <w:szCs w:val="28"/>
          <w:lang w:eastAsia="zh-CN"/>
        </w:rPr>
        <w:t xml:space="preserve"> контроля не осуществлялось.</w:t>
      </w:r>
    </w:p>
    <w:p w:rsidR="009730C1" w:rsidRDefault="00872C37" w:rsidP="009730C1">
      <w:pPr>
        <w:pStyle w:val="aa"/>
        <w:suppressAutoHyphens/>
        <w:ind w:left="0"/>
        <w:jc w:val="both"/>
        <w:rPr>
          <w:b/>
          <w:sz w:val="28"/>
          <w:szCs w:val="28"/>
          <w:lang w:eastAsia="zh-CN"/>
        </w:rPr>
      </w:pPr>
      <w:r w:rsidRPr="005272D2">
        <w:rPr>
          <w:b/>
          <w:sz w:val="28"/>
          <w:szCs w:val="28"/>
          <w:lang w:eastAsia="zh-CN"/>
        </w:rPr>
        <w:t>д)</w:t>
      </w:r>
      <w:r w:rsidR="005A59EB" w:rsidRPr="005272D2">
        <w:rPr>
          <w:b/>
          <w:sz w:val="28"/>
          <w:szCs w:val="28"/>
          <w:lang w:eastAsia="zh-CN"/>
        </w:rPr>
        <w:t>Сведения о выполнении</w:t>
      </w:r>
      <w:r w:rsidR="00B409CF" w:rsidRPr="005272D2">
        <w:rPr>
          <w:b/>
          <w:sz w:val="28"/>
          <w:szCs w:val="28"/>
          <w:lang w:eastAsia="zh-CN"/>
        </w:rPr>
        <w:t xml:space="preserve"> отдельных</w:t>
      </w:r>
      <w:r w:rsidR="005A59EB" w:rsidRPr="005272D2">
        <w:rPr>
          <w:b/>
          <w:sz w:val="28"/>
          <w:szCs w:val="28"/>
          <w:lang w:eastAsia="zh-CN"/>
        </w:rPr>
        <w:t xml:space="preserve"> функций по осуществлению,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 организационно-правовой формы, нормативных правовых актов, на основании которых указанные ор</w:t>
      </w:r>
      <w:r w:rsidR="00B12FD0" w:rsidRPr="005272D2">
        <w:rPr>
          <w:b/>
          <w:sz w:val="28"/>
          <w:szCs w:val="28"/>
          <w:lang w:eastAsia="zh-CN"/>
        </w:rPr>
        <w:t>ганизации осуществляют контроль.</w:t>
      </w:r>
    </w:p>
    <w:p w:rsidR="004C6D1C" w:rsidRDefault="003D199B" w:rsidP="009730C1">
      <w:pPr>
        <w:pStyle w:val="aa"/>
        <w:suppressAutoHyphens/>
        <w:ind w:left="0" w:firstLine="709"/>
        <w:jc w:val="both"/>
        <w:rPr>
          <w:sz w:val="28"/>
          <w:szCs w:val="28"/>
          <w:lang w:eastAsia="zh-CN"/>
        </w:rPr>
      </w:pPr>
      <w:r w:rsidRPr="00840BFA">
        <w:rPr>
          <w:sz w:val="28"/>
          <w:szCs w:val="28"/>
        </w:rPr>
        <w:t>В отчетном периоде</w:t>
      </w:r>
      <w:r w:rsidR="004C6D1C">
        <w:rPr>
          <w:sz w:val="28"/>
          <w:szCs w:val="28"/>
          <w:lang w:eastAsia="zh-CN"/>
        </w:rPr>
        <w:t xml:space="preserve"> п</w:t>
      </w:r>
      <w:r w:rsidR="004C6D1C" w:rsidRPr="00B409CF">
        <w:rPr>
          <w:sz w:val="28"/>
          <w:szCs w:val="28"/>
          <w:lang w:eastAsia="zh-CN"/>
        </w:rPr>
        <w:t>одведомственных</w:t>
      </w:r>
      <w:r w:rsidR="004C6D1C">
        <w:rPr>
          <w:sz w:val="28"/>
          <w:szCs w:val="28"/>
          <w:lang w:eastAsia="zh-CN"/>
        </w:rPr>
        <w:t xml:space="preserve"> администрации Красногорского муниципального района</w:t>
      </w:r>
      <w:r w:rsidR="004C6D1C" w:rsidRPr="00B409CF">
        <w:rPr>
          <w:sz w:val="28"/>
          <w:szCs w:val="28"/>
          <w:lang w:eastAsia="zh-CN"/>
        </w:rPr>
        <w:t xml:space="preserve"> организаций, выполняющих функции по осуществлению муниципального контроля, не имеется.</w:t>
      </w:r>
    </w:p>
    <w:p w:rsidR="005A59EB" w:rsidRPr="002111C0" w:rsidRDefault="0016028A" w:rsidP="009730C1">
      <w:pPr>
        <w:pStyle w:val="aa"/>
        <w:suppressAutoHyphens/>
        <w:ind w:left="0"/>
        <w:jc w:val="both"/>
        <w:rPr>
          <w:b/>
          <w:sz w:val="28"/>
          <w:szCs w:val="28"/>
          <w:lang w:eastAsia="zh-CN"/>
        </w:rPr>
      </w:pPr>
      <w:r w:rsidRPr="002111C0">
        <w:rPr>
          <w:b/>
          <w:sz w:val="28"/>
          <w:szCs w:val="28"/>
          <w:lang w:eastAsia="zh-CN"/>
        </w:rPr>
        <w:t>е)</w:t>
      </w:r>
      <w:r w:rsidR="005A59EB" w:rsidRPr="002111C0">
        <w:rPr>
          <w:b/>
          <w:sz w:val="28"/>
          <w:szCs w:val="28"/>
          <w:lang w:eastAsia="zh-CN"/>
        </w:rPr>
        <w:t>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w:t>
      </w:r>
      <w:r w:rsidR="00B12FD0" w:rsidRPr="002111C0">
        <w:rPr>
          <w:b/>
          <w:sz w:val="28"/>
          <w:szCs w:val="28"/>
          <w:lang w:eastAsia="zh-CN"/>
        </w:rPr>
        <w:t>онтролю при проведении проверок.</w:t>
      </w:r>
    </w:p>
    <w:p w:rsidR="00001278" w:rsidRDefault="005A59EB" w:rsidP="00055240">
      <w:pPr>
        <w:suppressAutoHyphens/>
        <w:jc w:val="both"/>
        <w:rPr>
          <w:sz w:val="28"/>
          <w:szCs w:val="28"/>
          <w:lang w:eastAsia="zh-CN"/>
        </w:rPr>
      </w:pPr>
      <w:r w:rsidRPr="005A59EB">
        <w:rPr>
          <w:sz w:val="28"/>
          <w:szCs w:val="28"/>
          <w:lang w:eastAsia="zh-CN"/>
        </w:rPr>
        <w:t xml:space="preserve">Работа по аккредитации юридических лиц и граждан в качестве экспертных организаций и экспертов на выполнение мероприятий по контролю при </w:t>
      </w:r>
      <w:r w:rsidR="00095500">
        <w:rPr>
          <w:sz w:val="28"/>
          <w:szCs w:val="28"/>
          <w:lang w:eastAsia="zh-CN"/>
        </w:rPr>
        <w:t>проведении проверок не проводила</w:t>
      </w:r>
      <w:r w:rsidRPr="005A59EB">
        <w:rPr>
          <w:sz w:val="28"/>
          <w:szCs w:val="28"/>
          <w:lang w:eastAsia="zh-CN"/>
        </w:rPr>
        <w:t>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4F7AF1" w:rsidRDefault="004F7AF1" w:rsidP="004F7AF1">
      <w:pPr>
        <w:suppressAutoHyphens/>
        <w:jc w:val="both"/>
        <w:rPr>
          <w:sz w:val="28"/>
          <w:szCs w:val="28"/>
        </w:rPr>
      </w:pPr>
    </w:p>
    <w:p w:rsidR="00CA55F4" w:rsidRDefault="0016028A" w:rsidP="009730C1">
      <w:pPr>
        <w:suppressAutoHyphens/>
        <w:jc w:val="both"/>
        <w:rPr>
          <w:b/>
          <w:sz w:val="28"/>
          <w:szCs w:val="28"/>
        </w:rPr>
      </w:pPr>
      <w:r w:rsidRPr="00E56E9F">
        <w:rPr>
          <w:b/>
          <w:sz w:val="28"/>
          <w:szCs w:val="28"/>
        </w:rPr>
        <w:t>а)</w:t>
      </w:r>
      <w:r w:rsidR="006B4459" w:rsidRPr="00E56E9F">
        <w:rPr>
          <w:b/>
          <w:sz w:val="28"/>
          <w:szCs w:val="28"/>
        </w:rPr>
        <w:t>С</w:t>
      </w:r>
      <w:r w:rsidRPr="00E56E9F">
        <w:rPr>
          <w:b/>
          <w:sz w:val="28"/>
          <w:szCs w:val="28"/>
        </w:rPr>
        <w:t>ведения, характеризующие финансовое обеспечение исполнения функции по осуществлению муниципального контроля (планируемое и фактическое выделение бюджетных средств)</w:t>
      </w:r>
      <w:r w:rsidR="006B4459" w:rsidRPr="00E56E9F">
        <w:rPr>
          <w:b/>
          <w:sz w:val="28"/>
          <w:szCs w:val="28"/>
        </w:rPr>
        <w:t>.</w:t>
      </w:r>
    </w:p>
    <w:p w:rsidR="005A59EB" w:rsidRPr="005853D6" w:rsidRDefault="005A59EB" w:rsidP="00CA55F4">
      <w:pPr>
        <w:suppressAutoHyphens/>
        <w:ind w:firstLine="709"/>
        <w:jc w:val="both"/>
        <w:rPr>
          <w:b/>
          <w:color w:val="000000" w:themeColor="text1"/>
          <w:sz w:val="28"/>
          <w:szCs w:val="28"/>
        </w:rPr>
      </w:pPr>
      <w:r w:rsidRPr="005853D6">
        <w:rPr>
          <w:color w:val="000000" w:themeColor="text1"/>
          <w:sz w:val="28"/>
          <w:szCs w:val="28"/>
        </w:rPr>
        <w:t>Финансовые средства на осуществление</w:t>
      </w:r>
      <w:r w:rsidR="0089213F" w:rsidRPr="005853D6">
        <w:rPr>
          <w:color w:val="000000" w:themeColor="text1"/>
          <w:sz w:val="28"/>
          <w:szCs w:val="28"/>
        </w:rPr>
        <w:t xml:space="preserve"> муниципального  контроля в</w:t>
      </w:r>
      <w:r w:rsidR="007B7EBF" w:rsidRPr="005853D6">
        <w:rPr>
          <w:color w:val="000000" w:themeColor="text1"/>
          <w:sz w:val="28"/>
          <w:szCs w:val="28"/>
        </w:rPr>
        <w:t xml:space="preserve"> 2021</w:t>
      </w:r>
      <w:r w:rsidRPr="005853D6">
        <w:rPr>
          <w:color w:val="000000" w:themeColor="text1"/>
          <w:sz w:val="28"/>
          <w:szCs w:val="28"/>
        </w:rPr>
        <w:t xml:space="preserve"> году не выделялись. </w:t>
      </w:r>
    </w:p>
    <w:p w:rsidR="0016028A" w:rsidRDefault="0016028A" w:rsidP="009730C1">
      <w:pPr>
        <w:suppressAutoHyphens/>
        <w:jc w:val="both"/>
        <w:rPr>
          <w:b/>
          <w:sz w:val="28"/>
          <w:szCs w:val="28"/>
        </w:rPr>
      </w:pPr>
      <w:r w:rsidRPr="00CA55F4">
        <w:rPr>
          <w:b/>
          <w:sz w:val="28"/>
          <w:szCs w:val="28"/>
        </w:rPr>
        <w:lastRenderedPageBreak/>
        <w:t>б)Данные о штатной численности работников органов муниципального контроля, выполняющих функции по контролю.</w:t>
      </w:r>
    </w:p>
    <w:p w:rsidR="005A59EB" w:rsidRPr="00B97051" w:rsidRDefault="00372E9D" w:rsidP="00AA1C0B">
      <w:pPr>
        <w:suppressAutoHyphens/>
        <w:ind w:firstLine="540"/>
        <w:jc w:val="both"/>
        <w:rPr>
          <w:color w:val="000000" w:themeColor="text1"/>
          <w:sz w:val="28"/>
          <w:szCs w:val="28"/>
        </w:rPr>
      </w:pPr>
      <w:r w:rsidRPr="00B97051">
        <w:rPr>
          <w:color w:val="000000" w:themeColor="text1"/>
          <w:sz w:val="28"/>
          <w:szCs w:val="28"/>
        </w:rPr>
        <w:t>Штатная численность работников, выполняющих функции по муниципальному контролю</w:t>
      </w:r>
      <w:r w:rsidR="00192336" w:rsidRPr="00B97051">
        <w:rPr>
          <w:color w:val="000000" w:themeColor="text1"/>
          <w:sz w:val="28"/>
          <w:szCs w:val="28"/>
        </w:rPr>
        <w:t xml:space="preserve">– </w:t>
      </w:r>
      <w:r w:rsidR="00765103" w:rsidRPr="00B97051">
        <w:rPr>
          <w:color w:val="000000" w:themeColor="text1"/>
          <w:sz w:val="28"/>
          <w:szCs w:val="28"/>
        </w:rPr>
        <w:t>3</w:t>
      </w:r>
      <w:r w:rsidR="008A1A7E" w:rsidRPr="00B97051">
        <w:rPr>
          <w:color w:val="000000" w:themeColor="text1"/>
          <w:sz w:val="28"/>
          <w:szCs w:val="28"/>
        </w:rPr>
        <w:t>сотрудник</w:t>
      </w:r>
      <w:r w:rsidRPr="00B97051">
        <w:rPr>
          <w:color w:val="000000" w:themeColor="text1"/>
          <w:sz w:val="28"/>
          <w:szCs w:val="28"/>
        </w:rPr>
        <w:t>а</w:t>
      </w:r>
      <w:r w:rsidR="00192336" w:rsidRPr="00B97051">
        <w:rPr>
          <w:color w:val="000000" w:themeColor="text1"/>
          <w:sz w:val="28"/>
          <w:szCs w:val="28"/>
        </w:rPr>
        <w:t>.</w:t>
      </w:r>
    </w:p>
    <w:p w:rsidR="001C2097" w:rsidRPr="00B97051" w:rsidRDefault="001C2097" w:rsidP="001C2097">
      <w:pPr>
        <w:autoSpaceDE w:val="0"/>
        <w:autoSpaceDN w:val="0"/>
        <w:adjustRightInd w:val="0"/>
        <w:ind w:firstLine="540"/>
        <w:jc w:val="both"/>
        <w:rPr>
          <w:color w:val="000000" w:themeColor="text1"/>
          <w:sz w:val="28"/>
          <w:szCs w:val="28"/>
        </w:rPr>
      </w:pPr>
      <w:r w:rsidRPr="00B97051">
        <w:rPr>
          <w:color w:val="000000" w:themeColor="text1"/>
          <w:sz w:val="28"/>
          <w:szCs w:val="28"/>
        </w:rPr>
        <w:t xml:space="preserve">Функции по осуществлению муниципального земельного контроля возложены на </w:t>
      </w:r>
      <w:r w:rsidR="00B97051" w:rsidRPr="00B97051">
        <w:rPr>
          <w:color w:val="000000" w:themeColor="text1"/>
          <w:sz w:val="28"/>
          <w:szCs w:val="28"/>
        </w:rPr>
        <w:t>инспектора</w:t>
      </w:r>
      <w:r w:rsidRPr="00B97051">
        <w:rPr>
          <w:color w:val="000000" w:themeColor="text1"/>
          <w:sz w:val="28"/>
          <w:szCs w:val="28"/>
        </w:rPr>
        <w:t xml:space="preserve"> Комитета по управлению муниципальным имуществом администрации Красногорского муниципального района Брянской области.</w:t>
      </w:r>
    </w:p>
    <w:p w:rsidR="005A59EB" w:rsidRPr="00B97051" w:rsidRDefault="005A59EB" w:rsidP="005A59EB">
      <w:pPr>
        <w:autoSpaceDE w:val="0"/>
        <w:autoSpaceDN w:val="0"/>
        <w:adjustRightInd w:val="0"/>
        <w:ind w:firstLine="540"/>
        <w:jc w:val="both"/>
        <w:rPr>
          <w:color w:val="000000" w:themeColor="text1"/>
          <w:sz w:val="28"/>
          <w:szCs w:val="28"/>
        </w:rPr>
      </w:pPr>
      <w:r w:rsidRPr="00B97051">
        <w:rPr>
          <w:color w:val="000000" w:themeColor="text1"/>
          <w:sz w:val="28"/>
          <w:szCs w:val="28"/>
        </w:rPr>
        <w:t>Функции по осуществлению муниципального жилищного</w:t>
      </w:r>
      <w:r w:rsidR="00247DA9" w:rsidRPr="00B97051">
        <w:rPr>
          <w:color w:val="000000" w:themeColor="text1"/>
          <w:sz w:val="28"/>
          <w:szCs w:val="28"/>
        </w:rPr>
        <w:t xml:space="preserve"> контроля</w:t>
      </w:r>
      <w:r w:rsidR="001C2097" w:rsidRPr="00B97051">
        <w:rPr>
          <w:color w:val="000000" w:themeColor="text1"/>
          <w:sz w:val="28"/>
          <w:szCs w:val="28"/>
        </w:rPr>
        <w:t xml:space="preserve">, </w:t>
      </w:r>
      <w:r w:rsidR="00247DA9" w:rsidRPr="00B97051">
        <w:rPr>
          <w:color w:val="000000" w:themeColor="text1"/>
          <w:sz w:val="28"/>
          <w:szCs w:val="28"/>
        </w:rPr>
        <w:t>возложены на</w:t>
      </w:r>
      <w:r w:rsidRPr="00B97051">
        <w:rPr>
          <w:color w:val="000000" w:themeColor="text1"/>
          <w:sz w:val="28"/>
          <w:szCs w:val="28"/>
        </w:rPr>
        <w:t xml:space="preserve"> специалист</w:t>
      </w:r>
      <w:r w:rsidR="00B97051" w:rsidRPr="00B97051">
        <w:rPr>
          <w:color w:val="000000" w:themeColor="text1"/>
          <w:sz w:val="28"/>
          <w:szCs w:val="28"/>
        </w:rPr>
        <w:t>ов</w:t>
      </w:r>
      <w:r w:rsidR="00247DA9" w:rsidRPr="00B97051">
        <w:rPr>
          <w:color w:val="000000" w:themeColor="text1"/>
          <w:sz w:val="28"/>
          <w:szCs w:val="28"/>
        </w:rPr>
        <w:t xml:space="preserve"> отдела</w:t>
      </w:r>
      <w:r w:rsidR="00B97051">
        <w:rPr>
          <w:color w:val="000000" w:themeColor="text1"/>
          <w:sz w:val="28"/>
          <w:szCs w:val="28"/>
        </w:rPr>
        <w:t xml:space="preserve"> ЖКХ,</w:t>
      </w:r>
      <w:r w:rsidR="00247DA9" w:rsidRPr="00B97051">
        <w:rPr>
          <w:color w:val="000000" w:themeColor="text1"/>
          <w:sz w:val="28"/>
          <w:szCs w:val="28"/>
        </w:rPr>
        <w:t xml:space="preserve"> строительства</w:t>
      </w:r>
      <w:r w:rsidR="00B97051">
        <w:rPr>
          <w:color w:val="000000" w:themeColor="text1"/>
          <w:sz w:val="28"/>
          <w:szCs w:val="28"/>
        </w:rPr>
        <w:t xml:space="preserve"> и архитектуры</w:t>
      </w:r>
      <w:r w:rsidRPr="00B97051">
        <w:rPr>
          <w:color w:val="000000" w:themeColor="text1"/>
          <w:sz w:val="28"/>
          <w:szCs w:val="28"/>
        </w:rPr>
        <w:t>.</w:t>
      </w:r>
    </w:p>
    <w:p w:rsidR="009730C1" w:rsidRDefault="0016028A" w:rsidP="009730C1">
      <w:pPr>
        <w:autoSpaceDE w:val="0"/>
        <w:autoSpaceDN w:val="0"/>
        <w:adjustRightInd w:val="0"/>
        <w:jc w:val="both"/>
        <w:rPr>
          <w:b/>
          <w:sz w:val="28"/>
          <w:szCs w:val="28"/>
        </w:rPr>
      </w:pPr>
      <w:r w:rsidRPr="00C35553">
        <w:rPr>
          <w:b/>
          <w:sz w:val="28"/>
          <w:szCs w:val="28"/>
        </w:rPr>
        <w:t>в)Сведения о квалификации работников, о мероприятиях по повышению их квалификации.</w:t>
      </w:r>
    </w:p>
    <w:p w:rsidR="005A59EB" w:rsidRPr="00B97051" w:rsidRDefault="005A59EB" w:rsidP="009730C1">
      <w:pPr>
        <w:autoSpaceDE w:val="0"/>
        <w:autoSpaceDN w:val="0"/>
        <w:adjustRightInd w:val="0"/>
        <w:jc w:val="both"/>
        <w:rPr>
          <w:b/>
          <w:color w:val="000000" w:themeColor="text1"/>
          <w:sz w:val="28"/>
          <w:szCs w:val="28"/>
        </w:rPr>
      </w:pPr>
      <w:r w:rsidRPr="00B97051">
        <w:rPr>
          <w:color w:val="000000" w:themeColor="text1"/>
          <w:sz w:val="28"/>
          <w:szCs w:val="28"/>
        </w:rPr>
        <w:t>Должностные лица, исполняющие обязанности по осущес</w:t>
      </w:r>
      <w:r w:rsidR="004F7AF1" w:rsidRPr="00B97051">
        <w:rPr>
          <w:color w:val="000000" w:themeColor="text1"/>
          <w:sz w:val="28"/>
          <w:szCs w:val="28"/>
        </w:rPr>
        <w:t>твлению муниципального контроля</w:t>
      </w:r>
      <w:r w:rsidR="00372E9D" w:rsidRPr="00B97051">
        <w:rPr>
          <w:color w:val="000000" w:themeColor="text1"/>
          <w:sz w:val="28"/>
          <w:szCs w:val="28"/>
        </w:rPr>
        <w:t>, в полном объеме не обладают необходимыми знаниями, умениями и навыками</w:t>
      </w:r>
      <w:r w:rsidR="004F7AF1" w:rsidRPr="00B97051">
        <w:rPr>
          <w:color w:val="000000" w:themeColor="text1"/>
          <w:sz w:val="28"/>
          <w:szCs w:val="28"/>
        </w:rPr>
        <w:t xml:space="preserve">. </w:t>
      </w:r>
      <w:r w:rsidRPr="00B97051">
        <w:rPr>
          <w:color w:val="000000" w:themeColor="text1"/>
          <w:sz w:val="28"/>
          <w:szCs w:val="28"/>
        </w:rPr>
        <w:t>Для повышения квалификации специа</w:t>
      </w:r>
      <w:r w:rsidR="008A1A7E" w:rsidRPr="00B97051">
        <w:rPr>
          <w:color w:val="000000" w:themeColor="text1"/>
          <w:sz w:val="28"/>
          <w:szCs w:val="28"/>
        </w:rPr>
        <w:t>листов необходимо дополнительное профессиональное образование.</w:t>
      </w:r>
    </w:p>
    <w:p w:rsidR="00E03438" w:rsidRDefault="00E03438" w:rsidP="009730C1">
      <w:pPr>
        <w:autoSpaceDE w:val="0"/>
        <w:autoSpaceDN w:val="0"/>
        <w:adjustRightInd w:val="0"/>
        <w:jc w:val="both"/>
        <w:rPr>
          <w:b/>
          <w:sz w:val="28"/>
          <w:szCs w:val="28"/>
        </w:rPr>
      </w:pPr>
      <w:r w:rsidRPr="00C35553">
        <w:rPr>
          <w:b/>
          <w:sz w:val="28"/>
          <w:szCs w:val="28"/>
        </w:rPr>
        <w:t>г)Данные о средней нагрузке на 1 работника по фактически выполненному в отчетный период объему функций по контролю.</w:t>
      </w:r>
    </w:p>
    <w:p w:rsidR="005A59EB" w:rsidRDefault="005A59EB" w:rsidP="001B5310">
      <w:pPr>
        <w:jc w:val="both"/>
        <w:rPr>
          <w:sz w:val="28"/>
        </w:rPr>
      </w:pPr>
      <w:r w:rsidRPr="005A59EB">
        <w:rPr>
          <w:sz w:val="28"/>
        </w:rPr>
        <w:t>Данные о средней нагрузке на 1 работника по фактически выполненному в отчетный период объему функции по контролю не установлены.</w:t>
      </w:r>
    </w:p>
    <w:p w:rsidR="001B5310" w:rsidRDefault="00E03438" w:rsidP="00E03438">
      <w:pPr>
        <w:jc w:val="both"/>
        <w:rPr>
          <w:b/>
          <w:sz w:val="28"/>
        </w:rPr>
      </w:pPr>
      <w:r w:rsidRPr="00C35553">
        <w:rPr>
          <w:b/>
          <w:sz w:val="28"/>
        </w:rPr>
        <w:t>д)Численность экспертов и представителей экспертных организаций, привлекаемых к проведению мероприятий по контролю.</w:t>
      </w:r>
    </w:p>
    <w:p w:rsidR="00001278" w:rsidRPr="001B5310" w:rsidRDefault="005A59EB" w:rsidP="00E03438">
      <w:pPr>
        <w:jc w:val="both"/>
        <w:rPr>
          <w:b/>
          <w:sz w:val="28"/>
        </w:rPr>
      </w:pPr>
      <w:r w:rsidRPr="005A59EB">
        <w:rPr>
          <w:sz w:val="28"/>
        </w:rPr>
        <w:t>Эксперты и представители экспертных организаций при проведении проверок не привлекались.</w:t>
      </w:r>
    </w:p>
    <w:p w:rsidR="00095500" w:rsidRPr="00886888" w:rsidRDefault="00095500"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5A59EB" w:rsidRPr="00777E52" w:rsidRDefault="006B4459" w:rsidP="0055294C">
      <w:pPr>
        <w:jc w:val="both"/>
        <w:rPr>
          <w:b/>
          <w:sz w:val="28"/>
          <w:szCs w:val="28"/>
        </w:rPr>
      </w:pPr>
      <w:r w:rsidRPr="00777E52">
        <w:rPr>
          <w:b/>
          <w:sz w:val="28"/>
          <w:szCs w:val="28"/>
        </w:rPr>
        <w:t>а)</w:t>
      </w:r>
      <w:r w:rsidR="005A59EB" w:rsidRPr="00777E52">
        <w:rPr>
          <w:b/>
          <w:sz w:val="28"/>
          <w:szCs w:val="28"/>
        </w:rPr>
        <w:t>Сведения, характеризующие выполненную в отчетный период работу по осуществлению муниципального контроля, в том</w:t>
      </w:r>
      <w:r w:rsidR="00404A4F" w:rsidRPr="00777E52">
        <w:rPr>
          <w:b/>
          <w:sz w:val="28"/>
          <w:szCs w:val="28"/>
        </w:rPr>
        <w:t xml:space="preserve"> числе в динамике по полугодиям.</w:t>
      </w:r>
    </w:p>
    <w:p w:rsidR="00DD493B" w:rsidRPr="00765103" w:rsidRDefault="00DD493B" w:rsidP="0055294C">
      <w:pPr>
        <w:shd w:val="clear" w:color="auto" w:fill="FFFFFF"/>
        <w:tabs>
          <w:tab w:val="left" w:pos="715"/>
        </w:tabs>
        <w:jc w:val="center"/>
        <w:rPr>
          <w:sz w:val="28"/>
          <w:szCs w:val="28"/>
          <w:u w:val="single"/>
        </w:rPr>
      </w:pPr>
      <w:r w:rsidRPr="00765103">
        <w:rPr>
          <w:sz w:val="28"/>
          <w:szCs w:val="28"/>
          <w:u w:val="single"/>
        </w:rPr>
        <w:t>Муниципальный жилищный контроль.</w:t>
      </w:r>
    </w:p>
    <w:p w:rsidR="00DD493B" w:rsidRPr="00765103" w:rsidRDefault="00DD493B" w:rsidP="0055294C">
      <w:pPr>
        <w:autoSpaceDE w:val="0"/>
        <w:autoSpaceDN w:val="0"/>
        <w:adjustRightInd w:val="0"/>
        <w:jc w:val="both"/>
        <w:rPr>
          <w:sz w:val="28"/>
          <w:szCs w:val="28"/>
        </w:rPr>
      </w:pPr>
      <w:r w:rsidRPr="00765103">
        <w:rPr>
          <w:sz w:val="28"/>
          <w:szCs w:val="28"/>
        </w:rPr>
        <w:t xml:space="preserve">Проверок жилищного фонда в границах населенных пунктов </w:t>
      </w:r>
      <w:r w:rsidR="00777E52">
        <w:rPr>
          <w:sz w:val="28"/>
          <w:szCs w:val="28"/>
        </w:rPr>
        <w:t>Красногорского</w:t>
      </w:r>
      <w:r w:rsidR="00020269">
        <w:rPr>
          <w:sz w:val="28"/>
          <w:szCs w:val="28"/>
        </w:rPr>
        <w:t xml:space="preserve">муниципального </w:t>
      </w:r>
      <w:r w:rsidR="00777E52">
        <w:rPr>
          <w:sz w:val="28"/>
          <w:szCs w:val="28"/>
        </w:rPr>
        <w:t>района</w:t>
      </w:r>
      <w:r w:rsidRPr="00765103">
        <w:rPr>
          <w:sz w:val="28"/>
          <w:szCs w:val="28"/>
        </w:rPr>
        <w:t xml:space="preserve"> Брянской области  в 202</w:t>
      </w:r>
      <w:r w:rsidR="00765103" w:rsidRPr="00765103">
        <w:rPr>
          <w:sz w:val="28"/>
          <w:szCs w:val="28"/>
        </w:rPr>
        <w:t>1</w:t>
      </w:r>
      <w:r w:rsidRPr="00765103">
        <w:rPr>
          <w:sz w:val="28"/>
          <w:szCs w:val="28"/>
        </w:rPr>
        <w:t xml:space="preserve"> году не проводилось. </w:t>
      </w:r>
    </w:p>
    <w:p w:rsidR="00404A4F" w:rsidRDefault="00404A4F" w:rsidP="0055294C">
      <w:pPr>
        <w:ind w:firstLine="708"/>
        <w:jc w:val="center"/>
        <w:rPr>
          <w:sz w:val="28"/>
          <w:szCs w:val="28"/>
          <w:u w:val="single"/>
        </w:rPr>
      </w:pPr>
      <w:r>
        <w:rPr>
          <w:sz w:val="28"/>
          <w:szCs w:val="28"/>
          <w:u w:val="single"/>
        </w:rPr>
        <w:t>Муниципальный земельный  контроль.</w:t>
      </w:r>
    </w:p>
    <w:p w:rsidR="006C4CB4" w:rsidRDefault="006C4CB4" w:rsidP="00404A4F">
      <w:pPr>
        <w:ind w:firstLine="708"/>
        <w:jc w:val="center"/>
        <w:rPr>
          <w:sz w:val="28"/>
          <w:szCs w:val="28"/>
          <w:u w:val="single"/>
          <w:lang w:val="en-US"/>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7"/>
        <w:gridCol w:w="2126"/>
        <w:gridCol w:w="2127"/>
        <w:gridCol w:w="1559"/>
      </w:tblGrid>
      <w:tr w:rsidR="006C4CB4" w:rsidRPr="0064371A" w:rsidTr="00157EE6">
        <w:trPr>
          <w:tblHeader/>
        </w:trPr>
        <w:tc>
          <w:tcPr>
            <w:tcW w:w="4077" w:type="dxa"/>
            <w:tcBorders>
              <w:top w:val="single" w:sz="4" w:space="0" w:color="000000"/>
              <w:left w:val="single" w:sz="4" w:space="0" w:color="000000"/>
              <w:bottom w:val="single" w:sz="4" w:space="0" w:color="000000"/>
              <w:right w:val="single" w:sz="4" w:space="0" w:color="000000"/>
            </w:tcBorders>
            <w:hideMark/>
          </w:tcPr>
          <w:p w:rsidR="006C4CB4" w:rsidRPr="0064371A" w:rsidRDefault="006C4CB4" w:rsidP="00157EE6">
            <w:pPr>
              <w:widowControl w:val="0"/>
              <w:overflowPunct w:val="0"/>
              <w:autoSpaceDE w:val="0"/>
              <w:autoSpaceDN w:val="0"/>
              <w:adjustRightInd w:val="0"/>
              <w:jc w:val="center"/>
              <w:textAlignment w:val="baseline"/>
            </w:pPr>
            <w:r w:rsidRPr="0064371A">
              <w:t>Сведения</w:t>
            </w:r>
          </w:p>
        </w:tc>
        <w:tc>
          <w:tcPr>
            <w:tcW w:w="2126" w:type="dxa"/>
            <w:tcBorders>
              <w:top w:val="single" w:sz="4" w:space="0" w:color="000000"/>
              <w:left w:val="single" w:sz="4" w:space="0" w:color="000000"/>
              <w:bottom w:val="single" w:sz="4" w:space="0" w:color="000000"/>
              <w:right w:val="single" w:sz="4" w:space="0" w:color="000000"/>
            </w:tcBorders>
            <w:hideMark/>
          </w:tcPr>
          <w:p w:rsidR="006C4CB4" w:rsidRPr="0064371A" w:rsidRDefault="006C4CB4" w:rsidP="00157EE6">
            <w:pPr>
              <w:widowControl w:val="0"/>
              <w:overflowPunct w:val="0"/>
              <w:autoSpaceDE w:val="0"/>
              <w:autoSpaceDN w:val="0"/>
              <w:adjustRightInd w:val="0"/>
              <w:ind w:left="-108" w:right="-108"/>
              <w:jc w:val="center"/>
              <w:textAlignment w:val="baseline"/>
            </w:pPr>
            <w:r w:rsidRPr="0064371A">
              <w:t xml:space="preserve">За первое </w:t>
            </w:r>
            <w:r>
              <w:t>полугодие 2021</w:t>
            </w:r>
            <w:r w:rsidRPr="0064371A">
              <w:t xml:space="preserve"> года</w:t>
            </w:r>
          </w:p>
        </w:tc>
        <w:tc>
          <w:tcPr>
            <w:tcW w:w="2127" w:type="dxa"/>
            <w:tcBorders>
              <w:top w:val="single" w:sz="4" w:space="0" w:color="000000"/>
              <w:left w:val="single" w:sz="4" w:space="0" w:color="000000"/>
              <w:bottom w:val="single" w:sz="4" w:space="0" w:color="000000"/>
              <w:right w:val="single" w:sz="4" w:space="0" w:color="000000"/>
            </w:tcBorders>
            <w:hideMark/>
          </w:tcPr>
          <w:p w:rsidR="006C4CB4" w:rsidRPr="0064371A" w:rsidRDefault="006C4CB4" w:rsidP="00157EE6">
            <w:pPr>
              <w:widowControl w:val="0"/>
              <w:overflowPunct w:val="0"/>
              <w:autoSpaceDE w:val="0"/>
              <w:autoSpaceDN w:val="0"/>
              <w:adjustRightInd w:val="0"/>
              <w:ind w:left="-108" w:right="-108"/>
              <w:jc w:val="center"/>
              <w:textAlignment w:val="baseline"/>
            </w:pPr>
            <w:r>
              <w:t>За второе полугодие 2021</w:t>
            </w:r>
            <w:r w:rsidRPr="0064371A">
              <w:t xml:space="preserve"> года</w:t>
            </w:r>
          </w:p>
        </w:tc>
        <w:tc>
          <w:tcPr>
            <w:tcW w:w="1559" w:type="dxa"/>
            <w:tcBorders>
              <w:top w:val="single" w:sz="4" w:space="0" w:color="000000"/>
              <w:left w:val="single" w:sz="4" w:space="0" w:color="000000"/>
              <w:bottom w:val="single" w:sz="4" w:space="0" w:color="000000"/>
              <w:right w:val="single" w:sz="4" w:space="0" w:color="000000"/>
            </w:tcBorders>
            <w:hideMark/>
          </w:tcPr>
          <w:p w:rsidR="006C4CB4" w:rsidRPr="0064371A" w:rsidRDefault="006C4CB4" w:rsidP="00157EE6">
            <w:pPr>
              <w:widowControl w:val="0"/>
              <w:overflowPunct w:val="0"/>
              <w:autoSpaceDE w:val="0"/>
              <w:autoSpaceDN w:val="0"/>
              <w:adjustRightInd w:val="0"/>
              <w:jc w:val="center"/>
              <w:textAlignment w:val="baseline"/>
            </w:pPr>
            <w:r>
              <w:t>За 2021</w:t>
            </w:r>
            <w:r w:rsidRPr="0064371A">
              <w:t xml:space="preserve"> год</w:t>
            </w:r>
          </w:p>
        </w:tc>
      </w:tr>
      <w:tr w:rsidR="006C4CB4" w:rsidRPr="0019442E" w:rsidTr="00157EE6">
        <w:tc>
          <w:tcPr>
            <w:tcW w:w="4077" w:type="dxa"/>
            <w:tcBorders>
              <w:top w:val="single" w:sz="4" w:space="0" w:color="000000"/>
              <w:left w:val="single" w:sz="4" w:space="0" w:color="000000"/>
              <w:bottom w:val="single" w:sz="4" w:space="0" w:color="000000"/>
              <w:right w:val="single" w:sz="4" w:space="0" w:color="000000"/>
            </w:tcBorders>
            <w:hideMark/>
          </w:tcPr>
          <w:p w:rsidR="006C4CB4" w:rsidRPr="0064371A" w:rsidRDefault="006C4CB4" w:rsidP="00157EE6">
            <w:pPr>
              <w:widowControl w:val="0"/>
              <w:overflowPunct w:val="0"/>
              <w:autoSpaceDE w:val="0"/>
              <w:autoSpaceDN w:val="0"/>
              <w:adjustRightInd w:val="0"/>
              <w:textAlignment w:val="baseline"/>
            </w:pPr>
            <w:r w:rsidRPr="0064371A">
              <w:t>Общее количество проверок, проведенных в отношении юридических лиц, индивидуальных предпринимателей</w:t>
            </w:r>
          </w:p>
        </w:tc>
        <w:tc>
          <w:tcPr>
            <w:tcW w:w="2126" w:type="dxa"/>
            <w:tcBorders>
              <w:top w:val="single" w:sz="4" w:space="0" w:color="000000"/>
              <w:left w:val="single" w:sz="4" w:space="0" w:color="000000"/>
              <w:bottom w:val="single" w:sz="4" w:space="0" w:color="000000"/>
              <w:right w:val="single" w:sz="4" w:space="0" w:color="000000"/>
            </w:tcBorders>
          </w:tcPr>
          <w:p w:rsidR="006C4CB4" w:rsidRPr="00E40A9F" w:rsidRDefault="00E40A9F" w:rsidP="00157EE6">
            <w:pPr>
              <w:widowControl w:val="0"/>
              <w:overflowPunct w:val="0"/>
              <w:autoSpaceDE w:val="0"/>
              <w:autoSpaceDN w:val="0"/>
              <w:adjustRightInd w:val="0"/>
              <w:jc w:val="center"/>
              <w:textAlignment w:val="baseline"/>
            </w:pPr>
            <w:r w:rsidRPr="00E40A9F">
              <w:t>5</w:t>
            </w:r>
          </w:p>
        </w:tc>
        <w:tc>
          <w:tcPr>
            <w:tcW w:w="2127" w:type="dxa"/>
            <w:tcBorders>
              <w:top w:val="single" w:sz="4" w:space="0" w:color="000000"/>
              <w:left w:val="single" w:sz="4" w:space="0" w:color="000000"/>
              <w:bottom w:val="single" w:sz="4" w:space="0" w:color="000000"/>
              <w:right w:val="single" w:sz="4" w:space="0" w:color="000000"/>
            </w:tcBorders>
          </w:tcPr>
          <w:p w:rsidR="006C4CB4" w:rsidRPr="00E40A9F" w:rsidRDefault="00E40A9F" w:rsidP="00157EE6">
            <w:pPr>
              <w:widowControl w:val="0"/>
              <w:overflowPunct w:val="0"/>
              <w:autoSpaceDE w:val="0"/>
              <w:autoSpaceDN w:val="0"/>
              <w:adjustRightInd w:val="0"/>
              <w:jc w:val="center"/>
              <w:textAlignment w:val="baseline"/>
            </w:pPr>
            <w:r w:rsidRPr="00E40A9F">
              <w:t>0</w:t>
            </w:r>
          </w:p>
        </w:tc>
        <w:tc>
          <w:tcPr>
            <w:tcW w:w="1559" w:type="dxa"/>
            <w:tcBorders>
              <w:top w:val="single" w:sz="4" w:space="0" w:color="000000"/>
              <w:left w:val="single" w:sz="4" w:space="0" w:color="000000"/>
              <w:bottom w:val="single" w:sz="4" w:space="0" w:color="000000"/>
              <w:right w:val="single" w:sz="4" w:space="0" w:color="000000"/>
            </w:tcBorders>
          </w:tcPr>
          <w:p w:rsidR="006C4CB4" w:rsidRPr="00E40A9F" w:rsidRDefault="00E40A9F" w:rsidP="00157EE6">
            <w:pPr>
              <w:widowControl w:val="0"/>
              <w:overflowPunct w:val="0"/>
              <w:autoSpaceDE w:val="0"/>
              <w:autoSpaceDN w:val="0"/>
              <w:adjustRightInd w:val="0"/>
              <w:jc w:val="center"/>
              <w:textAlignment w:val="baseline"/>
            </w:pPr>
            <w:r w:rsidRPr="00E40A9F">
              <w:t>5</w:t>
            </w:r>
          </w:p>
        </w:tc>
      </w:tr>
    </w:tbl>
    <w:p w:rsidR="00E40A9F" w:rsidRDefault="00E40A9F" w:rsidP="00E40A9F">
      <w:pPr>
        <w:widowControl w:val="0"/>
        <w:overflowPunct w:val="0"/>
        <w:autoSpaceDE w:val="0"/>
        <w:autoSpaceDN w:val="0"/>
        <w:adjustRightInd w:val="0"/>
        <w:jc w:val="both"/>
        <w:textAlignment w:val="baseline"/>
        <w:rPr>
          <w:sz w:val="28"/>
        </w:rPr>
      </w:pPr>
    </w:p>
    <w:p w:rsidR="001761BF" w:rsidRPr="00B97051" w:rsidRDefault="00372E9D" w:rsidP="00E40A9F">
      <w:pPr>
        <w:widowControl w:val="0"/>
        <w:overflowPunct w:val="0"/>
        <w:autoSpaceDE w:val="0"/>
        <w:autoSpaceDN w:val="0"/>
        <w:adjustRightInd w:val="0"/>
        <w:jc w:val="both"/>
        <w:textAlignment w:val="baseline"/>
        <w:rPr>
          <w:color w:val="000000" w:themeColor="text1"/>
          <w:spacing w:val="-14"/>
          <w:sz w:val="28"/>
          <w:szCs w:val="28"/>
        </w:rPr>
      </w:pPr>
      <w:r w:rsidRPr="00B97051">
        <w:rPr>
          <w:color w:val="000000" w:themeColor="text1"/>
          <w:sz w:val="28"/>
        </w:rPr>
        <w:lastRenderedPageBreak/>
        <w:t>В 2021</w:t>
      </w:r>
      <w:r w:rsidR="00404A4F" w:rsidRPr="00B97051">
        <w:rPr>
          <w:color w:val="000000" w:themeColor="text1"/>
          <w:sz w:val="28"/>
        </w:rPr>
        <w:t xml:space="preserve"> году был</w:t>
      </w:r>
      <w:r w:rsidR="00E40A9F" w:rsidRPr="00B97051">
        <w:rPr>
          <w:color w:val="000000" w:themeColor="text1"/>
          <w:sz w:val="28"/>
        </w:rPr>
        <w:t>о</w:t>
      </w:r>
      <w:r w:rsidR="00404A4F" w:rsidRPr="00B97051">
        <w:rPr>
          <w:color w:val="000000" w:themeColor="text1"/>
          <w:sz w:val="28"/>
        </w:rPr>
        <w:t xml:space="preserve"> проведен</w:t>
      </w:r>
      <w:r w:rsidR="00E40A9F" w:rsidRPr="00B97051">
        <w:rPr>
          <w:color w:val="000000" w:themeColor="text1"/>
          <w:sz w:val="28"/>
        </w:rPr>
        <w:t>о5</w:t>
      </w:r>
      <w:r w:rsidR="00660BED" w:rsidRPr="00B97051">
        <w:rPr>
          <w:color w:val="000000" w:themeColor="text1"/>
          <w:sz w:val="28"/>
        </w:rPr>
        <w:t xml:space="preserve"> плановых проверок</w:t>
      </w:r>
      <w:r w:rsidR="005A59EB" w:rsidRPr="00B97051">
        <w:rPr>
          <w:color w:val="000000" w:themeColor="text1"/>
          <w:sz w:val="28"/>
        </w:rPr>
        <w:t xml:space="preserve">,  </w:t>
      </w:r>
      <w:r w:rsidR="00660BED" w:rsidRPr="00B97051">
        <w:rPr>
          <w:color w:val="000000" w:themeColor="text1"/>
          <w:sz w:val="28"/>
          <w:szCs w:val="28"/>
        </w:rPr>
        <w:t>в отношении юридических лиц и индивидуальных предпринимателей</w:t>
      </w:r>
      <w:r w:rsidR="0089213F" w:rsidRPr="00B97051">
        <w:rPr>
          <w:color w:val="000000" w:themeColor="text1"/>
          <w:sz w:val="28"/>
          <w:szCs w:val="28"/>
        </w:rPr>
        <w:t>.</w:t>
      </w:r>
      <w:r w:rsidR="00020269" w:rsidRPr="00B97051">
        <w:rPr>
          <w:color w:val="000000" w:themeColor="text1"/>
          <w:sz w:val="28"/>
          <w:szCs w:val="28"/>
        </w:rPr>
        <w:t xml:space="preserve">По результатам проверок составлены  акты проверок </w:t>
      </w:r>
      <w:r w:rsidR="00020269" w:rsidRPr="00B97051">
        <w:rPr>
          <w:color w:val="000000" w:themeColor="text1"/>
          <w:sz w:val="28"/>
        </w:rPr>
        <w:t>соблюдения земельного законодательства, нарушений не установлено.</w:t>
      </w:r>
    </w:p>
    <w:p w:rsidR="00810263" w:rsidRPr="0019442E" w:rsidRDefault="006B4459" w:rsidP="00D352A0">
      <w:pPr>
        <w:jc w:val="both"/>
        <w:rPr>
          <w:b/>
          <w:sz w:val="28"/>
          <w:szCs w:val="28"/>
        </w:rPr>
      </w:pPr>
      <w:r w:rsidRPr="0019442E">
        <w:rPr>
          <w:b/>
          <w:sz w:val="28"/>
          <w:szCs w:val="28"/>
        </w:rPr>
        <w:t>б</w:t>
      </w:r>
      <w:r w:rsidRPr="0019442E">
        <w:rPr>
          <w:b/>
        </w:rPr>
        <w:t>)</w:t>
      </w:r>
      <w:r w:rsidR="00810263" w:rsidRPr="0019442E">
        <w:rPr>
          <w:b/>
          <w:sz w:val="28"/>
          <w:szCs w:val="28"/>
        </w:rPr>
        <w:t>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r w:rsidRPr="0019442E">
        <w:rPr>
          <w:b/>
          <w:sz w:val="28"/>
          <w:szCs w:val="28"/>
        </w:rPr>
        <w:t>.</w:t>
      </w:r>
    </w:p>
    <w:p w:rsidR="005A59EB" w:rsidRDefault="005A59EB" w:rsidP="00D352A0">
      <w:pPr>
        <w:ind w:firstLine="709"/>
        <w:jc w:val="both"/>
        <w:rPr>
          <w:sz w:val="28"/>
          <w:szCs w:val="28"/>
        </w:rPr>
      </w:pPr>
      <w:r w:rsidRPr="005A59EB">
        <w:rPr>
          <w:sz w:val="28"/>
          <w:szCs w:val="28"/>
        </w:rPr>
        <w:t>Эксперты и экспертные организации, к проведению мероприятий по контролю, не привлекались. Финансирование их участия в контрольной деятельности не запланировано</w:t>
      </w:r>
      <w:r w:rsidR="00810263">
        <w:rPr>
          <w:sz w:val="28"/>
          <w:szCs w:val="28"/>
        </w:rPr>
        <w:t>.</w:t>
      </w:r>
    </w:p>
    <w:p w:rsidR="00810263" w:rsidRPr="00727722" w:rsidRDefault="006B4459" w:rsidP="00D352A0">
      <w:pPr>
        <w:jc w:val="both"/>
        <w:rPr>
          <w:b/>
          <w:sz w:val="28"/>
          <w:szCs w:val="28"/>
        </w:rPr>
      </w:pPr>
      <w:r w:rsidRPr="00727722">
        <w:rPr>
          <w:b/>
          <w:sz w:val="28"/>
          <w:szCs w:val="28"/>
        </w:rPr>
        <w:t>в)</w:t>
      </w:r>
      <w:r w:rsidR="005A59EB" w:rsidRPr="00727722">
        <w:rPr>
          <w:b/>
          <w:sz w:val="28"/>
          <w:szCs w:val="28"/>
        </w:rPr>
        <w:t>Сведения о случаях причинения юридическими лицами и индивидуальными предпринимателями,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r w:rsidR="00727722">
        <w:rPr>
          <w:b/>
          <w:sz w:val="28"/>
          <w:szCs w:val="28"/>
        </w:rPr>
        <w:t>.</w:t>
      </w:r>
    </w:p>
    <w:p w:rsidR="00E97655" w:rsidRDefault="00727722" w:rsidP="00D352A0">
      <w:pPr>
        <w:overflowPunct w:val="0"/>
        <w:autoSpaceDE w:val="0"/>
        <w:autoSpaceDN w:val="0"/>
        <w:adjustRightInd w:val="0"/>
        <w:jc w:val="both"/>
        <w:textAlignment w:val="baseline"/>
        <w:rPr>
          <w:sz w:val="28"/>
          <w:szCs w:val="28"/>
        </w:rPr>
      </w:pPr>
      <w:r>
        <w:rPr>
          <w:sz w:val="28"/>
          <w:szCs w:val="28"/>
        </w:rPr>
        <w:t>Не установлено.</w:t>
      </w:r>
    </w:p>
    <w:p w:rsidR="00A407A6" w:rsidRDefault="006B4459" w:rsidP="00D352A0">
      <w:pPr>
        <w:overflowPunct w:val="0"/>
        <w:autoSpaceDE w:val="0"/>
        <w:autoSpaceDN w:val="0"/>
        <w:adjustRightInd w:val="0"/>
        <w:jc w:val="both"/>
        <w:textAlignment w:val="baseline"/>
        <w:rPr>
          <w:b/>
          <w:sz w:val="28"/>
          <w:szCs w:val="28"/>
        </w:rPr>
      </w:pPr>
      <w:r w:rsidRPr="00F34550">
        <w:rPr>
          <w:b/>
          <w:sz w:val="28"/>
          <w:szCs w:val="28"/>
        </w:rPr>
        <w:t>г)</w:t>
      </w:r>
      <w:r w:rsidR="00E97655" w:rsidRPr="00F34550">
        <w:rPr>
          <w:b/>
          <w:sz w:val="28"/>
          <w:szCs w:val="28"/>
        </w:rPr>
        <w:t>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r w:rsidRPr="00F34550">
        <w:rPr>
          <w:b/>
          <w:sz w:val="28"/>
          <w:szCs w:val="28"/>
        </w:rPr>
        <w:t>.</w:t>
      </w:r>
    </w:p>
    <w:p w:rsidR="00281FED" w:rsidRPr="00B97051" w:rsidRDefault="00281FED" w:rsidP="00281FED">
      <w:pPr>
        <w:jc w:val="both"/>
        <w:rPr>
          <w:color w:val="000000" w:themeColor="text1"/>
          <w:sz w:val="28"/>
          <w:szCs w:val="28"/>
        </w:rPr>
      </w:pPr>
      <w:r w:rsidRPr="00B97051">
        <w:rPr>
          <w:color w:val="000000" w:themeColor="text1"/>
          <w:sz w:val="28"/>
          <w:szCs w:val="28"/>
          <w:shd w:val="clear" w:color="auto" w:fill="FFFFFF"/>
        </w:rPr>
        <w:t xml:space="preserve">В отчетный период проводились следующие </w:t>
      </w:r>
      <w:r w:rsidRPr="00B97051">
        <w:rPr>
          <w:color w:val="000000" w:themeColor="text1"/>
          <w:sz w:val="28"/>
          <w:szCs w:val="28"/>
        </w:rPr>
        <w:t>мероприятия по профилактике нарушений обязательных требований</w:t>
      </w:r>
      <w:r w:rsidRPr="00B97051">
        <w:rPr>
          <w:color w:val="000000" w:themeColor="text1"/>
          <w:sz w:val="28"/>
          <w:szCs w:val="28"/>
          <w:shd w:val="clear" w:color="auto" w:fill="FFFFFF"/>
        </w:rPr>
        <w:t>:</w:t>
      </w:r>
    </w:p>
    <w:p w:rsidR="00281FED" w:rsidRPr="00B97051" w:rsidRDefault="00281FED" w:rsidP="00281FED">
      <w:pPr>
        <w:overflowPunct w:val="0"/>
        <w:autoSpaceDE w:val="0"/>
        <w:autoSpaceDN w:val="0"/>
        <w:adjustRightInd w:val="0"/>
        <w:ind w:firstLine="709"/>
        <w:jc w:val="both"/>
        <w:textAlignment w:val="baseline"/>
        <w:rPr>
          <w:color w:val="000000" w:themeColor="text1"/>
          <w:sz w:val="28"/>
          <w:szCs w:val="28"/>
          <w:shd w:val="clear" w:color="auto" w:fill="FFFFFF"/>
        </w:rPr>
      </w:pPr>
      <w:r w:rsidRPr="00B97051">
        <w:rPr>
          <w:color w:val="000000" w:themeColor="text1"/>
          <w:sz w:val="28"/>
          <w:szCs w:val="28"/>
          <w:shd w:val="clear" w:color="auto" w:fill="FFFFFF"/>
        </w:rPr>
        <w:t>- по мере необходимости информирование юридических лиц, индивидуальных предпринимателей, граждан по вопросам соблюдения обязательных требований, в том числе посредством разработки и опубликования руководств по соблюдению обязательных требований, проведение разъяснительной работы в средствах массовой информации и иными способами;</w:t>
      </w:r>
    </w:p>
    <w:p w:rsidR="00281FED" w:rsidRPr="00B97051" w:rsidRDefault="00281FED" w:rsidP="00281FED">
      <w:pPr>
        <w:overflowPunct w:val="0"/>
        <w:autoSpaceDE w:val="0"/>
        <w:autoSpaceDN w:val="0"/>
        <w:adjustRightInd w:val="0"/>
        <w:ind w:firstLine="709"/>
        <w:jc w:val="both"/>
        <w:textAlignment w:val="baseline"/>
        <w:rPr>
          <w:color w:val="000000" w:themeColor="text1"/>
          <w:sz w:val="28"/>
          <w:szCs w:val="28"/>
          <w:shd w:val="clear" w:color="auto" w:fill="FFFFFF"/>
        </w:rPr>
      </w:pPr>
      <w:r w:rsidRPr="00B97051">
        <w:rPr>
          <w:color w:val="000000" w:themeColor="text1"/>
          <w:sz w:val="28"/>
          <w:szCs w:val="28"/>
          <w:shd w:val="clear" w:color="auto" w:fill="FFFFFF"/>
        </w:rPr>
        <w:t>- постоянное информирование о планируемых и результатах проведенных проверках путем размещения информации в сети Интернет;</w:t>
      </w:r>
    </w:p>
    <w:p w:rsidR="00281FED" w:rsidRPr="00B97051" w:rsidRDefault="00281FED" w:rsidP="00281FED">
      <w:pPr>
        <w:overflowPunct w:val="0"/>
        <w:autoSpaceDE w:val="0"/>
        <w:autoSpaceDN w:val="0"/>
        <w:adjustRightInd w:val="0"/>
        <w:ind w:firstLine="709"/>
        <w:jc w:val="both"/>
        <w:textAlignment w:val="baseline"/>
        <w:rPr>
          <w:color w:val="000000" w:themeColor="text1"/>
          <w:sz w:val="28"/>
          <w:szCs w:val="28"/>
          <w:shd w:val="clear" w:color="auto" w:fill="FFFFFF"/>
        </w:rPr>
      </w:pPr>
      <w:r w:rsidRPr="00B97051">
        <w:rPr>
          <w:color w:val="000000" w:themeColor="text1"/>
          <w:sz w:val="28"/>
          <w:szCs w:val="28"/>
          <w:shd w:val="clear" w:color="auto" w:fill="FFFFFF"/>
        </w:rPr>
        <w:t>- по мере необходимости выдача предостережений о недопустимости нарушения обязательных требований в соответствии с частями 5 - 7 статьи 8.2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если иной порядок не установлен федеральным законом</w:t>
      </w:r>
      <w:r w:rsidR="00B97051" w:rsidRPr="00B97051">
        <w:rPr>
          <w:color w:val="000000" w:themeColor="text1"/>
          <w:sz w:val="28"/>
          <w:szCs w:val="28"/>
          <w:shd w:val="clear" w:color="auto" w:fill="FFFFFF"/>
        </w:rPr>
        <w:t>.</w:t>
      </w:r>
    </w:p>
    <w:p w:rsidR="00E97655" w:rsidRPr="003B4443" w:rsidRDefault="006B4459" w:rsidP="00B97051">
      <w:pPr>
        <w:overflowPunct w:val="0"/>
        <w:autoSpaceDE w:val="0"/>
        <w:autoSpaceDN w:val="0"/>
        <w:adjustRightInd w:val="0"/>
        <w:jc w:val="both"/>
        <w:textAlignment w:val="baseline"/>
        <w:rPr>
          <w:b/>
          <w:sz w:val="28"/>
          <w:szCs w:val="28"/>
        </w:rPr>
      </w:pPr>
      <w:r w:rsidRPr="003B4443">
        <w:rPr>
          <w:b/>
          <w:sz w:val="28"/>
          <w:szCs w:val="28"/>
        </w:rPr>
        <w:t>д)</w:t>
      </w:r>
      <w:r w:rsidR="00E97655" w:rsidRPr="003B4443">
        <w:rPr>
          <w:b/>
          <w:sz w:val="28"/>
          <w:szCs w:val="28"/>
        </w:rPr>
        <w:t>Сведения о проведении мероприятий по контролю, при проведении которых не требуется взаимодействие органа государственного контроля (надзора), муниципального контроля, с юридическими лицами и индивидуальными предпринимателями.</w:t>
      </w:r>
    </w:p>
    <w:p w:rsidR="00B97051" w:rsidRPr="00B97051" w:rsidRDefault="00B97051" w:rsidP="00B97051">
      <w:pPr>
        <w:jc w:val="both"/>
        <w:rPr>
          <w:sz w:val="28"/>
          <w:szCs w:val="28"/>
        </w:rPr>
      </w:pPr>
      <w:r w:rsidRPr="00B97051">
        <w:rPr>
          <w:sz w:val="28"/>
          <w:szCs w:val="28"/>
        </w:rPr>
        <w:t>Мероприятия по контролю, при проведении, которого не требуется взаимодействие органа муниципального контроля с юридическими лицами и индивидуальными предпринимателями в 2020 году не проводились.</w:t>
      </w:r>
    </w:p>
    <w:p w:rsidR="009668B7" w:rsidRPr="00D365B4" w:rsidRDefault="006B4459" w:rsidP="00B97051">
      <w:pPr>
        <w:jc w:val="both"/>
        <w:rPr>
          <w:b/>
          <w:sz w:val="28"/>
          <w:szCs w:val="28"/>
        </w:rPr>
      </w:pPr>
      <w:r w:rsidRPr="00D365B4">
        <w:rPr>
          <w:b/>
          <w:sz w:val="28"/>
          <w:szCs w:val="28"/>
        </w:rPr>
        <w:lastRenderedPageBreak/>
        <w:t>е)</w:t>
      </w:r>
      <w:r w:rsidR="009668B7" w:rsidRPr="00D365B4">
        <w:rPr>
          <w:b/>
          <w:sz w:val="28"/>
          <w:szCs w:val="28"/>
        </w:rPr>
        <w:t>Сведения о количестве проведенных в отчетном периоде проверок в отношении субъектов малого предпринимательства.</w:t>
      </w:r>
    </w:p>
    <w:p w:rsidR="00001278" w:rsidRPr="00755FAF" w:rsidRDefault="005A59EB" w:rsidP="005A59EB">
      <w:pPr>
        <w:rPr>
          <w:sz w:val="32"/>
          <w:szCs w:val="32"/>
        </w:rPr>
      </w:pPr>
      <w:r w:rsidRPr="005A59EB">
        <w:rPr>
          <w:sz w:val="28"/>
          <w:szCs w:val="28"/>
        </w:rPr>
        <w:t>Проведенные в отчетном периоде проверки в отношении субъектов малого предпринимательства отсутствуют.</w:t>
      </w:r>
    </w:p>
    <w:p w:rsid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5A59EB" w:rsidRPr="00B82975" w:rsidRDefault="00EF725E" w:rsidP="00EF725E">
      <w:pPr>
        <w:overflowPunct w:val="0"/>
        <w:autoSpaceDE w:val="0"/>
        <w:autoSpaceDN w:val="0"/>
        <w:adjustRightInd w:val="0"/>
        <w:ind w:firstLine="709"/>
        <w:jc w:val="both"/>
        <w:textAlignment w:val="baseline"/>
        <w:rPr>
          <w:b/>
          <w:sz w:val="28"/>
          <w:szCs w:val="28"/>
        </w:rPr>
      </w:pPr>
      <w:r w:rsidRPr="00B82975">
        <w:rPr>
          <w:b/>
          <w:sz w:val="28"/>
          <w:szCs w:val="28"/>
        </w:rPr>
        <w:t>а)</w:t>
      </w:r>
      <w:r w:rsidR="00DB3C41" w:rsidRPr="00B82975">
        <w:rPr>
          <w:b/>
          <w:sz w:val="28"/>
          <w:szCs w:val="28"/>
        </w:rPr>
        <w:t>С</w:t>
      </w:r>
      <w:r w:rsidR="005A59EB" w:rsidRPr="00B82975">
        <w:rPr>
          <w:b/>
          <w:sz w:val="28"/>
          <w:szCs w:val="28"/>
        </w:rPr>
        <w:t>ведения о принятых органами муниципального контроля мерах реагирования по фактам выявленных нарушений, в том</w:t>
      </w:r>
      <w:r w:rsidR="00DB3C41" w:rsidRPr="00B82975">
        <w:rPr>
          <w:b/>
          <w:sz w:val="28"/>
          <w:szCs w:val="28"/>
        </w:rPr>
        <w:t xml:space="preserve"> числе в динамике по полугодиям.</w:t>
      </w: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936"/>
        <w:gridCol w:w="1984"/>
        <w:gridCol w:w="1985"/>
        <w:gridCol w:w="1984"/>
      </w:tblGrid>
      <w:tr w:rsidR="005A59EB" w:rsidRPr="005A59EB" w:rsidTr="006B4459">
        <w:trPr>
          <w:tblHeader/>
        </w:trPr>
        <w:tc>
          <w:tcPr>
            <w:tcW w:w="3936" w:type="dxa"/>
            <w:tcBorders>
              <w:top w:val="single" w:sz="4" w:space="0" w:color="000000"/>
              <w:left w:val="single" w:sz="4" w:space="0" w:color="000000"/>
              <w:bottom w:val="single" w:sz="4" w:space="0" w:color="000000"/>
              <w:right w:val="single" w:sz="4" w:space="0" w:color="000000"/>
            </w:tcBorders>
            <w:hideMark/>
          </w:tcPr>
          <w:p w:rsidR="005A59EB" w:rsidRPr="005A59EB" w:rsidRDefault="005A59EB" w:rsidP="005A59EB">
            <w:pPr>
              <w:widowControl w:val="0"/>
              <w:overflowPunct w:val="0"/>
              <w:autoSpaceDE w:val="0"/>
              <w:autoSpaceDN w:val="0"/>
              <w:adjustRightInd w:val="0"/>
              <w:jc w:val="center"/>
              <w:textAlignment w:val="baseline"/>
            </w:pPr>
            <w:r w:rsidRPr="005A59EB">
              <w:t>Сведения</w:t>
            </w:r>
          </w:p>
        </w:tc>
        <w:tc>
          <w:tcPr>
            <w:tcW w:w="1984" w:type="dxa"/>
            <w:tcBorders>
              <w:top w:val="single" w:sz="4" w:space="0" w:color="000000"/>
              <w:left w:val="single" w:sz="4" w:space="0" w:color="000000"/>
              <w:bottom w:val="single" w:sz="4" w:space="0" w:color="000000"/>
              <w:right w:val="single" w:sz="4" w:space="0" w:color="000000"/>
            </w:tcBorders>
            <w:hideMark/>
          </w:tcPr>
          <w:p w:rsidR="005A59EB" w:rsidRPr="005A59EB" w:rsidRDefault="005A59EB" w:rsidP="005A59EB">
            <w:pPr>
              <w:widowControl w:val="0"/>
              <w:overflowPunct w:val="0"/>
              <w:autoSpaceDE w:val="0"/>
              <w:autoSpaceDN w:val="0"/>
              <w:adjustRightInd w:val="0"/>
              <w:ind w:left="-108" w:right="-108" w:firstLine="108"/>
              <w:jc w:val="center"/>
              <w:textAlignment w:val="baseline"/>
            </w:pPr>
            <w:r w:rsidRPr="005A59EB">
              <w:t xml:space="preserve">За первое полугодие </w:t>
            </w:r>
          </w:p>
          <w:p w:rsidR="005A59EB" w:rsidRPr="005A59EB" w:rsidRDefault="00D94D4B" w:rsidP="005A59EB">
            <w:pPr>
              <w:widowControl w:val="0"/>
              <w:overflowPunct w:val="0"/>
              <w:autoSpaceDE w:val="0"/>
              <w:autoSpaceDN w:val="0"/>
              <w:adjustRightInd w:val="0"/>
              <w:ind w:left="-108" w:right="-108" w:firstLine="108"/>
              <w:jc w:val="center"/>
              <w:textAlignment w:val="baseline"/>
            </w:pPr>
            <w:r>
              <w:t>2021</w:t>
            </w:r>
            <w:r w:rsidR="005A59EB" w:rsidRPr="005A59EB">
              <w:t xml:space="preserve"> года</w:t>
            </w:r>
          </w:p>
        </w:tc>
        <w:tc>
          <w:tcPr>
            <w:tcW w:w="1985" w:type="dxa"/>
            <w:tcBorders>
              <w:top w:val="single" w:sz="4" w:space="0" w:color="000000"/>
              <w:left w:val="single" w:sz="4" w:space="0" w:color="000000"/>
              <w:bottom w:val="single" w:sz="4" w:space="0" w:color="000000"/>
              <w:right w:val="single" w:sz="4" w:space="0" w:color="000000"/>
            </w:tcBorders>
            <w:hideMark/>
          </w:tcPr>
          <w:p w:rsidR="005A59EB" w:rsidRPr="005A59EB" w:rsidRDefault="005A59EB" w:rsidP="005A59EB">
            <w:pPr>
              <w:widowControl w:val="0"/>
              <w:overflowPunct w:val="0"/>
              <w:autoSpaceDE w:val="0"/>
              <w:autoSpaceDN w:val="0"/>
              <w:adjustRightInd w:val="0"/>
              <w:ind w:left="-108" w:right="-108" w:firstLine="108"/>
              <w:jc w:val="center"/>
              <w:textAlignment w:val="baseline"/>
            </w:pPr>
            <w:r w:rsidRPr="005A59EB">
              <w:t xml:space="preserve">За второе полугодие </w:t>
            </w:r>
          </w:p>
          <w:p w:rsidR="005A59EB" w:rsidRPr="005A59EB" w:rsidRDefault="00D94D4B" w:rsidP="005A59EB">
            <w:pPr>
              <w:widowControl w:val="0"/>
              <w:overflowPunct w:val="0"/>
              <w:autoSpaceDE w:val="0"/>
              <w:autoSpaceDN w:val="0"/>
              <w:adjustRightInd w:val="0"/>
              <w:ind w:left="-108" w:right="-108" w:firstLine="108"/>
              <w:jc w:val="center"/>
              <w:textAlignment w:val="baseline"/>
            </w:pPr>
            <w:r>
              <w:t>2021</w:t>
            </w:r>
            <w:r w:rsidR="005A59EB" w:rsidRPr="005A59EB">
              <w:t xml:space="preserve"> года</w:t>
            </w:r>
          </w:p>
        </w:tc>
        <w:tc>
          <w:tcPr>
            <w:tcW w:w="1984" w:type="dxa"/>
            <w:tcBorders>
              <w:top w:val="single" w:sz="4" w:space="0" w:color="000000"/>
              <w:left w:val="single" w:sz="4" w:space="0" w:color="000000"/>
              <w:bottom w:val="single" w:sz="4" w:space="0" w:color="000000"/>
              <w:right w:val="single" w:sz="4" w:space="0" w:color="000000"/>
            </w:tcBorders>
            <w:hideMark/>
          </w:tcPr>
          <w:p w:rsidR="005A59EB" w:rsidRPr="005A59EB" w:rsidRDefault="00D94D4B" w:rsidP="005A59EB">
            <w:pPr>
              <w:widowControl w:val="0"/>
              <w:overflowPunct w:val="0"/>
              <w:autoSpaceDE w:val="0"/>
              <w:autoSpaceDN w:val="0"/>
              <w:adjustRightInd w:val="0"/>
              <w:jc w:val="center"/>
              <w:textAlignment w:val="baseline"/>
            </w:pPr>
            <w:r>
              <w:t>За 2021</w:t>
            </w:r>
            <w:r w:rsidR="005A59EB" w:rsidRPr="005A59EB">
              <w:t xml:space="preserve"> год</w:t>
            </w:r>
          </w:p>
        </w:tc>
      </w:tr>
      <w:tr w:rsidR="00B82975" w:rsidRPr="00B82975" w:rsidTr="006B4459">
        <w:tc>
          <w:tcPr>
            <w:tcW w:w="3936" w:type="dxa"/>
            <w:tcBorders>
              <w:top w:val="single" w:sz="4" w:space="0" w:color="000000"/>
              <w:left w:val="single" w:sz="4" w:space="0" w:color="000000"/>
              <w:bottom w:val="single" w:sz="4" w:space="0" w:color="000000"/>
              <w:right w:val="single" w:sz="4" w:space="0" w:color="000000"/>
            </w:tcBorders>
            <w:hideMark/>
          </w:tcPr>
          <w:p w:rsidR="005A59EB" w:rsidRPr="00B82975" w:rsidRDefault="005A59EB" w:rsidP="005A59EB">
            <w:pPr>
              <w:widowControl w:val="0"/>
              <w:overflowPunct w:val="0"/>
              <w:autoSpaceDE w:val="0"/>
              <w:autoSpaceDN w:val="0"/>
              <w:adjustRightInd w:val="0"/>
              <w:textAlignment w:val="baseline"/>
            </w:pPr>
            <w:r w:rsidRPr="00B82975">
              <w:t>выдано предписаний</w:t>
            </w:r>
          </w:p>
        </w:tc>
        <w:tc>
          <w:tcPr>
            <w:tcW w:w="1984" w:type="dxa"/>
            <w:tcBorders>
              <w:top w:val="single" w:sz="4" w:space="0" w:color="000000"/>
              <w:left w:val="single" w:sz="4" w:space="0" w:color="000000"/>
              <w:bottom w:val="single" w:sz="4" w:space="0" w:color="000000"/>
              <w:right w:val="single" w:sz="4" w:space="0" w:color="000000"/>
            </w:tcBorders>
          </w:tcPr>
          <w:p w:rsidR="005A59EB" w:rsidRPr="00AF4157" w:rsidRDefault="00FE41CA" w:rsidP="005A59EB">
            <w:pPr>
              <w:widowControl w:val="0"/>
              <w:overflowPunct w:val="0"/>
              <w:autoSpaceDE w:val="0"/>
              <w:autoSpaceDN w:val="0"/>
              <w:adjustRightInd w:val="0"/>
              <w:jc w:val="center"/>
              <w:textAlignment w:val="baseline"/>
              <w:rPr>
                <w:color w:val="000000" w:themeColor="text1"/>
              </w:rPr>
            </w:pPr>
            <w:r w:rsidRPr="00AF4157">
              <w:rPr>
                <w:color w:val="000000" w:themeColor="text1"/>
              </w:rPr>
              <w:t>0</w:t>
            </w:r>
          </w:p>
        </w:tc>
        <w:tc>
          <w:tcPr>
            <w:tcW w:w="1985" w:type="dxa"/>
            <w:tcBorders>
              <w:top w:val="single" w:sz="4" w:space="0" w:color="000000"/>
              <w:left w:val="single" w:sz="4" w:space="0" w:color="000000"/>
              <w:bottom w:val="single" w:sz="4" w:space="0" w:color="000000"/>
              <w:right w:val="single" w:sz="4" w:space="0" w:color="000000"/>
            </w:tcBorders>
          </w:tcPr>
          <w:p w:rsidR="005A59EB" w:rsidRPr="00AF4157" w:rsidRDefault="00FE41CA" w:rsidP="00FE41CA">
            <w:pPr>
              <w:widowControl w:val="0"/>
              <w:overflowPunct w:val="0"/>
              <w:autoSpaceDE w:val="0"/>
              <w:autoSpaceDN w:val="0"/>
              <w:adjustRightInd w:val="0"/>
              <w:jc w:val="center"/>
              <w:textAlignment w:val="baseline"/>
              <w:rPr>
                <w:color w:val="000000" w:themeColor="text1"/>
              </w:rPr>
            </w:pPr>
            <w:r w:rsidRPr="00AF4157">
              <w:rPr>
                <w:color w:val="000000" w:themeColor="text1"/>
              </w:rPr>
              <w:t>0</w:t>
            </w:r>
          </w:p>
        </w:tc>
        <w:tc>
          <w:tcPr>
            <w:tcW w:w="1984" w:type="dxa"/>
            <w:tcBorders>
              <w:top w:val="single" w:sz="4" w:space="0" w:color="000000"/>
              <w:left w:val="single" w:sz="4" w:space="0" w:color="000000"/>
              <w:bottom w:val="single" w:sz="4" w:space="0" w:color="000000"/>
              <w:right w:val="single" w:sz="4" w:space="0" w:color="000000"/>
            </w:tcBorders>
          </w:tcPr>
          <w:p w:rsidR="005A59EB" w:rsidRPr="00AF4157" w:rsidRDefault="00FE41CA" w:rsidP="005A59EB">
            <w:pPr>
              <w:widowControl w:val="0"/>
              <w:overflowPunct w:val="0"/>
              <w:autoSpaceDE w:val="0"/>
              <w:autoSpaceDN w:val="0"/>
              <w:adjustRightInd w:val="0"/>
              <w:jc w:val="center"/>
              <w:textAlignment w:val="baseline"/>
              <w:rPr>
                <w:color w:val="000000" w:themeColor="text1"/>
              </w:rPr>
            </w:pPr>
            <w:r w:rsidRPr="00AF4157">
              <w:rPr>
                <w:color w:val="000000" w:themeColor="text1"/>
              </w:rPr>
              <w:t>0</w:t>
            </w:r>
          </w:p>
        </w:tc>
      </w:tr>
      <w:tr w:rsidR="00B82975" w:rsidRPr="00B82975" w:rsidTr="006B4459">
        <w:tc>
          <w:tcPr>
            <w:tcW w:w="3936" w:type="dxa"/>
            <w:tcBorders>
              <w:top w:val="single" w:sz="4" w:space="0" w:color="000000"/>
              <w:left w:val="single" w:sz="4" w:space="0" w:color="000000"/>
              <w:bottom w:val="single" w:sz="4" w:space="0" w:color="000000"/>
              <w:right w:val="single" w:sz="4" w:space="0" w:color="000000"/>
            </w:tcBorders>
            <w:hideMark/>
          </w:tcPr>
          <w:p w:rsidR="005A59EB" w:rsidRPr="00B82975" w:rsidRDefault="005A59EB" w:rsidP="005A59EB">
            <w:pPr>
              <w:widowControl w:val="0"/>
              <w:overflowPunct w:val="0"/>
              <w:autoSpaceDE w:val="0"/>
              <w:autoSpaceDN w:val="0"/>
              <w:adjustRightInd w:val="0"/>
              <w:textAlignment w:val="baseline"/>
            </w:pPr>
            <w:r w:rsidRPr="00B82975">
              <w:t>возбужденно дел об административном правонарушении</w:t>
            </w:r>
          </w:p>
        </w:tc>
        <w:tc>
          <w:tcPr>
            <w:tcW w:w="1984" w:type="dxa"/>
            <w:tcBorders>
              <w:top w:val="single" w:sz="4" w:space="0" w:color="000000"/>
              <w:left w:val="single" w:sz="4" w:space="0" w:color="000000"/>
              <w:bottom w:val="single" w:sz="4" w:space="0" w:color="000000"/>
              <w:right w:val="single" w:sz="4" w:space="0" w:color="000000"/>
            </w:tcBorders>
          </w:tcPr>
          <w:p w:rsidR="005A59EB" w:rsidRPr="00AF4157" w:rsidRDefault="005A59EB" w:rsidP="005A59EB">
            <w:pPr>
              <w:widowControl w:val="0"/>
              <w:overflowPunct w:val="0"/>
              <w:autoSpaceDE w:val="0"/>
              <w:autoSpaceDN w:val="0"/>
              <w:adjustRightInd w:val="0"/>
              <w:jc w:val="center"/>
              <w:textAlignment w:val="baseline"/>
              <w:rPr>
                <w:color w:val="000000" w:themeColor="text1"/>
              </w:rPr>
            </w:pPr>
            <w:r w:rsidRPr="00AF4157">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tcPr>
          <w:p w:rsidR="005A59EB" w:rsidRPr="00AF4157" w:rsidRDefault="005A59EB" w:rsidP="005A59EB">
            <w:pPr>
              <w:widowControl w:val="0"/>
              <w:overflowPunct w:val="0"/>
              <w:autoSpaceDE w:val="0"/>
              <w:autoSpaceDN w:val="0"/>
              <w:adjustRightInd w:val="0"/>
              <w:jc w:val="center"/>
              <w:textAlignment w:val="baseline"/>
              <w:rPr>
                <w:color w:val="000000" w:themeColor="text1"/>
              </w:rPr>
            </w:pPr>
            <w:r w:rsidRPr="00AF4157">
              <w:rPr>
                <w:color w:val="000000" w:themeColor="text1"/>
              </w:rPr>
              <w:t>-</w:t>
            </w:r>
          </w:p>
        </w:tc>
        <w:tc>
          <w:tcPr>
            <w:tcW w:w="1984" w:type="dxa"/>
            <w:tcBorders>
              <w:top w:val="single" w:sz="4" w:space="0" w:color="000000"/>
              <w:left w:val="single" w:sz="4" w:space="0" w:color="000000"/>
              <w:bottom w:val="single" w:sz="4" w:space="0" w:color="000000"/>
              <w:right w:val="single" w:sz="4" w:space="0" w:color="000000"/>
            </w:tcBorders>
          </w:tcPr>
          <w:p w:rsidR="005A59EB" w:rsidRPr="00AF4157" w:rsidRDefault="005A59EB" w:rsidP="005A59EB">
            <w:pPr>
              <w:widowControl w:val="0"/>
              <w:overflowPunct w:val="0"/>
              <w:autoSpaceDE w:val="0"/>
              <w:autoSpaceDN w:val="0"/>
              <w:adjustRightInd w:val="0"/>
              <w:jc w:val="center"/>
              <w:textAlignment w:val="baseline"/>
              <w:rPr>
                <w:color w:val="000000" w:themeColor="text1"/>
              </w:rPr>
            </w:pPr>
            <w:r w:rsidRPr="00AF4157">
              <w:rPr>
                <w:color w:val="000000" w:themeColor="text1"/>
              </w:rPr>
              <w:t>-</w:t>
            </w:r>
          </w:p>
        </w:tc>
      </w:tr>
      <w:tr w:rsidR="00B82975" w:rsidRPr="00B82975" w:rsidTr="006B4459">
        <w:tc>
          <w:tcPr>
            <w:tcW w:w="3936" w:type="dxa"/>
            <w:tcBorders>
              <w:top w:val="single" w:sz="4" w:space="0" w:color="000000"/>
              <w:left w:val="single" w:sz="4" w:space="0" w:color="000000"/>
              <w:bottom w:val="single" w:sz="4" w:space="0" w:color="000000"/>
              <w:right w:val="single" w:sz="4" w:space="0" w:color="000000"/>
            </w:tcBorders>
            <w:hideMark/>
          </w:tcPr>
          <w:p w:rsidR="005A59EB" w:rsidRPr="00B82975" w:rsidRDefault="005A59EB" w:rsidP="005A59EB">
            <w:pPr>
              <w:widowControl w:val="0"/>
              <w:overflowPunct w:val="0"/>
              <w:autoSpaceDE w:val="0"/>
              <w:autoSpaceDN w:val="0"/>
              <w:adjustRightInd w:val="0"/>
              <w:textAlignment w:val="baseline"/>
            </w:pPr>
            <w:r w:rsidRPr="00B82975">
              <w:t>сумма наложенных административных штрафов (руб.)</w:t>
            </w:r>
          </w:p>
        </w:tc>
        <w:tc>
          <w:tcPr>
            <w:tcW w:w="1984" w:type="dxa"/>
            <w:tcBorders>
              <w:top w:val="single" w:sz="4" w:space="0" w:color="000000"/>
              <w:left w:val="single" w:sz="4" w:space="0" w:color="000000"/>
              <w:bottom w:val="single" w:sz="4" w:space="0" w:color="000000"/>
              <w:right w:val="single" w:sz="4" w:space="0" w:color="000000"/>
            </w:tcBorders>
          </w:tcPr>
          <w:p w:rsidR="005A59EB" w:rsidRPr="00AF4157" w:rsidRDefault="005A59EB" w:rsidP="005A59EB">
            <w:pPr>
              <w:widowControl w:val="0"/>
              <w:overflowPunct w:val="0"/>
              <w:autoSpaceDE w:val="0"/>
              <w:autoSpaceDN w:val="0"/>
              <w:adjustRightInd w:val="0"/>
              <w:jc w:val="center"/>
              <w:textAlignment w:val="baseline"/>
              <w:rPr>
                <w:color w:val="000000" w:themeColor="text1"/>
              </w:rPr>
            </w:pPr>
            <w:r w:rsidRPr="00AF4157">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tcPr>
          <w:p w:rsidR="005A59EB" w:rsidRPr="00AF4157" w:rsidRDefault="005A59EB" w:rsidP="005A59EB">
            <w:pPr>
              <w:widowControl w:val="0"/>
              <w:overflowPunct w:val="0"/>
              <w:autoSpaceDE w:val="0"/>
              <w:autoSpaceDN w:val="0"/>
              <w:adjustRightInd w:val="0"/>
              <w:jc w:val="center"/>
              <w:textAlignment w:val="baseline"/>
              <w:rPr>
                <w:color w:val="000000" w:themeColor="text1"/>
              </w:rPr>
            </w:pPr>
            <w:r w:rsidRPr="00AF4157">
              <w:rPr>
                <w:color w:val="000000" w:themeColor="text1"/>
              </w:rPr>
              <w:t>-</w:t>
            </w:r>
          </w:p>
        </w:tc>
        <w:tc>
          <w:tcPr>
            <w:tcW w:w="1984" w:type="dxa"/>
            <w:tcBorders>
              <w:top w:val="single" w:sz="4" w:space="0" w:color="000000"/>
              <w:left w:val="single" w:sz="4" w:space="0" w:color="000000"/>
              <w:bottom w:val="single" w:sz="4" w:space="0" w:color="000000"/>
              <w:right w:val="single" w:sz="4" w:space="0" w:color="000000"/>
            </w:tcBorders>
          </w:tcPr>
          <w:p w:rsidR="005A59EB" w:rsidRPr="00AF4157" w:rsidRDefault="005A59EB" w:rsidP="005A59EB">
            <w:pPr>
              <w:widowControl w:val="0"/>
              <w:overflowPunct w:val="0"/>
              <w:autoSpaceDE w:val="0"/>
              <w:autoSpaceDN w:val="0"/>
              <w:adjustRightInd w:val="0"/>
              <w:jc w:val="center"/>
              <w:textAlignment w:val="baseline"/>
              <w:rPr>
                <w:color w:val="000000" w:themeColor="text1"/>
              </w:rPr>
            </w:pPr>
            <w:r w:rsidRPr="00AF4157">
              <w:rPr>
                <w:color w:val="000000" w:themeColor="text1"/>
              </w:rPr>
              <w:t>-</w:t>
            </w:r>
          </w:p>
        </w:tc>
      </w:tr>
      <w:tr w:rsidR="00B82975" w:rsidRPr="00B82975" w:rsidTr="006B4459">
        <w:tc>
          <w:tcPr>
            <w:tcW w:w="3936" w:type="dxa"/>
            <w:tcBorders>
              <w:top w:val="single" w:sz="4" w:space="0" w:color="000000"/>
              <w:left w:val="single" w:sz="4" w:space="0" w:color="000000"/>
              <w:bottom w:val="single" w:sz="4" w:space="0" w:color="000000"/>
              <w:right w:val="single" w:sz="4" w:space="0" w:color="000000"/>
            </w:tcBorders>
            <w:hideMark/>
          </w:tcPr>
          <w:p w:rsidR="005A59EB" w:rsidRPr="00B82975" w:rsidRDefault="005A59EB" w:rsidP="005A59EB">
            <w:pPr>
              <w:widowControl w:val="0"/>
              <w:overflowPunct w:val="0"/>
              <w:autoSpaceDE w:val="0"/>
              <w:autoSpaceDN w:val="0"/>
              <w:adjustRightInd w:val="0"/>
              <w:textAlignment w:val="baseline"/>
            </w:pPr>
            <w:r w:rsidRPr="00B82975">
              <w:t>общее количество юридических лиц, привлеченных к административной ответственности</w:t>
            </w:r>
          </w:p>
        </w:tc>
        <w:tc>
          <w:tcPr>
            <w:tcW w:w="1984" w:type="dxa"/>
            <w:tcBorders>
              <w:top w:val="single" w:sz="4" w:space="0" w:color="000000"/>
              <w:left w:val="single" w:sz="4" w:space="0" w:color="000000"/>
              <w:bottom w:val="single" w:sz="4" w:space="0" w:color="000000"/>
              <w:right w:val="single" w:sz="4" w:space="0" w:color="000000"/>
            </w:tcBorders>
          </w:tcPr>
          <w:p w:rsidR="005A59EB" w:rsidRPr="00AF4157" w:rsidRDefault="005A59EB" w:rsidP="005A59EB">
            <w:pPr>
              <w:widowControl w:val="0"/>
              <w:overflowPunct w:val="0"/>
              <w:autoSpaceDE w:val="0"/>
              <w:autoSpaceDN w:val="0"/>
              <w:adjustRightInd w:val="0"/>
              <w:jc w:val="center"/>
              <w:textAlignment w:val="baseline"/>
              <w:rPr>
                <w:color w:val="000000" w:themeColor="text1"/>
              </w:rPr>
            </w:pPr>
            <w:r w:rsidRPr="00AF4157">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tcPr>
          <w:p w:rsidR="005A59EB" w:rsidRPr="00AF4157" w:rsidRDefault="005A59EB" w:rsidP="005A59EB">
            <w:pPr>
              <w:widowControl w:val="0"/>
              <w:overflowPunct w:val="0"/>
              <w:autoSpaceDE w:val="0"/>
              <w:autoSpaceDN w:val="0"/>
              <w:adjustRightInd w:val="0"/>
              <w:jc w:val="center"/>
              <w:textAlignment w:val="baseline"/>
              <w:rPr>
                <w:color w:val="000000" w:themeColor="text1"/>
              </w:rPr>
            </w:pPr>
            <w:r w:rsidRPr="00AF4157">
              <w:rPr>
                <w:color w:val="000000" w:themeColor="text1"/>
              </w:rPr>
              <w:t>-</w:t>
            </w:r>
          </w:p>
        </w:tc>
        <w:tc>
          <w:tcPr>
            <w:tcW w:w="1984" w:type="dxa"/>
            <w:tcBorders>
              <w:top w:val="single" w:sz="4" w:space="0" w:color="000000"/>
              <w:left w:val="single" w:sz="4" w:space="0" w:color="000000"/>
              <w:bottom w:val="single" w:sz="4" w:space="0" w:color="000000"/>
              <w:right w:val="single" w:sz="4" w:space="0" w:color="000000"/>
            </w:tcBorders>
          </w:tcPr>
          <w:p w:rsidR="005A59EB" w:rsidRPr="00AF4157" w:rsidRDefault="005A59EB" w:rsidP="005A59EB">
            <w:pPr>
              <w:widowControl w:val="0"/>
              <w:overflowPunct w:val="0"/>
              <w:autoSpaceDE w:val="0"/>
              <w:autoSpaceDN w:val="0"/>
              <w:adjustRightInd w:val="0"/>
              <w:jc w:val="center"/>
              <w:textAlignment w:val="baseline"/>
              <w:rPr>
                <w:color w:val="000000" w:themeColor="text1"/>
              </w:rPr>
            </w:pPr>
            <w:r w:rsidRPr="00AF4157">
              <w:rPr>
                <w:color w:val="000000" w:themeColor="text1"/>
              </w:rPr>
              <w:t>-</w:t>
            </w:r>
          </w:p>
        </w:tc>
      </w:tr>
      <w:tr w:rsidR="00B82975" w:rsidRPr="00B82975" w:rsidTr="006B4459">
        <w:tc>
          <w:tcPr>
            <w:tcW w:w="3936" w:type="dxa"/>
            <w:tcBorders>
              <w:top w:val="single" w:sz="4" w:space="0" w:color="000000"/>
              <w:left w:val="single" w:sz="4" w:space="0" w:color="000000"/>
              <w:bottom w:val="single" w:sz="4" w:space="0" w:color="000000"/>
              <w:right w:val="single" w:sz="4" w:space="0" w:color="000000"/>
            </w:tcBorders>
            <w:hideMark/>
          </w:tcPr>
          <w:p w:rsidR="005A59EB" w:rsidRPr="00B82975" w:rsidRDefault="005A59EB" w:rsidP="005A59EB">
            <w:pPr>
              <w:widowControl w:val="0"/>
              <w:overflowPunct w:val="0"/>
              <w:autoSpaceDE w:val="0"/>
              <w:autoSpaceDN w:val="0"/>
              <w:adjustRightInd w:val="0"/>
              <w:textAlignment w:val="baseline"/>
            </w:pPr>
            <w:r w:rsidRPr="00B82975">
              <w:t>общее количество должностных лиц, привлеченных к административной ответственности</w:t>
            </w:r>
          </w:p>
        </w:tc>
        <w:tc>
          <w:tcPr>
            <w:tcW w:w="1984" w:type="dxa"/>
            <w:tcBorders>
              <w:top w:val="single" w:sz="4" w:space="0" w:color="000000"/>
              <w:left w:val="single" w:sz="4" w:space="0" w:color="000000"/>
              <w:bottom w:val="single" w:sz="4" w:space="0" w:color="000000"/>
              <w:right w:val="single" w:sz="4" w:space="0" w:color="000000"/>
            </w:tcBorders>
          </w:tcPr>
          <w:p w:rsidR="005A59EB" w:rsidRPr="00AF4157" w:rsidRDefault="005A59EB" w:rsidP="005A59EB">
            <w:pPr>
              <w:widowControl w:val="0"/>
              <w:overflowPunct w:val="0"/>
              <w:autoSpaceDE w:val="0"/>
              <w:autoSpaceDN w:val="0"/>
              <w:adjustRightInd w:val="0"/>
              <w:jc w:val="center"/>
              <w:textAlignment w:val="baseline"/>
              <w:rPr>
                <w:color w:val="000000" w:themeColor="text1"/>
              </w:rPr>
            </w:pPr>
            <w:r w:rsidRPr="00AF4157">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tcPr>
          <w:p w:rsidR="005A59EB" w:rsidRPr="00AF4157" w:rsidRDefault="005A59EB" w:rsidP="005A59EB">
            <w:pPr>
              <w:widowControl w:val="0"/>
              <w:overflowPunct w:val="0"/>
              <w:autoSpaceDE w:val="0"/>
              <w:autoSpaceDN w:val="0"/>
              <w:adjustRightInd w:val="0"/>
              <w:jc w:val="center"/>
              <w:textAlignment w:val="baseline"/>
              <w:rPr>
                <w:color w:val="000000" w:themeColor="text1"/>
              </w:rPr>
            </w:pPr>
            <w:r w:rsidRPr="00AF4157">
              <w:rPr>
                <w:color w:val="000000" w:themeColor="text1"/>
              </w:rPr>
              <w:t>-</w:t>
            </w:r>
          </w:p>
        </w:tc>
        <w:tc>
          <w:tcPr>
            <w:tcW w:w="1984" w:type="dxa"/>
            <w:tcBorders>
              <w:top w:val="single" w:sz="4" w:space="0" w:color="000000"/>
              <w:left w:val="single" w:sz="4" w:space="0" w:color="000000"/>
              <w:bottom w:val="single" w:sz="4" w:space="0" w:color="000000"/>
              <w:right w:val="single" w:sz="4" w:space="0" w:color="000000"/>
            </w:tcBorders>
          </w:tcPr>
          <w:p w:rsidR="005A59EB" w:rsidRPr="00AF4157" w:rsidRDefault="005A59EB" w:rsidP="005A59EB">
            <w:pPr>
              <w:widowControl w:val="0"/>
              <w:overflowPunct w:val="0"/>
              <w:autoSpaceDE w:val="0"/>
              <w:autoSpaceDN w:val="0"/>
              <w:adjustRightInd w:val="0"/>
              <w:jc w:val="center"/>
              <w:textAlignment w:val="baseline"/>
              <w:rPr>
                <w:color w:val="000000" w:themeColor="text1"/>
              </w:rPr>
            </w:pPr>
            <w:r w:rsidRPr="00AF4157">
              <w:rPr>
                <w:color w:val="000000" w:themeColor="text1"/>
              </w:rPr>
              <w:t>-</w:t>
            </w:r>
          </w:p>
        </w:tc>
      </w:tr>
      <w:tr w:rsidR="005A59EB" w:rsidRPr="00B82975" w:rsidTr="006B4459">
        <w:tc>
          <w:tcPr>
            <w:tcW w:w="3936" w:type="dxa"/>
            <w:tcBorders>
              <w:top w:val="single" w:sz="4" w:space="0" w:color="000000"/>
              <w:left w:val="single" w:sz="4" w:space="0" w:color="000000"/>
              <w:bottom w:val="single" w:sz="4" w:space="0" w:color="000000"/>
              <w:right w:val="single" w:sz="4" w:space="0" w:color="000000"/>
            </w:tcBorders>
            <w:hideMark/>
          </w:tcPr>
          <w:p w:rsidR="005A59EB" w:rsidRPr="00B82975" w:rsidRDefault="005A59EB" w:rsidP="005A59EB">
            <w:pPr>
              <w:widowControl w:val="0"/>
              <w:overflowPunct w:val="0"/>
              <w:autoSpaceDE w:val="0"/>
              <w:autoSpaceDN w:val="0"/>
              <w:adjustRightInd w:val="0"/>
              <w:textAlignment w:val="baseline"/>
            </w:pPr>
            <w:r w:rsidRPr="00B82975">
              <w:t>общее количество индивидуальных предпринимателей, привлеченных к административной ответственности</w:t>
            </w:r>
          </w:p>
        </w:tc>
        <w:tc>
          <w:tcPr>
            <w:tcW w:w="1984" w:type="dxa"/>
            <w:tcBorders>
              <w:top w:val="single" w:sz="4" w:space="0" w:color="000000"/>
              <w:left w:val="single" w:sz="4" w:space="0" w:color="000000"/>
              <w:bottom w:val="single" w:sz="4" w:space="0" w:color="000000"/>
              <w:right w:val="single" w:sz="4" w:space="0" w:color="000000"/>
            </w:tcBorders>
          </w:tcPr>
          <w:p w:rsidR="005A59EB" w:rsidRPr="00AF4157" w:rsidRDefault="005A59EB" w:rsidP="005A59EB">
            <w:pPr>
              <w:widowControl w:val="0"/>
              <w:overflowPunct w:val="0"/>
              <w:autoSpaceDE w:val="0"/>
              <w:autoSpaceDN w:val="0"/>
              <w:adjustRightInd w:val="0"/>
              <w:jc w:val="center"/>
              <w:textAlignment w:val="baseline"/>
              <w:rPr>
                <w:color w:val="000000" w:themeColor="text1"/>
              </w:rPr>
            </w:pPr>
            <w:r w:rsidRPr="00AF4157">
              <w:rPr>
                <w:color w:val="000000" w:themeColor="text1"/>
              </w:rPr>
              <w:t>-</w:t>
            </w:r>
          </w:p>
        </w:tc>
        <w:tc>
          <w:tcPr>
            <w:tcW w:w="1985" w:type="dxa"/>
            <w:tcBorders>
              <w:top w:val="single" w:sz="4" w:space="0" w:color="000000"/>
              <w:left w:val="single" w:sz="4" w:space="0" w:color="000000"/>
              <w:bottom w:val="single" w:sz="4" w:space="0" w:color="000000"/>
              <w:right w:val="single" w:sz="4" w:space="0" w:color="000000"/>
            </w:tcBorders>
          </w:tcPr>
          <w:p w:rsidR="005A59EB" w:rsidRPr="00AF4157" w:rsidRDefault="005A59EB" w:rsidP="005A59EB">
            <w:pPr>
              <w:widowControl w:val="0"/>
              <w:overflowPunct w:val="0"/>
              <w:autoSpaceDE w:val="0"/>
              <w:autoSpaceDN w:val="0"/>
              <w:adjustRightInd w:val="0"/>
              <w:jc w:val="center"/>
              <w:textAlignment w:val="baseline"/>
              <w:rPr>
                <w:color w:val="000000" w:themeColor="text1"/>
              </w:rPr>
            </w:pPr>
            <w:r w:rsidRPr="00AF4157">
              <w:rPr>
                <w:color w:val="000000" w:themeColor="text1"/>
              </w:rPr>
              <w:t>-</w:t>
            </w:r>
          </w:p>
        </w:tc>
        <w:tc>
          <w:tcPr>
            <w:tcW w:w="1984" w:type="dxa"/>
            <w:tcBorders>
              <w:top w:val="single" w:sz="4" w:space="0" w:color="000000"/>
              <w:left w:val="single" w:sz="4" w:space="0" w:color="000000"/>
              <w:bottom w:val="single" w:sz="4" w:space="0" w:color="000000"/>
              <w:right w:val="single" w:sz="4" w:space="0" w:color="000000"/>
            </w:tcBorders>
          </w:tcPr>
          <w:p w:rsidR="005A59EB" w:rsidRPr="00AF4157" w:rsidRDefault="005A59EB" w:rsidP="005A59EB">
            <w:pPr>
              <w:widowControl w:val="0"/>
              <w:overflowPunct w:val="0"/>
              <w:autoSpaceDE w:val="0"/>
              <w:autoSpaceDN w:val="0"/>
              <w:adjustRightInd w:val="0"/>
              <w:jc w:val="center"/>
              <w:textAlignment w:val="baseline"/>
              <w:rPr>
                <w:color w:val="000000" w:themeColor="text1"/>
              </w:rPr>
            </w:pPr>
            <w:r w:rsidRPr="00AF4157">
              <w:rPr>
                <w:color w:val="000000" w:themeColor="text1"/>
              </w:rPr>
              <w:t>-</w:t>
            </w:r>
          </w:p>
        </w:tc>
      </w:tr>
    </w:tbl>
    <w:p w:rsidR="00DD493B" w:rsidRPr="005A59EB" w:rsidRDefault="00DD493B" w:rsidP="005A59EB">
      <w:pPr>
        <w:overflowPunct w:val="0"/>
        <w:autoSpaceDE w:val="0"/>
        <w:autoSpaceDN w:val="0"/>
        <w:adjustRightInd w:val="0"/>
        <w:ind w:firstLine="709"/>
        <w:jc w:val="both"/>
        <w:textAlignment w:val="baseline"/>
        <w:rPr>
          <w:sz w:val="16"/>
          <w:szCs w:val="16"/>
          <w:u w:val="single"/>
        </w:rPr>
      </w:pPr>
      <w:bookmarkStart w:id="0" w:name="sub_10052"/>
    </w:p>
    <w:p w:rsidR="00DB3C41" w:rsidRPr="00B82975" w:rsidRDefault="00EF725E" w:rsidP="008129AD">
      <w:pPr>
        <w:overflowPunct w:val="0"/>
        <w:autoSpaceDE w:val="0"/>
        <w:autoSpaceDN w:val="0"/>
        <w:adjustRightInd w:val="0"/>
        <w:spacing w:after="80"/>
        <w:jc w:val="both"/>
        <w:textAlignment w:val="baseline"/>
        <w:rPr>
          <w:b/>
          <w:sz w:val="28"/>
          <w:szCs w:val="28"/>
        </w:rPr>
      </w:pPr>
      <w:r w:rsidRPr="00B82975">
        <w:rPr>
          <w:b/>
          <w:sz w:val="28"/>
          <w:szCs w:val="28"/>
        </w:rPr>
        <w:t>б)</w:t>
      </w:r>
      <w:r w:rsidR="00DB3C41" w:rsidRPr="00B82975">
        <w:rPr>
          <w:b/>
          <w:sz w:val="28"/>
          <w:szCs w:val="28"/>
        </w:rPr>
        <w:t>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5A59EB" w:rsidRPr="001B50A0" w:rsidRDefault="005A59EB" w:rsidP="008129AD">
      <w:pPr>
        <w:overflowPunct w:val="0"/>
        <w:autoSpaceDE w:val="0"/>
        <w:autoSpaceDN w:val="0"/>
        <w:adjustRightInd w:val="0"/>
        <w:spacing w:after="80"/>
        <w:jc w:val="both"/>
        <w:textAlignment w:val="baseline"/>
        <w:rPr>
          <w:color w:val="FF0000"/>
          <w:sz w:val="28"/>
          <w:szCs w:val="28"/>
        </w:rPr>
      </w:pPr>
      <w:r w:rsidRPr="005A59EB">
        <w:rPr>
          <w:sz w:val="28"/>
          <w:szCs w:val="28"/>
        </w:rPr>
        <w:t>Мет</w:t>
      </w:r>
      <w:r w:rsidR="007B1E32">
        <w:rPr>
          <w:sz w:val="28"/>
          <w:szCs w:val="28"/>
        </w:rPr>
        <w:t>одическая работа с юридическими</w:t>
      </w:r>
      <w:r w:rsidRPr="005A59EB">
        <w:rPr>
          <w:sz w:val="28"/>
          <w:szCs w:val="28"/>
        </w:rPr>
        <w:t>лицами</w:t>
      </w:r>
      <w:r w:rsidR="001B50A0">
        <w:rPr>
          <w:sz w:val="28"/>
          <w:szCs w:val="28"/>
        </w:rPr>
        <w:t>,</w:t>
      </w:r>
      <w:r w:rsidRPr="005A59EB">
        <w:rPr>
          <w:sz w:val="28"/>
          <w:szCs w:val="28"/>
        </w:rPr>
        <w:t xml:space="preserve"> индивидуальными предпринимателями,</w:t>
      </w:r>
      <w:r w:rsidR="007B1E32">
        <w:rPr>
          <w:sz w:val="28"/>
          <w:szCs w:val="28"/>
        </w:rPr>
        <w:t>гражданами</w:t>
      </w:r>
      <w:r w:rsidRPr="005A59EB">
        <w:rPr>
          <w:sz w:val="28"/>
          <w:szCs w:val="28"/>
        </w:rPr>
        <w:t>в отношении которых проводятся проверки, направленная на предотвращение наруше</w:t>
      </w:r>
      <w:r w:rsidR="00DD493B">
        <w:rPr>
          <w:sz w:val="28"/>
          <w:szCs w:val="28"/>
        </w:rPr>
        <w:t xml:space="preserve">ний с их стороны  проведена путем размещения на </w:t>
      </w:r>
      <w:r w:rsidR="00DD493B" w:rsidRPr="00E07FE4">
        <w:rPr>
          <w:sz w:val="28"/>
          <w:szCs w:val="28"/>
        </w:rPr>
        <w:t>официальном сайте</w:t>
      </w:r>
      <w:r w:rsidR="00816BB7">
        <w:rPr>
          <w:sz w:val="28"/>
          <w:szCs w:val="28"/>
        </w:rPr>
        <w:t xml:space="preserve"> администрации </w:t>
      </w:r>
      <w:r w:rsidR="001B50A0">
        <w:rPr>
          <w:sz w:val="28"/>
          <w:szCs w:val="28"/>
        </w:rPr>
        <w:t>Красногорского</w:t>
      </w:r>
      <w:r w:rsidR="00816BB7">
        <w:rPr>
          <w:sz w:val="28"/>
          <w:szCs w:val="28"/>
        </w:rPr>
        <w:t xml:space="preserve"> муниципального </w:t>
      </w:r>
      <w:r w:rsidR="001B50A0">
        <w:rPr>
          <w:sz w:val="28"/>
          <w:szCs w:val="28"/>
        </w:rPr>
        <w:t>района</w:t>
      </w:r>
      <w:r w:rsidR="00DD493B" w:rsidRPr="00E07FE4">
        <w:rPr>
          <w:sz w:val="28"/>
          <w:szCs w:val="28"/>
        </w:rPr>
        <w:t xml:space="preserve"> в сети «Интернет»</w:t>
      </w:r>
      <w:r w:rsidR="001B50A0">
        <w:rPr>
          <w:sz w:val="28"/>
          <w:szCs w:val="28"/>
        </w:rPr>
        <w:t>.</w:t>
      </w:r>
    </w:p>
    <w:bookmarkEnd w:id="0"/>
    <w:p w:rsidR="00DB3C41" w:rsidRPr="007B1E32" w:rsidRDefault="00EF725E" w:rsidP="008129AD">
      <w:pPr>
        <w:jc w:val="both"/>
        <w:rPr>
          <w:b/>
          <w:sz w:val="28"/>
          <w:szCs w:val="28"/>
        </w:rPr>
      </w:pPr>
      <w:r w:rsidRPr="007B1E32">
        <w:rPr>
          <w:b/>
          <w:sz w:val="28"/>
          <w:szCs w:val="28"/>
        </w:rPr>
        <w:t>в)</w:t>
      </w:r>
      <w:r w:rsidR="00DB3C41" w:rsidRPr="007B1E32">
        <w:rPr>
          <w:b/>
          <w:sz w:val="28"/>
          <w:szCs w:val="28"/>
        </w:rPr>
        <w:t>Сведения об оспариван</w:t>
      </w:r>
      <w:r w:rsidR="007E29F5" w:rsidRPr="007B1E32">
        <w:rPr>
          <w:b/>
          <w:sz w:val="28"/>
          <w:szCs w:val="28"/>
        </w:rPr>
        <w:t xml:space="preserve">ии в суде юридическими лицами, </w:t>
      </w:r>
      <w:r w:rsidR="00DB3C41" w:rsidRPr="007B1E32">
        <w:rPr>
          <w:b/>
          <w:sz w:val="28"/>
          <w:szCs w:val="28"/>
        </w:rPr>
        <w:t>индивидуальными предпринимателями</w:t>
      </w:r>
      <w:r w:rsidR="007E29F5" w:rsidRPr="007B1E32">
        <w:rPr>
          <w:b/>
          <w:sz w:val="28"/>
          <w:szCs w:val="28"/>
        </w:rPr>
        <w:t>, гражданами</w:t>
      </w:r>
      <w:r w:rsidR="00DB3C41" w:rsidRPr="007B1E32">
        <w:rPr>
          <w:b/>
          <w:sz w:val="28"/>
          <w:szCs w:val="28"/>
        </w:rPr>
        <w:t xml:space="preserve"> оснований и результатов проведения в отнош</w:t>
      </w:r>
      <w:r w:rsidR="000F7299" w:rsidRPr="007B1E32">
        <w:rPr>
          <w:b/>
          <w:sz w:val="28"/>
          <w:szCs w:val="28"/>
        </w:rPr>
        <w:t>ении их мероприятий по контролю</w:t>
      </w:r>
      <w:r w:rsidR="007E29F5" w:rsidRPr="007B1E32">
        <w:rPr>
          <w:b/>
          <w:sz w:val="28"/>
          <w:szCs w:val="28"/>
        </w:rPr>
        <w:t>.</w:t>
      </w:r>
    </w:p>
    <w:p w:rsidR="00001278" w:rsidRDefault="007E29F5" w:rsidP="00DB3C41">
      <w:pPr>
        <w:jc w:val="both"/>
        <w:rPr>
          <w:sz w:val="28"/>
          <w:szCs w:val="28"/>
        </w:rPr>
      </w:pPr>
      <w:r>
        <w:rPr>
          <w:sz w:val="28"/>
          <w:szCs w:val="28"/>
        </w:rPr>
        <w:lastRenderedPageBreak/>
        <w:t>Юридическими лицами,</w:t>
      </w:r>
      <w:r w:rsidR="005A59EB" w:rsidRPr="005A59EB">
        <w:rPr>
          <w:sz w:val="28"/>
          <w:szCs w:val="28"/>
        </w:rPr>
        <w:t xml:space="preserve"> индивидуальными предпринимателями</w:t>
      </w:r>
      <w:r>
        <w:rPr>
          <w:sz w:val="28"/>
          <w:szCs w:val="28"/>
        </w:rPr>
        <w:t>, гражданами не проводились действия по оспариванию</w:t>
      </w:r>
      <w:r w:rsidR="005A59EB" w:rsidRPr="005A59EB">
        <w:rPr>
          <w:sz w:val="28"/>
          <w:szCs w:val="28"/>
        </w:rPr>
        <w:t xml:space="preserve"> оснований и результатов проведения в отношении их мероприятий по </w:t>
      </w:r>
      <w:r>
        <w:rPr>
          <w:sz w:val="28"/>
          <w:szCs w:val="28"/>
        </w:rPr>
        <w:t xml:space="preserve">контролю. </w:t>
      </w:r>
    </w:p>
    <w:p w:rsidR="0064371A" w:rsidRDefault="0064371A" w:rsidP="00DB3C41">
      <w:pPr>
        <w:jc w:val="both"/>
        <w:rPr>
          <w:sz w:val="28"/>
          <w:szCs w:val="28"/>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Анализ и оценка эффективности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5A59EB" w:rsidRPr="005A59EB" w:rsidRDefault="005A59EB" w:rsidP="005A59EB">
      <w:pPr>
        <w:overflowPunct w:val="0"/>
        <w:autoSpaceDE w:val="0"/>
        <w:autoSpaceDN w:val="0"/>
        <w:adjustRightInd w:val="0"/>
        <w:spacing w:before="120" w:after="80"/>
        <w:ind w:firstLine="539"/>
        <w:jc w:val="both"/>
        <w:textAlignment w:val="baseline"/>
        <w:rPr>
          <w:sz w:val="28"/>
          <w:szCs w:val="28"/>
        </w:rPr>
      </w:pPr>
      <w:r w:rsidRPr="005A59EB">
        <w:rPr>
          <w:sz w:val="28"/>
          <w:szCs w:val="28"/>
        </w:rPr>
        <w:t>Показатели анализа и оценки эффективности муниципального контроля:</w:t>
      </w:r>
    </w:p>
    <w:tbl>
      <w:tblPr>
        <w:tblW w:w="9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360"/>
        <w:gridCol w:w="1416"/>
        <w:gridCol w:w="1417"/>
        <w:gridCol w:w="1416"/>
        <w:gridCol w:w="1276"/>
      </w:tblGrid>
      <w:tr w:rsidR="005A59EB" w:rsidRPr="0064371A" w:rsidTr="006B4459">
        <w:trPr>
          <w:tblHeader/>
        </w:trPr>
        <w:tc>
          <w:tcPr>
            <w:tcW w:w="4360" w:type="dxa"/>
            <w:vMerge w:val="restart"/>
            <w:tcBorders>
              <w:top w:val="single" w:sz="4" w:space="0" w:color="000000"/>
              <w:left w:val="single" w:sz="4" w:space="0" w:color="000000"/>
              <w:bottom w:val="single" w:sz="4" w:space="0" w:color="000000"/>
              <w:right w:val="single" w:sz="4" w:space="0" w:color="000000"/>
            </w:tcBorders>
            <w:vAlign w:val="center"/>
            <w:hideMark/>
          </w:tcPr>
          <w:p w:rsidR="005A59EB" w:rsidRPr="0064371A" w:rsidRDefault="005A59EB" w:rsidP="005A59EB">
            <w:pPr>
              <w:widowControl w:val="0"/>
              <w:overflowPunct w:val="0"/>
              <w:autoSpaceDE w:val="0"/>
              <w:autoSpaceDN w:val="0"/>
              <w:adjustRightInd w:val="0"/>
              <w:jc w:val="center"/>
              <w:textAlignment w:val="baseline"/>
            </w:pPr>
            <w:r w:rsidRPr="0064371A">
              <w:t>Наименование показателя</w:t>
            </w:r>
          </w:p>
        </w:tc>
        <w:tc>
          <w:tcPr>
            <w:tcW w:w="5525" w:type="dxa"/>
            <w:gridSpan w:val="4"/>
            <w:tcBorders>
              <w:top w:val="single" w:sz="4" w:space="0" w:color="000000"/>
              <w:left w:val="single" w:sz="4" w:space="0" w:color="000000"/>
              <w:bottom w:val="single" w:sz="4" w:space="0" w:color="000000"/>
              <w:right w:val="single" w:sz="4" w:space="0" w:color="000000"/>
            </w:tcBorders>
            <w:hideMark/>
          </w:tcPr>
          <w:p w:rsidR="005A59EB" w:rsidRPr="0064371A" w:rsidRDefault="005A59EB" w:rsidP="005A59EB">
            <w:pPr>
              <w:widowControl w:val="0"/>
              <w:overflowPunct w:val="0"/>
              <w:autoSpaceDE w:val="0"/>
              <w:autoSpaceDN w:val="0"/>
              <w:adjustRightInd w:val="0"/>
              <w:jc w:val="center"/>
              <w:textAlignment w:val="baseline"/>
            </w:pPr>
            <w:r w:rsidRPr="0064371A">
              <w:t>Значение, %</w:t>
            </w:r>
          </w:p>
        </w:tc>
      </w:tr>
      <w:tr w:rsidR="005A59EB" w:rsidRPr="0064371A" w:rsidTr="006B4459">
        <w:trPr>
          <w:tblHeader/>
        </w:trPr>
        <w:tc>
          <w:tcPr>
            <w:tcW w:w="4360" w:type="dxa"/>
            <w:vMerge/>
            <w:tcBorders>
              <w:top w:val="single" w:sz="4" w:space="0" w:color="000000"/>
              <w:left w:val="single" w:sz="4" w:space="0" w:color="000000"/>
              <w:bottom w:val="single" w:sz="4" w:space="0" w:color="000000"/>
              <w:right w:val="single" w:sz="4" w:space="0" w:color="000000"/>
            </w:tcBorders>
            <w:vAlign w:val="center"/>
            <w:hideMark/>
          </w:tcPr>
          <w:p w:rsidR="005A59EB" w:rsidRPr="0064371A" w:rsidRDefault="005A59EB" w:rsidP="005A59EB">
            <w:pPr>
              <w:textAlignment w:val="baseline"/>
            </w:pPr>
          </w:p>
        </w:tc>
        <w:tc>
          <w:tcPr>
            <w:tcW w:w="1416" w:type="dxa"/>
            <w:tcBorders>
              <w:top w:val="single" w:sz="4" w:space="0" w:color="000000"/>
              <w:left w:val="single" w:sz="4" w:space="0" w:color="000000"/>
              <w:bottom w:val="single" w:sz="4" w:space="0" w:color="000000"/>
              <w:right w:val="single" w:sz="4" w:space="0" w:color="000000"/>
            </w:tcBorders>
            <w:hideMark/>
          </w:tcPr>
          <w:p w:rsidR="005A59EB" w:rsidRPr="0064371A" w:rsidRDefault="000600D8" w:rsidP="005A59EB">
            <w:pPr>
              <w:widowControl w:val="0"/>
              <w:overflowPunct w:val="0"/>
              <w:autoSpaceDE w:val="0"/>
              <w:autoSpaceDN w:val="0"/>
              <w:adjustRightInd w:val="0"/>
              <w:ind w:left="-108" w:right="-108"/>
              <w:jc w:val="center"/>
              <w:textAlignment w:val="baseline"/>
            </w:pPr>
            <w:r>
              <w:t>1-е полугодие 2020</w:t>
            </w:r>
          </w:p>
        </w:tc>
        <w:tc>
          <w:tcPr>
            <w:tcW w:w="1417" w:type="dxa"/>
            <w:tcBorders>
              <w:top w:val="single" w:sz="4" w:space="0" w:color="000000"/>
              <w:left w:val="single" w:sz="4" w:space="0" w:color="000000"/>
              <w:bottom w:val="single" w:sz="4" w:space="0" w:color="000000"/>
              <w:right w:val="single" w:sz="4" w:space="0" w:color="000000"/>
            </w:tcBorders>
            <w:hideMark/>
          </w:tcPr>
          <w:p w:rsidR="005A59EB" w:rsidRPr="0064371A" w:rsidRDefault="000600D8" w:rsidP="005A59EB">
            <w:pPr>
              <w:widowControl w:val="0"/>
              <w:overflowPunct w:val="0"/>
              <w:autoSpaceDE w:val="0"/>
              <w:autoSpaceDN w:val="0"/>
              <w:adjustRightInd w:val="0"/>
              <w:ind w:left="-108" w:right="-108"/>
              <w:jc w:val="center"/>
              <w:textAlignment w:val="baseline"/>
            </w:pPr>
            <w:r>
              <w:t>2-е полугодие 2020</w:t>
            </w:r>
          </w:p>
        </w:tc>
        <w:tc>
          <w:tcPr>
            <w:tcW w:w="1416" w:type="dxa"/>
            <w:tcBorders>
              <w:top w:val="single" w:sz="4" w:space="0" w:color="000000"/>
              <w:left w:val="single" w:sz="4" w:space="0" w:color="000000"/>
              <w:bottom w:val="single" w:sz="4" w:space="0" w:color="000000"/>
              <w:right w:val="single" w:sz="4" w:space="0" w:color="000000"/>
            </w:tcBorders>
            <w:hideMark/>
          </w:tcPr>
          <w:p w:rsidR="005A59EB" w:rsidRPr="0064371A" w:rsidRDefault="000600D8" w:rsidP="005A59EB">
            <w:pPr>
              <w:widowControl w:val="0"/>
              <w:overflowPunct w:val="0"/>
              <w:autoSpaceDE w:val="0"/>
              <w:autoSpaceDN w:val="0"/>
              <w:adjustRightInd w:val="0"/>
              <w:ind w:left="-108" w:right="-108"/>
              <w:jc w:val="center"/>
              <w:textAlignment w:val="baseline"/>
            </w:pPr>
            <w:r>
              <w:t>1-е полугодие 2021</w:t>
            </w:r>
          </w:p>
        </w:tc>
        <w:tc>
          <w:tcPr>
            <w:tcW w:w="1276" w:type="dxa"/>
            <w:tcBorders>
              <w:top w:val="single" w:sz="4" w:space="0" w:color="000000"/>
              <w:left w:val="single" w:sz="4" w:space="0" w:color="000000"/>
              <w:bottom w:val="single" w:sz="4" w:space="0" w:color="000000"/>
              <w:right w:val="single" w:sz="4" w:space="0" w:color="000000"/>
            </w:tcBorders>
            <w:hideMark/>
          </w:tcPr>
          <w:p w:rsidR="005A59EB" w:rsidRPr="0064371A" w:rsidRDefault="000600D8" w:rsidP="005A59EB">
            <w:pPr>
              <w:widowControl w:val="0"/>
              <w:overflowPunct w:val="0"/>
              <w:autoSpaceDE w:val="0"/>
              <w:autoSpaceDN w:val="0"/>
              <w:adjustRightInd w:val="0"/>
              <w:ind w:left="-108" w:right="-108"/>
              <w:jc w:val="center"/>
              <w:textAlignment w:val="baseline"/>
            </w:pPr>
            <w:r>
              <w:t>2-е полугодие 2021</w:t>
            </w:r>
          </w:p>
        </w:tc>
      </w:tr>
      <w:tr w:rsidR="005A59EB" w:rsidRPr="0064371A" w:rsidTr="006B4459">
        <w:tc>
          <w:tcPr>
            <w:tcW w:w="4360" w:type="dxa"/>
            <w:tcBorders>
              <w:top w:val="single" w:sz="4" w:space="0" w:color="000000"/>
              <w:left w:val="single" w:sz="4" w:space="0" w:color="000000"/>
              <w:bottom w:val="single" w:sz="4" w:space="0" w:color="000000"/>
              <w:right w:val="single" w:sz="4" w:space="0" w:color="000000"/>
            </w:tcBorders>
            <w:hideMark/>
          </w:tcPr>
          <w:p w:rsidR="005A59EB" w:rsidRPr="0064371A" w:rsidRDefault="005A59EB" w:rsidP="005A59EB">
            <w:pPr>
              <w:widowControl w:val="0"/>
              <w:autoSpaceDE w:val="0"/>
              <w:autoSpaceDN w:val="0"/>
              <w:spacing w:after="80"/>
            </w:pPr>
            <w:r w:rsidRPr="0064371A">
              <w:t>выполнение плана проведения проверок (доля проведенных плановых проверок в процентах общего количества запланированных проверок)</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FE41CA" w:rsidP="005A59EB">
            <w:pPr>
              <w:widowControl w:val="0"/>
              <w:overflowPunct w:val="0"/>
              <w:autoSpaceDE w:val="0"/>
              <w:autoSpaceDN w:val="0"/>
              <w:adjustRightInd w:val="0"/>
              <w:jc w:val="center"/>
              <w:textAlignment w:val="baseline"/>
              <w:rPr>
                <w:color w:val="000000" w:themeColor="text1"/>
                <w:sz w:val="28"/>
                <w:szCs w:val="28"/>
              </w:rPr>
            </w:pPr>
            <w:r w:rsidRPr="00AF4157">
              <w:rPr>
                <w:color w:val="000000" w:themeColor="text1"/>
                <w:sz w:val="28"/>
                <w:szCs w:val="28"/>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overflowPunct w:val="0"/>
              <w:autoSpaceDE w:val="0"/>
              <w:autoSpaceDN w:val="0"/>
              <w:adjustRightInd w:val="0"/>
              <w:jc w:val="center"/>
              <w:textAlignment w:val="baseline"/>
              <w:rPr>
                <w:color w:val="000000" w:themeColor="text1"/>
                <w:sz w:val="28"/>
                <w:szCs w:val="28"/>
              </w:rPr>
            </w:pPr>
            <w:r w:rsidRPr="00AF4157">
              <w:rPr>
                <w:color w:val="000000" w:themeColor="text1"/>
                <w:sz w:val="28"/>
                <w:szCs w:val="28"/>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FE41CA" w:rsidP="005A59EB">
            <w:pPr>
              <w:widowControl w:val="0"/>
              <w:overflowPunct w:val="0"/>
              <w:autoSpaceDE w:val="0"/>
              <w:autoSpaceDN w:val="0"/>
              <w:adjustRightInd w:val="0"/>
              <w:jc w:val="center"/>
              <w:textAlignment w:val="baseline"/>
              <w:rPr>
                <w:color w:val="000000" w:themeColor="text1"/>
                <w:sz w:val="28"/>
                <w:szCs w:val="28"/>
              </w:rPr>
            </w:pPr>
            <w:r w:rsidRPr="00AF4157">
              <w:rPr>
                <w:color w:val="000000" w:themeColor="text1"/>
                <w:sz w:val="28"/>
                <w:szCs w:val="28"/>
              </w:rPr>
              <w:t>100</w:t>
            </w:r>
          </w:p>
        </w:tc>
        <w:tc>
          <w:tcPr>
            <w:tcW w:w="127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FE41CA" w:rsidP="005A59EB">
            <w:pPr>
              <w:widowControl w:val="0"/>
              <w:overflowPunct w:val="0"/>
              <w:autoSpaceDE w:val="0"/>
              <w:autoSpaceDN w:val="0"/>
              <w:adjustRightInd w:val="0"/>
              <w:jc w:val="center"/>
              <w:textAlignment w:val="baseline"/>
              <w:rPr>
                <w:color w:val="000000" w:themeColor="text1"/>
                <w:sz w:val="28"/>
                <w:szCs w:val="28"/>
              </w:rPr>
            </w:pPr>
            <w:r w:rsidRPr="00AF4157">
              <w:rPr>
                <w:color w:val="000000" w:themeColor="text1"/>
                <w:sz w:val="28"/>
                <w:szCs w:val="28"/>
              </w:rPr>
              <w:t>-</w:t>
            </w:r>
          </w:p>
        </w:tc>
      </w:tr>
      <w:tr w:rsidR="005A59EB" w:rsidRPr="0064371A" w:rsidTr="006B4459">
        <w:tc>
          <w:tcPr>
            <w:tcW w:w="4360" w:type="dxa"/>
            <w:tcBorders>
              <w:top w:val="single" w:sz="4" w:space="0" w:color="000000"/>
              <w:left w:val="single" w:sz="4" w:space="0" w:color="000000"/>
              <w:bottom w:val="single" w:sz="4" w:space="0" w:color="000000"/>
              <w:right w:val="single" w:sz="4" w:space="0" w:color="000000"/>
            </w:tcBorders>
            <w:hideMark/>
          </w:tcPr>
          <w:p w:rsidR="005A59EB" w:rsidRPr="0064371A" w:rsidRDefault="005A59EB" w:rsidP="005A59EB">
            <w:pPr>
              <w:widowControl w:val="0"/>
              <w:autoSpaceDE w:val="0"/>
              <w:autoSpaceDN w:val="0"/>
              <w:spacing w:after="80"/>
            </w:pPr>
            <w:r w:rsidRPr="0064371A">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overflowPunct w:val="0"/>
              <w:autoSpaceDE w:val="0"/>
              <w:autoSpaceDN w:val="0"/>
              <w:adjustRightInd w:val="0"/>
              <w:jc w:val="center"/>
              <w:textAlignment w:val="baseline"/>
              <w:rPr>
                <w:color w:val="000000" w:themeColor="text1"/>
                <w:sz w:val="28"/>
                <w:szCs w:val="28"/>
              </w:rPr>
            </w:pPr>
            <w:r w:rsidRPr="00AF4157">
              <w:rPr>
                <w:color w:val="000000" w:themeColor="text1"/>
                <w:sz w:val="28"/>
                <w:szCs w:val="28"/>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overflowPunct w:val="0"/>
              <w:autoSpaceDE w:val="0"/>
              <w:autoSpaceDN w:val="0"/>
              <w:adjustRightInd w:val="0"/>
              <w:jc w:val="center"/>
              <w:textAlignment w:val="baseline"/>
              <w:rPr>
                <w:color w:val="000000" w:themeColor="text1"/>
                <w:sz w:val="28"/>
                <w:szCs w:val="28"/>
              </w:rPr>
            </w:pPr>
            <w:r w:rsidRPr="00AF4157">
              <w:rPr>
                <w:color w:val="000000" w:themeColor="text1"/>
                <w:sz w:val="28"/>
                <w:szCs w:val="28"/>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overflowPunct w:val="0"/>
              <w:autoSpaceDE w:val="0"/>
              <w:autoSpaceDN w:val="0"/>
              <w:adjustRightInd w:val="0"/>
              <w:jc w:val="center"/>
              <w:textAlignment w:val="baseline"/>
              <w:rPr>
                <w:color w:val="000000" w:themeColor="text1"/>
                <w:sz w:val="28"/>
                <w:szCs w:val="28"/>
              </w:rPr>
            </w:pPr>
            <w:r w:rsidRPr="00AF4157">
              <w:rPr>
                <w:color w:val="000000" w:themeColor="text1"/>
                <w:sz w:val="28"/>
                <w:szCs w:val="28"/>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overflowPunct w:val="0"/>
              <w:autoSpaceDE w:val="0"/>
              <w:autoSpaceDN w:val="0"/>
              <w:adjustRightInd w:val="0"/>
              <w:jc w:val="center"/>
              <w:textAlignment w:val="baseline"/>
              <w:rPr>
                <w:color w:val="000000" w:themeColor="text1"/>
                <w:sz w:val="28"/>
                <w:szCs w:val="28"/>
              </w:rPr>
            </w:pPr>
            <w:r w:rsidRPr="00AF4157">
              <w:rPr>
                <w:color w:val="000000" w:themeColor="text1"/>
                <w:sz w:val="28"/>
                <w:szCs w:val="28"/>
              </w:rPr>
              <w:t>-</w:t>
            </w:r>
          </w:p>
        </w:tc>
      </w:tr>
      <w:tr w:rsidR="005A59EB" w:rsidRPr="0064371A" w:rsidTr="006B4459">
        <w:tc>
          <w:tcPr>
            <w:tcW w:w="4360" w:type="dxa"/>
            <w:tcBorders>
              <w:top w:val="single" w:sz="4" w:space="0" w:color="000000"/>
              <w:left w:val="single" w:sz="4" w:space="0" w:color="000000"/>
              <w:bottom w:val="single" w:sz="4" w:space="0" w:color="000000"/>
              <w:right w:val="single" w:sz="4" w:space="0" w:color="000000"/>
            </w:tcBorders>
            <w:hideMark/>
          </w:tcPr>
          <w:p w:rsidR="005A59EB" w:rsidRPr="0064371A" w:rsidRDefault="005A59EB" w:rsidP="005A59EB">
            <w:pPr>
              <w:widowControl w:val="0"/>
              <w:autoSpaceDE w:val="0"/>
              <w:autoSpaceDN w:val="0"/>
              <w:spacing w:after="80"/>
            </w:pPr>
            <w:r w:rsidRPr="0064371A">
              <w:t>доля проверок, результаты которых признаны недействительными (в процентах общего числа проведенных проверок)</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r>
      <w:tr w:rsidR="005A59EB" w:rsidRPr="0064371A" w:rsidTr="006B4459">
        <w:tc>
          <w:tcPr>
            <w:tcW w:w="4360" w:type="dxa"/>
            <w:tcBorders>
              <w:top w:val="single" w:sz="4" w:space="0" w:color="000000"/>
              <w:left w:val="single" w:sz="4" w:space="0" w:color="000000"/>
              <w:bottom w:val="single" w:sz="4" w:space="0" w:color="000000"/>
              <w:right w:val="single" w:sz="4" w:space="0" w:color="000000"/>
            </w:tcBorders>
            <w:hideMark/>
          </w:tcPr>
          <w:p w:rsidR="005A59EB" w:rsidRPr="0064371A" w:rsidRDefault="005A59EB" w:rsidP="005A59EB">
            <w:pPr>
              <w:widowControl w:val="0"/>
              <w:autoSpaceDE w:val="0"/>
              <w:autoSpaceDN w:val="0"/>
              <w:spacing w:after="80"/>
            </w:pPr>
            <w:r w:rsidRPr="0064371A">
              <w:t xml:space="preserve">доля проверок, проведенных органами государственного контроля (надзора), муниципального контроля с нарушениями требований </w:t>
            </w:r>
            <w:hyperlink r:id="rId9" w:history="1">
              <w:r w:rsidRPr="0064371A">
                <w:t>законодательства</w:t>
              </w:r>
            </w:hyperlink>
            <w:r w:rsidRPr="0064371A">
              <w:t xml:space="preserve"> Российской Федерации о порядке их проведения, по результатам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r>
      <w:tr w:rsidR="005A59EB" w:rsidRPr="0064371A" w:rsidTr="006B4459">
        <w:tc>
          <w:tcPr>
            <w:tcW w:w="4360" w:type="dxa"/>
            <w:tcBorders>
              <w:top w:val="single" w:sz="4" w:space="0" w:color="000000"/>
              <w:left w:val="single" w:sz="4" w:space="0" w:color="000000"/>
              <w:bottom w:val="single" w:sz="4" w:space="0" w:color="000000"/>
              <w:right w:val="single" w:sz="4" w:space="0" w:color="000000"/>
            </w:tcBorders>
            <w:hideMark/>
          </w:tcPr>
          <w:p w:rsidR="005A59EB" w:rsidRPr="0064371A" w:rsidRDefault="005A59EB" w:rsidP="005A59EB">
            <w:pPr>
              <w:widowControl w:val="0"/>
              <w:autoSpaceDE w:val="0"/>
              <w:autoSpaceDN w:val="0"/>
              <w:spacing w:after="80"/>
            </w:pPr>
            <w:r w:rsidRPr="0064371A">
              <w:t xml:space="preserve">доля юридических лиц, индивидуальных предпринимателей, в отношении которых органами государственного контроля (надзора), </w:t>
            </w:r>
            <w:r w:rsidRPr="0064371A">
              <w:lastRenderedPageBreak/>
              <w:t>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FE41CA" w:rsidP="005A59EB">
            <w:pPr>
              <w:widowControl w:val="0"/>
              <w:spacing w:after="200" w:line="276" w:lineRule="auto"/>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lastRenderedPageBreak/>
              <w:t>-</w:t>
            </w:r>
          </w:p>
        </w:tc>
        <w:tc>
          <w:tcPr>
            <w:tcW w:w="1417"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FE41CA" w:rsidP="005A59EB">
            <w:pPr>
              <w:widowControl w:val="0"/>
              <w:spacing w:after="200" w:line="276" w:lineRule="auto"/>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2,39</w:t>
            </w:r>
          </w:p>
        </w:tc>
        <w:tc>
          <w:tcPr>
            <w:tcW w:w="127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FE41CA" w:rsidP="005A59EB">
            <w:pPr>
              <w:widowControl w:val="0"/>
              <w:spacing w:after="200" w:line="276" w:lineRule="auto"/>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r>
      <w:tr w:rsidR="005A59EB" w:rsidRPr="0064371A" w:rsidTr="006B4459">
        <w:tc>
          <w:tcPr>
            <w:tcW w:w="4360" w:type="dxa"/>
            <w:tcBorders>
              <w:top w:val="single" w:sz="4" w:space="0" w:color="000000"/>
              <w:left w:val="single" w:sz="4" w:space="0" w:color="000000"/>
              <w:bottom w:val="single" w:sz="4" w:space="0" w:color="000000"/>
              <w:right w:val="single" w:sz="4" w:space="0" w:color="000000"/>
            </w:tcBorders>
            <w:hideMark/>
          </w:tcPr>
          <w:p w:rsidR="005A59EB" w:rsidRPr="0064371A" w:rsidRDefault="005A59EB" w:rsidP="005A59EB">
            <w:pPr>
              <w:widowControl w:val="0"/>
              <w:autoSpaceDE w:val="0"/>
              <w:autoSpaceDN w:val="0"/>
              <w:spacing w:after="80"/>
            </w:pPr>
            <w:r w:rsidRPr="0064371A">
              <w:lastRenderedPageBreak/>
              <w:t>среднее количество проверок, проведенных в отношении одного юридического лица, индивидуального предпринимателя</w:t>
            </w:r>
          </w:p>
        </w:tc>
        <w:tc>
          <w:tcPr>
            <w:tcW w:w="1416" w:type="dxa"/>
            <w:tcBorders>
              <w:top w:val="single" w:sz="4" w:space="0" w:color="000000"/>
              <w:left w:val="single" w:sz="4" w:space="0" w:color="000000"/>
              <w:bottom w:val="single" w:sz="4" w:space="0" w:color="000000"/>
              <w:right w:val="single" w:sz="4" w:space="0" w:color="000000"/>
            </w:tcBorders>
          </w:tcPr>
          <w:p w:rsidR="005A59EB" w:rsidRPr="00AF4157" w:rsidRDefault="005A59EB" w:rsidP="005A59EB">
            <w:pPr>
              <w:widowControl w:val="0"/>
              <w:spacing w:after="200" w:line="276" w:lineRule="auto"/>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c>
          <w:tcPr>
            <w:tcW w:w="1417" w:type="dxa"/>
            <w:tcBorders>
              <w:top w:val="single" w:sz="4" w:space="0" w:color="000000"/>
              <w:left w:val="single" w:sz="4" w:space="0" w:color="000000"/>
              <w:bottom w:val="single" w:sz="4" w:space="0" w:color="000000"/>
              <w:right w:val="single" w:sz="4" w:space="0" w:color="000000"/>
            </w:tcBorders>
          </w:tcPr>
          <w:p w:rsidR="005A59EB" w:rsidRPr="00AF4157" w:rsidRDefault="005A59EB" w:rsidP="005A59EB">
            <w:pPr>
              <w:widowControl w:val="0"/>
              <w:spacing w:after="200" w:line="276" w:lineRule="auto"/>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c>
          <w:tcPr>
            <w:tcW w:w="1416" w:type="dxa"/>
            <w:tcBorders>
              <w:top w:val="single" w:sz="4" w:space="0" w:color="000000"/>
              <w:left w:val="single" w:sz="4" w:space="0" w:color="000000"/>
              <w:bottom w:val="single" w:sz="4" w:space="0" w:color="000000"/>
              <w:right w:val="single" w:sz="4" w:space="0" w:color="000000"/>
            </w:tcBorders>
          </w:tcPr>
          <w:p w:rsidR="005A59EB" w:rsidRPr="00AF4157" w:rsidRDefault="00427E57" w:rsidP="005A59EB">
            <w:pPr>
              <w:widowControl w:val="0"/>
              <w:spacing w:after="200" w:line="276" w:lineRule="auto"/>
              <w:jc w:val="center"/>
              <w:rPr>
                <w:rFonts w:asciiTheme="minorHAnsi" w:eastAsiaTheme="minorHAnsi" w:hAnsiTheme="minorHAnsi" w:cstheme="minorBidi"/>
                <w:color w:val="000000" w:themeColor="text1"/>
                <w:sz w:val="22"/>
                <w:szCs w:val="28"/>
                <w:lang w:eastAsia="en-US"/>
              </w:rPr>
            </w:pPr>
            <w:r>
              <w:rPr>
                <w:rFonts w:asciiTheme="minorHAnsi" w:eastAsiaTheme="minorHAnsi" w:hAnsiTheme="minorHAnsi" w:cstheme="minorBidi"/>
                <w:color w:val="000000" w:themeColor="text1"/>
                <w:sz w:val="22"/>
                <w:szCs w:val="28"/>
                <w:lang w:eastAsia="en-US"/>
              </w:rPr>
              <w:t>1</w:t>
            </w:r>
            <w:bookmarkStart w:id="1" w:name="_GoBack"/>
            <w:bookmarkEnd w:id="1"/>
          </w:p>
        </w:tc>
        <w:tc>
          <w:tcPr>
            <w:tcW w:w="1276" w:type="dxa"/>
            <w:tcBorders>
              <w:top w:val="single" w:sz="4" w:space="0" w:color="000000"/>
              <w:left w:val="single" w:sz="4" w:space="0" w:color="000000"/>
              <w:bottom w:val="single" w:sz="4" w:space="0" w:color="000000"/>
              <w:right w:val="single" w:sz="4" w:space="0" w:color="000000"/>
            </w:tcBorders>
          </w:tcPr>
          <w:p w:rsidR="005A59EB" w:rsidRPr="00AF4157" w:rsidRDefault="005A59EB" w:rsidP="005A59EB">
            <w:pPr>
              <w:widowControl w:val="0"/>
              <w:spacing w:after="200" w:line="276" w:lineRule="auto"/>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r>
      <w:tr w:rsidR="005A59EB" w:rsidRPr="0064371A" w:rsidTr="006B4459">
        <w:tc>
          <w:tcPr>
            <w:tcW w:w="4360" w:type="dxa"/>
            <w:tcBorders>
              <w:top w:val="single" w:sz="4" w:space="0" w:color="000000"/>
              <w:left w:val="single" w:sz="4" w:space="0" w:color="000000"/>
              <w:bottom w:val="single" w:sz="4" w:space="0" w:color="000000"/>
              <w:right w:val="single" w:sz="4" w:space="0" w:color="000000"/>
            </w:tcBorders>
            <w:hideMark/>
          </w:tcPr>
          <w:p w:rsidR="005A59EB" w:rsidRPr="0064371A" w:rsidRDefault="005A59EB" w:rsidP="005A59EB">
            <w:pPr>
              <w:widowControl w:val="0"/>
              <w:autoSpaceDE w:val="0"/>
              <w:autoSpaceDN w:val="0"/>
              <w:spacing w:after="80"/>
            </w:pPr>
            <w:r w:rsidRPr="0064371A">
              <w:t>доля проведенных внеплановых проверок (в процентах общего количества проведенных проверок)</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0600D8" w:rsidP="005A59EB">
            <w:pPr>
              <w:widowControl w:val="0"/>
              <w:spacing w:after="200" w:line="276" w:lineRule="auto"/>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0A4BEA" w:rsidP="005A59EB">
            <w:pPr>
              <w:widowControl w:val="0"/>
              <w:spacing w:after="200" w:line="276" w:lineRule="auto"/>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r>
      <w:tr w:rsidR="005A59EB" w:rsidRPr="0064371A" w:rsidTr="006B4459">
        <w:tc>
          <w:tcPr>
            <w:tcW w:w="4360" w:type="dxa"/>
            <w:tcBorders>
              <w:top w:val="single" w:sz="4" w:space="0" w:color="000000"/>
              <w:left w:val="single" w:sz="4" w:space="0" w:color="000000"/>
              <w:bottom w:val="single" w:sz="4" w:space="0" w:color="000000"/>
              <w:right w:val="single" w:sz="4" w:space="0" w:color="000000"/>
            </w:tcBorders>
            <w:hideMark/>
          </w:tcPr>
          <w:p w:rsidR="005A59EB" w:rsidRPr="0064371A" w:rsidRDefault="005A59EB" w:rsidP="005A59EB">
            <w:pPr>
              <w:widowControl w:val="0"/>
              <w:autoSpaceDE w:val="0"/>
              <w:autoSpaceDN w:val="0"/>
              <w:spacing w:after="80"/>
            </w:pPr>
            <w:r w:rsidRPr="0064371A">
              <w:t>доля правонарушений, выявленных по итогам проведения внеплановых проверок (в процентах общего числа правонарушений, выявленных по итогам проверок)</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r>
      <w:tr w:rsidR="005A59EB" w:rsidRPr="0064371A" w:rsidTr="006B4459">
        <w:tc>
          <w:tcPr>
            <w:tcW w:w="4360" w:type="dxa"/>
            <w:tcBorders>
              <w:top w:val="single" w:sz="4" w:space="0" w:color="000000"/>
              <w:left w:val="single" w:sz="4" w:space="0" w:color="000000"/>
              <w:bottom w:val="single" w:sz="4" w:space="0" w:color="000000"/>
              <w:right w:val="single" w:sz="4" w:space="0" w:color="000000"/>
            </w:tcBorders>
            <w:hideMark/>
          </w:tcPr>
          <w:p w:rsidR="005A59EB" w:rsidRPr="0064371A" w:rsidRDefault="005A59EB" w:rsidP="005A59EB">
            <w:pPr>
              <w:widowControl w:val="0"/>
              <w:autoSpaceDE w:val="0"/>
              <w:autoSpaceDN w:val="0"/>
              <w:spacing w:after="80"/>
            </w:pPr>
            <w:r w:rsidRPr="0064371A">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общего количества проведенных внеплановых проверок)</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9" w:right="-108"/>
              <w:jc w:val="center"/>
              <w:rPr>
                <w:rFonts w:asciiTheme="minorHAnsi" w:eastAsiaTheme="minorHAnsi" w:hAnsiTheme="minorHAnsi" w:cstheme="minorBidi"/>
                <w:color w:val="000000" w:themeColor="text1"/>
                <w:sz w:val="18"/>
                <w:szCs w:val="18"/>
                <w:lang w:eastAsia="en-US"/>
              </w:rPr>
            </w:pPr>
            <w:r w:rsidRPr="00AF4157">
              <w:rPr>
                <w:rFonts w:asciiTheme="minorHAnsi" w:eastAsiaTheme="minorHAnsi" w:hAnsiTheme="minorHAnsi" w:cstheme="minorBidi"/>
                <w:color w:val="000000" w:themeColor="text1"/>
                <w:sz w:val="18"/>
                <w:szCs w:val="18"/>
                <w:lang w:eastAsia="en-US"/>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8" w:right="-108"/>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9" w:right="-108"/>
              <w:jc w:val="center"/>
              <w:rPr>
                <w:rFonts w:asciiTheme="minorHAnsi" w:eastAsiaTheme="minorHAnsi" w:hAnsiTheme="minorHAnsi" w:cstheme="minorBidi"/>
                <w:color w:val="000000" w:themeColor="text1"/>
                <w:sz w:val="18"/>
                <w:szCs w:val="18"/>
                <w:lang w:eastAsia="en-US"/>
              </w:rPr>
            </w:pPr>
            <w:r w:rsidRPr="00AF4157">
              <w:rPr>
                <w:rFonts w:asciiTheme="minorHAnsi" w:eastAsiaTheme="minorHAnsi" w:hAnsiTheme="minorHAnsi" w:cstheme="minorBidi"/>
                <w:color w:val="000000" w:themeColor="text1"/>
                <w:sz w:val="18"/>
                <w:szCs w:val="18"/>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8" w:right="-108"/>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r>
      <w:tr w:rsidR="005A59EB" w:rsidRPr="0064371A" w:rsidTr="006B4459">
        <w:tc>
          <w:tcPr>
            <w:tcW w:w="4360" w:type="dxa"/>
            <w:tcBorders>
              <w:top w:val="single" w:sz="4" w:space="0" w:color="000000"/>
              <w:left w:val="single" w:sz="4" w:space="0" w:color="000000"/>
              <w:bottom w:val="single" w:sz="4" w:space="0" w:color="000000"/>
              <w:right w:val="single" w:sz="4" w:space="0" w:color="000000"/>
            </w:tcBorders>
            <w:hideMark/>
          </w:tcPr>
          <w:p w:rsidR="005A59EB" w:rsidRPr="0064371A" w:rsidRDefault="005A59EB" w:rsidP="005A59EB">
            <w:pPr>
              <w:widowControl w:val="0"/>
              <w:autoSpaceDE w:val="0"/>
              <w:autoSpaceDN w:val="0"/>
              <w:spacing w:after="80"/>
            </w:pPr>
            <w:r w:rsidRPr="0064371A">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w:t>
            </w:r>
            <w:r w:rsidRPr="0064371A">
              <w:lastRenderedPageBreak/>
              <w:t>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(в процентах общего количества проведенных внеплановых проверок)</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9" w:right="-108"/>
              <w:jc w:val="center"/>
              <w:rPr>
                <w:rFonts w:asciiTheme="minorHAnsi" w:eastAsiaTheme="minorHAnsi" w:hAnsiTheme="minorHAnsi" w:cstheme="minorBidi"/>
                <w:color w:val="000000" w:themeColor="text1"/>
                <w:sz w:val="18"/>
                <w:szCs w:val="18"/>
                <w:lang w:eastAsia="en-US"/>
              </w:rPr>
            </w:pPr>
            <w:r w:rsidRPr="00AF4157">
              <w:rPr>
                <w:rFonts w:asciiTheme="minorHAnsi" w:eastAsiaTheme="minorHAnsi" w:hAnsiTheme="minorHAnsi" w:cstheme="minorBidi"/>
                <w:color w:val="000000" w:themeColor="text1"/>
                <w:sz w:val="18"/>
                <w:szCs w:val="18"/>
                <w:lang w:eastAsia="en-US"/>
              </w:rPr>
              <w:lastRenderedPageBreak/>
              <w:t>-</w:t>
            </w:r>
          </w:p>
        </w:tc>
        <w:tc>
          <w:tcPr>
            <w:tcW w:w="1417"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8" w:right="-108"/>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9" w:right="-108"/>
              <w:jc w:val="center"/>
              <w:rPr>
                <w:rFonts w:asciiTheme="minorHAnsi" w:eastAsiaTheme="minorHAnsi" w:hAnsiTheme="minorHAnsi" w:cstheme="minorBidi"/>
                <w:color w:val="000000" w:themeColor="text1"/>
                <w:sz w:val="18"/>
                <w:szCs w:val="18"/>
                <w:lang w:eastAsia="en-US"/>
              </w:rPr>
            </w:pPr>
            <w:r w:rsidRPr="00AF4157">
              <w:rPr>
                <w:rFonts w:asciiTheme="minorHAnsi" w:eastAsiaTheme="minorHAnsi" w:hAnsiTheme="minorHAnsi" w:cstheme="minorBidi"/>
                <w:color w:val="000000" w:themeColor="text1"/>
                <w:sz w:val="18"/>
                <w:szCs w:val="18"/>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8" w:right="-108"/>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r>
      <w:tr w:rsidR="005A59EB" w:rsidRPr="0064371A" w:rsidTr="006B4459">
        <w:tc>
          <w:tcPr>
            <w:tcW w:w="4360" w:type="dxa"/>
            <w:tcBorders>
              <w:top w:val="single" w:sz="4" w:space="0" w:color="000000"/>
              <w:left w:val="single" w:sz="4" w:space="0" w:color="000000"/>
              <w:bottom w:val="single" w:sz="4" w:space="0" w:color="000000"/>
              <w:right w:val="single" w:sz="4" w:space="0" w:color="000000"/>
            </w:tcBorders>
            <w:hideMark/>
          </w:tcPr>
          <w:p w:rsidR="005A59EB" w:rsidRPr="0064371A" w:rsidRDefault="005A59EB" w:rsidP="005A59EB">
            <w:pPr>
              <w:widowControl w:val="0"/>
              <w:autoSpaceDE w:val="0"/>
              <w:autoSpaceDN w:val="0"/>
              <w:spacing w:after="80"/>
            </w:pPr>
            <w:r w:rsidRPr="0064371A">
              <w:lastRenderedPageBreak/>
              <w:t>доля проверок, по итогам которых выявлены правонарушения (в процентах общего числа проведенных плановых и внеплановых проверок)</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9" w:right="-108"/>
              <w:jc w:val="center"/>
              <w:rPr>
                <w:rFonts w:asciiTheme="minorHAnsi" w:eastAsiaTheme="minorHAnsi" w:hAnsiTheme="minorHAnsi" w:cstheme="minorBidi"/>
                <w:color w:val="000000" w:themeColor="text1"/>
                <w:sz w:val="18"/>
                <w:szCs w:val="18"/>
                <w:lang w:eastAsia="en-US"/>
              </w:rPr>
            </w:pPr>
            <w:r w:rsidRPr="00AF4157">
              <w:rPr>
                <w:rFonts w:asciiTheme="minorHAnsi" w:eastAsiaTheme="minorHAnsi" w:hAnsiTheme="minorHAnsi" w:cstheme="minorBidi"/>
                <w:color w:val="000000" w:themeColor="text1"/>
                <w:sz w:val="18"/>
                <w:szCs w:val="18"/>
                <w:lang w:eastAsia="en-US"/>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8" w:right="-108"/>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9" w:right="-108"/>
              <w:jc w:val="center"/>
              <w:rPr>
                <w:rFonts w:asciiTheme="minorHAnsi" w:eastAsiaTheme="minorHAnsi" w:hAnsiTheme="minorHAnsi" w:cstheme="minorBidi"/>
                <w:color w:val="000000" w:themeColor="text1"/>
                <w:sz w:val="18"/>
                <w:szCs w:val="18"/>
                <w:lang w:eastAsia="en-US"/>
              </w:rPr>
            </w:pPr>
            <w:r w:rsidRPr="00AF4157">
              <w:rPr>
                <w:rFonts w:asciiTheme="minorHAnsi" w:eastAsiaTheme="minorHAnsi" w:hAnsiTheme="minorHAnsi" w:cstheme="minorBidi"/>
                <w:color w:val="000000" w:themeColor="text1"/>
                <w:sz w:val="18"/>
                <w:szCs w:val="18"/>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8" w:right="-108"/>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r>
      <w:tr w:rsidR="005A59EB" w:rsidRPr="0064371A" w:rsidTr="006B4459">
        <w:tc>
          <w:tcPr>
            <w:tcW w:w="4360" w:type="dxa"/>
            <w:tcBorders>
              <w:top w:val="single" w:sz="4" w:space="0" w:color="000000"/>
              <w:left w:val="single" w:sz="4" w:space="0" w:color="000000"/>
              <w:bottom w:val="single" w:sz="4" w:space="0" w:color="000000"/>
              <w:right w:val="single" w:sz="4" w:space="0" w:color="000000"/>
            </w:tcBorders>
            <w:hideMark/>
          </w:tcPr>
          <w:p w:rsidR="005A59EB" w:rsidRPr="0064371A" w:rsidRDefault="005A59EB" w:rsidP="005A59EB">
            <w:pPr>
              <w:widowControl w:val="0"/>
              <w:autoSpaceDE w:val="0"/>
              <w:autoSpaceDN w:val="0"/>
              <w:spacing w:after="80"/>
            </w:pPr>
            <w:r w:rsidRPr="0064371A">
              <w:t>доля проверок, по итогам которых по результатам выявленных правонарушений были возбуждены дела об административных правонарушениях (в процентах общего числа проверок, по итогам которых были выявлены правонарушения)</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9" w:right="-108"/>
              <w:jc w:val="center"/>
              <w:rPr>
                <w:rFonts w:asciiTheme="minorHAnsi" w:eastAsiaTheme="minorHAnsi" w:hAnsiTheme="minorHAnsi" w:cstheme="minorBidi"/>
                <w:color w:val="000000" w:themeColor="text1"/>
                <w:sz w:val="18"/>
                <w:szCs w:val="18"/>
                <w:lang w:eastAsia="en-US"/>
              </w:rPr>
            </w:pPr>
            <w:r w:rsidRPr="00AF4157">
              <w:rPr>
                <w:rFonts w:asciiTheme="minorHAnsi" w:eastAsiaTheme="minorHAnsi" w:hAnsiTheme="minorHAnsi" w:cstheme="minorBidi"/>
                <w:color w:val="000000" w:themeColor="text1"/>
                <w:sz w:val="18"/>
                <w:szCs w:val="18"/>
                <w:lang w:eastAsia="en-US"/>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8" w:right="-108"/>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9" w:right="-108"/>
              <w:jc w:val="center"/>
              <w:rPr>
                <w:rFonts w:asciiTheme="minorHAnsi" w:eastAsiaTheme="minorHAnsi" w:hAnsiTheme="minorHAnsi" w:cstheme="minorBidi"/>
                <w:color w:val="000000" w:themeColor="text1"/>
                <w:sz w:val="18"/>
                <w:szCs w:val="18"/>
                <w:lang w:eastAsia="en-US"/>
              </w:rPr>
            </w:pPr>
            <w:r w:rsidRPr="00AF4157">
              <w:rPr>
                <w:rFonts w:asciiTheme="minorHAnsi" w:eastAsiaTheme="minorHAnsi" w:hAnsiTheme="minorHAnsi" w:cstheme="minorBidi"/>
                <w:color w:val="000000" w:themeColor="text1"/>
                <w:sz w:val="18"/>
                <w:szCs w:val="18"/>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8" w:right="-108"/>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r>
      <w:tr w:rsidR="005A59EB" w:rsidRPr="0064371A" w:rsidTr="006B4459">
        <w:tc>
          <w:tcPr>
            <w:tcW w:w="4360" w:type="dxa"/>
            <w:tcBorders>
              <w:top w:val="single" w:sz="4" w:space="0" w:color="000000"/>
              <w:left w:val="single" w:sz="4" w:space="0" w:color="000000"/>
              <w:bottom w:val="single" w:sz="4" w:space="0" w:color="000000"/>
              <w:right w:val="single" w:sz="4" w:space="0" w:color="000000"/>
            </w:tcBorders>
            <w:hideMark/>
          </w:tcPr>
          <w:p w:rsidR="005A59EB" w:rsidRPr="0064371A" w:rsidRDefault="005A59EB" w:rsidP="005A59EB">
            <w:pPr>
              <w:widowControl w:val="0"/>
              <w:autoSpaceDE w:val="0"/>
              <w:autoSpaceDN w:val="0"/>
              <w:spacing w:after="80"/>
            </w:pPr>
            <w:r w:rsidRPr="0064371A">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9" w:right="-108"/>
              <w:jc w:val="center"/>
              <w:rPr>
                <w:rFonts w:asciiTheme="minorHAnsi" w:eastAsiaTheme="minorHAnsi" w:hAnsiTheme="minorHAnsi" w:cstheme="minorBidi"/>
                <w:color w:val="000000" w:themeColor="text1"/>
                <w:sz w:val="18"/>
                <w:szCs w:val="18"/>
                <w:lang w:eastAsia="en-US"/>
              </w:rPr>
            </w:pPr>
            <w:r w:rsidRPr="00AF4157">
              <w:rPr>
                <w:rFonts w:asciiTheme="minorHAnsi" w:eastAsiaTheme="minorHAnsi" w:hAnsiTheme="minorHAnsi" w:cstheme="minorBidi"/>
                <w:color w:val="000000" w:themeColor="text1"/>
                <w:sz w:val="18"/>
                <w:szCs w:val="18"/>
                <w:lang w:eastAsia="en-US"/>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8" w:right="-108"/>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9" w:right="-108"/>
              <w:jc w:val="center"/>
              <w:rPr>
                <w:rFonts w:asciiTheme="minorHAnsi" w:eastAsiaTheme="minorHAnsi" w:hAnsiTheme="minorHAnsi" w:cstheme="minorBidi"/>
                <w:color w:val="000000" w:themeColor="text1"/>
                <w:sz w:val="18"/>
                <w:szCs w:val="18"/>
                <w:lang w:eastAsia="en-US"/>
              </w:rPr>
            </w:pPr>
            <w:r w:rsidRPr="00AF4157">
              <w:rPr>
                <w:rFonts w:asciiTheme="minorHAnsi" w:eastAsiaTheme="minorHAnsi" w:hAnsiTheme="minorHAnsi" w:cstheme="minorBidi"/>
                <w:color w:val="000000" w:themeColor="text1"/>
                <w:sz w:val="18"/>
                <w:szCs w:val="18"/>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8" w:right="-108"/>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r>
      <w:tr w:rsidR="005A59EB" w:rsidRPr="0064371A" w:rsidTr="006B4459">
        <w:tc>
          <w:tcPr>
            <w:tcW w:w="4360" w:type="dxa"/>
            <w:tcBorders>
              <w:top w:val="single" w:sz="4" w:space="0" w:color="000000"/>
              <w:left w:val="single" w:sz="4" w:space="0" w:color="000000"/>
              <w:bottom w:val="single" w:sz="4" w:space="0" w:color="000000"/>
              <w:right w:val="single" w:sz="4" w:space="0" w:color="000000"/>
            </w:tcBorders>
            <w:hideMark/>
          </w:tcPr>
          <w:p w:rsidR="005A59EB" w:rsidRPr="0064371A" w:rsidRDefault="005A59EB" w:rsidP="005A59EB">
            <w:pPr>
              <w:widowControl w:val="0"/>
              <w:autoSpaceDE w:val="0"/>
              <w:autoSpaceDN w:val="0"/>
              <w:spacing w:after="80"/>
            </w:pPr>
            <w:r w:rsidRPr="0064371A">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общего числа </w:t>
            </w:r>
            <w:r w:rsidRPr="0064371A">
              <w:lastRenderedPageBreak/>
              <w:t>проверенных лиц)</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9" w:right="-108"/>
              <w:jc w:val="center"/>
              <w:rPr>
                <w:rFonts w:asciiTheme="minorHAnsi" w:eastAsiaTheme="minorHAnsi" w:hAnsiTheme="minorHAnsi" w:cstheme="minorBidi"/>
                <w:color w:val="000000" w:themeColor="text1"/>
                <w:sz w:val="18"/>
                <w:szCs w:val="18"/>
                <w:lang w:eastAsia="en-US"/>
              </w:rPr>
            </w:pPr>
            <w:r w:rsidRPr="00AF4157">
              <w:rPr>
                <w:rFonts w:asciiTheme="minorHAnsi" w:eastAsiaTheme="minorHAnsi" w:hAnsiTheme="minorHAnsi" w:cstheme="minorBidi"/>
                <w:color w:val="000000" w:themeColor="text1"/>
                <w:sz w:val="18"/>
                <w:szCs w:val="18"/>
                <w:lang w:eastAsia="en-US"/>
              </w:rPr>
              <w:lastRenderedPageBreak/>
              <w:t>-</w:t>
            </w:r>
          </w:p>
        </w:tc>
        <w:tc>
          <w:tcPr>
            <w:tcW w:w="1417"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8" w:right="-108"/>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9" w:right="-108"/>
              <w:jc w:val="center"/>
              <w:rPr>
                <w:rFonts w:asciiTheme="minorHAnsi" w:eastAsiaTheme="minorHAnsi" w:hAnsiTheme="minorHAnsi" w:cstheme="minorBidi"/>
                <w:color w:val="000000" w:themeColor="text1"/>
                <w:sz w:val="18"/>
                <w:szCs w:val="18"/>
                <w:lang w:eastAsia="en-US"/>
              </w:rPr>
            </w:pPr>
            <w:r w:rsidRPr="00AF4157">
              <w:rPr>
                <w:rFonts w:asciiTheme="minorHAnsi" w:eastAsiaTheme="minorHAnsi" w:hAnsiTheme="minorHAnsi" w:cstheme="minorBidi"/>
                <w:color w:val="000000" w:themeColor="text1"/>
                <w:sz w:val="18"/>
                <w:szCs w:val="18"/>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8" w:right="-108"/>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r>
      <w:tr w:rsidR="005A59EB" w:rsidRPr="0064371A" w:rsidTr="006B4459">
        <w:tc>
          <w:tcPr>
            <w:tcW w:w="4360" w:type="dxa"/>
            <w:tcBorders>
              <w:top w:val="single" w:sz="4" w:space="0" w:color="000000"/>
              <w:left w:val="single" w:sz="4" w:space="0" w:color="000000"/>
              <w:bottom w:val="single" w:sz="4" w:space="0" w:color="000000"/>
              <w:right w:val="single" w:sz="4" w:space="0" w:color="000000"/>
            </w:tcBorders>
            <w:hideMark/>
          </w:tcPr>
          <w:p w:rsidR="005A59EB" w:rsidRPr="0064371A" w:rsidRDefault="005A59EB" w:rsidP="005A59EB">
            <w:pPr>
              <w:widowControl w:val="0"/>
              <w:autoSpaceDE w:val="0"/>
              <w:autoSpaceDN w:val="0"/>
              <w:spacing w:after="80"/>
            </w:pPr>
            <w:r w:rsidRPr="0064371A">
              <w:lastRenderedPageBreak/>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общего числа проверенных лиц)</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9" w:right="-108"/>
              <w:jc w:val="center"/>
              <w:rPr>
                <w:rFonts w:asciiTheme="minorHAnsi" w:eastAsiaTheme="minorHAnsi" w:hAnsiTheme="minorHAnsi" w:cstheme="minorBidi"/>
                <w:color w:val="000000" w:themeColor="text1"/>
                <w:sz w:val="18"/>
                <w:szCs w:val="18"/>
                <w:lang w:eastAsia="en-US"/>
              </w:rPr>
            </w:pPr>
            <w:r w:rsidRPr="00AF4157">
              <w:rPr>
                <w:rFonts w:asciiTheme="minorHAnsi" w:eastAsiaTheme="minorHAnsi" w:hAnsiTheme="minorHAnsi" w:cstheme="minorBidi"/>
                <w:color w:val="000000" w:themeColor="text1"/>
                <w:sz w:val="18"/>
                <w:szCs w:val="18"/>
                <w:lang w:eastAsia="en-US"/>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8" w:right="-108"/>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9" w:right="-108"/>
              <w:jc w:val="center"/>
              <w:rPr>
                <w:rFonts w:asciiTheme="minorHAnsi" w:eastAsiaTheme="minorHAnsi" w:hAnsiTheme="minorHAnsi" w:cstheme="minorBidi"/>
                <w:color w:val="000000" w:themeColor="text1"/>
                <w:sz w:val="18"/>
                <w:szCs w:val="18"/>
                <w:lang w:eastAsia="en-US"/>
              </w:rPr>
            </w:pPr>
            <w:r w:rsidRPr="00AF4157">
              <w:rPr>
                <w:rFonts w:asciiTheme="minorHAnsi" w:eastAsiaTheme="minorHAnsi" w:hAnsiTheme="minorHAnsi" w:cstheme="minorBidi"/>
                <w:color w:val="000000" w:themeColor="text1"/>
                <w:sz w:val="18"/>
                <w:szCs w:val="18"/>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8" w:right="-108"/>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r>
      <w:tr w:rsidR="005A59EB" w:rsidRPr="0064371A" w:rsidTr="006B4459">
        <w:tc>
          <w:tcPr>
            <w:tcW w:w="4360" w:type="dxa"/>
            <w:tcBorders>
              <w:top w:val="single" w:sz="4" w:space="0" w:color="000000"/>
              <w:left w:val="single" w:sz="4" w:space="0" w:color="000000"/>
              <w:bottom w:val="single" w:sz="4" w:space="0" w:color="000000"/>
              <w:right w:val="single" w:sz="4" w:space="0" w:color="000000"/>
            </w:tcBorders>
            <w:hideMark/>
          </w:tcPr>
          <w:p w:rsidR="005A59EB" w:rsidRPr="0064371A" w:rsidRDefault="005A59EB" w:rsidP="005A59EB">
            <w:pPr>
              <w:widowControl w:val="0"/>
              <w:autoSpaceDE w:val="0"/>
              <w:autoSpaceDN w:val="0"/>
              <w:spacing w:after="80"/>
            </w:pPr>
            <w:r w:rsidRPr="0064371A">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9" w:right="-108"/>
              <w:jc w:val="center"/>
              <w:rPr>
                <w:rFonts w:asciiTheme="minorHAnsi" w:eastAsiaTheme="minorHAnsi" w:hAnsiTheme="minorHAnsi" w:cstheme="minorBidi"/>
                <w:color w:val="000000" w:themeColor="text1"/>
                <w:sz w:val="18"/>
                <w:szCs w:val="18"/>
                <w:lang w:eastAsia="en-US"/>
              </w:rPr>
            </w:pPr>
            <w:r w:rsidRPr="00AF4157">
              <w:rPr>
                <w:rFonts w:asciiTheme="minorHAnsi" w:eastAsiaTheme="minorHAnsi" w:hAnsiTheme="minorHAnsi" w:cstheme="minorBidi"/>
                <w:color w:val="000000" w:themeColor="text1"/>
                <w:sz w:val="18"/>
                <w:szCs w:val="18"/>
                <w:lang w:eastAsia="en-US"/>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8" w:right="-108"/>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9" w:right="-108"/>
              <w:jc w:val="center"/>
              <w:rPr>
                <w:rFonts w:asciiTheme="minorHAnsi" w:eastAsiaTheme="minorHAnsi" w:hAnsiTheme="minorHAnsi" w:cstheme="minorBidi"/>
                <w:color w:val="000000" w:themeColor="text1"/>
                <w:sz w:val="18"/>
                <w:szCs w:val="18"/>
                <w:lang w:eastAsia="en-US"/>
              </w:rPr>
            </w:pPr>
            <w:r w:rsidRPr="00AF4157">
              <w:rPr>
                <w:rFonts w:asciiTheme="minorHAnsi" w:eastAsiaTheme="minorHAnsi" w:hAnsiTheme="minorHAnsi" w:cstheme="minorBidi"/>
                <w:color w:val="000000" w:themeColor="text1"/>
                <w:sz w:val="18"/>
                <w:szCs w:val="18"/>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8" w:right="-108"/>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r>
      <w:tr w:rsidR="005A59EB" w:rsidRPr="0064371A" w:rsidTr="006B4459">
        <w:tc>
          <w:tcPr>
            <w:tcW w:w="4360" w:type="dxa"/>
            <w:tcBorders>
              <w:top w:val="single" w:sz="4" w:space="0" w:color="000000"/>
              <w:left w:val="single" w:sz="4" w:space="0" w:color="000000"/>
              <w:bottom w:val="single" w:sz="4" w:space="0" w:color="000000"/>
              <w:right w:val="single" w:sz="4" w:space="0" w:color="000000"/>
            </w:tcBorders>
            <w:hideMark/>
          </w:tcPr>
          <w:p w:rsidR="005A59EB" w:rsidRPr="0064371A" w:rsidRDefault="005A59EB" w:rsidP="005A59EB">
            <w:pPr>
              <w:widowControl w:val="0"/>
              <w:autoSpaceDE w:val="0"/>
              <w:autoSpaceDN w:val="0"/>
              <w:spacing w:after="80"/>
            </w:pPr>
            <w:r w:rsidRPr="0064371A">
              <w:t>доля выявленных при проведении проверок правонарушений, связанных с неисполнением предписаний (в процентах общего числа выявленных правонарушений)</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9" w:right="-108"/>
              <w:jc w:val="center"/>
              <w:rPr>
                <w:rFonts w:asciiTheme="minorHAnsi" w:eastAsiaTheme="minorHAnsi" w:hAnsiTheme="minorHAnsi" w:cstheme="minorBidi"/>
                <w:color w:val="000000" w:themeColor="text1"/>
                <w:sz w:val="18"/>
                <w:szCs w:val="18"/>
                <w:lang w:eastAsia="en-US"/>
              </w:rPr>
            </w:pPr>
            <w:r w:rsidRPr="00AF4157">
              <w:rPr>
                <w:rFonts w:asciiTheme="minorHAnsi" w:eastAsiaTheme="minorHAnsi" w:hAnsiTheme="minorHAnsi" w:cstheme="minorBidi"/>
                <w:color w:val="000000" w:themeColor="text1"/>
                <w:sz w:val="18"/>
                <w:szCs w:val="18"/>
                <w:lang w:eastAsia="en-US"/>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8" w:right="-108"/>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9" w:right="-108"/>
              <w:jc w:val="center"/>
              <w:rPr>
                <w:rFonts w:asciiTheme="minorHAnsi" w:eastAsiaTheme="minorHAnsi" w:hAnsiTheme="minorHAnsi" w:cstheme="minorBidi"/>
                <w:color w:val="000000" w:themeColor="text1"/>
                <w:sz w:val="18"/>
                <w:szCs w:val="18"/>
                <w:lang w:eastAsia="en-US"/>
              </w:rPr>
            </w:pPr>
            <w:r w:rsidRPr="00AF4157">
              <w:rPr>
                <w:rFonts w:asciiTheme="minorHAnsi" w:eastAsiaTheme="minorHAnsi" w:hAnsiTheme="minorHAnsi" w:cstheme="minorBidi"/>
                <w:color w:val="000000" w:themeColor="text1"/>
                <w:sz w:val="18"/>
                <w:szCs w:val="18"/>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8" w:right="-108"/>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r>
      <w:tr w:rsidR="005A59EB" w:rsidRPr="0064371A" w:rsidTr="006B4459">
        <w:tc>
          <w:tcPr>
            <w:tcW w:w="4360" w:type="dxa"/>
            <w:tcBorders>
              <w:top w:val="single" w:sz="4" w:space="0" w:color="000000"/>
              <w:left w:val="single" w:sz="4" w:space="0" w:color="000000"/>
              <w:bottom w:val="single" w:sz="4" w:space="0" w:color="000000"/>
              <w:right w:val="single" w:sz="4" w:space="0" w:color="000000"/>
            </w:tcBorders>
            <w:hideMark/>
          </w:tcPr>
          <w:p w:rsidR="005A59EB" w:rsidRPr="0064371A" w:rsidRDefault="005A59EB" w:rsidP="005A59EB">
            <w:pPr>
              <w:widowControl w:val="0"/>
              <w:autoSpaceDE w:val="0"/>
              <w:autoSpaceDN w:val="0"/>
              <w:spacing w:after="80"/>
            </w:pPr>
            <w:r w:rsidRPr="0064371A">
              <w:t>отношение суммы взысканных административных штрафов к общей сумме наложенных административных штрафов (в процентах)</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9" w:right="-108"/>
              <w:jc w:val="center"/>
              <w:rPr>
                <w:rFonts w:asciiTheme="minorHAnsi" w:eastAsiaTheme="minorHAnsi" w:hAnsiTheme="minorHAnsi" w:cstheme="minorBidi"/>
                <w:color w:val="000000" w:themeColor="text1"/>
                <w:sz w:val="18"/>
                <w:szCs w:val="18"/>
                <w:lang w:eastAsia="en-US"/>
              </w:rPr>
            </w:pPr>
            <w:r w:rsidRPr="00AF4157">
              <w:rPr>
                <w:rFonts w:asciiTheme="minorHAnsi" w:eastAsiaTheme="minorHAnsi" w:hAnsiTheme="minorHAnsi" w:cstheme="minorBidi"/>
                <w:color w:val="000000" w:themeColor="text1"/>
                <w:sz w:val="18"/>
                <w:szCs w:val="18"/>
                <w:lang w:eastAsia="en-US"/>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8" w:right="-108"/>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9" w:right="-108"/>
              <w:jc w:val="center"/>
              <w:rPr>
                <w:rFonts w:asciiTheme="minorHAnsi" w:eastAsiaTheme="minorHAnsi" w:hAnsiTheme="minorHAnsi" w:cstheme="minorBidi"/>
                <w:color w:val="000000" w:themeColor="text1"/>
                <w:sz w:val="18"/>
                <w:szCs w:val="18"/>
                <w:lang w:eastAsia="en-US"/>
              </w:rPr>
            </w:pPr>
            <w:r w:rsidRPr="00AF4157">
              <w:rPr>
                <w:rFonts w:asciiTheme="minorHAnsi" w:eastAsiaTheme="minorHAnsi" w:hAnsiTheme="minorHAnsi" w:cstheme="minorBidi"/>
                <w:color w:val="000000" w:themeColor="text1"/>
                <w:sz w:val="18"/>
                <w:szCs w:val="18"/>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8" w:right="-108"/>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r>
      <w:tr w:rsidR="005A59EB" w:rsidRPr="0064371A" w:rsidTr="006B4459">
        <w:tc>
          <w:tcPr>
            <w:tcW w:w="4360" w:type="dxa"/>
            <w:tcBorders>
              <w:top w:val="single" w:sz="4" w:space="0" w:color="000000"/>
              <w:left w:val="single" w:sz="4" w:space="0" w:color="000000"/>
              <w:bottom w:val="single" w:sz="4" w:space="0" w:color="000000"/>
              <w:right w:val="single" w:sz="4" w:space="0" w:color="000000"/>
            </w:tcBorders>
            <w:hideMark/>
          </w:tcPr>
          <w:p w:rsidR="005A59EB" w:rsidRPr="0064371A" w:rsidRDefault="005A59EB" w:rsidP="005A59EB">
            <w:pPr>
              <w:widowControl w:val="0"/>
              <w:autoSpaceDE w:val="0"/>
              <w:autoSpaceDN w:val="0"/>
              <w:spacing w:after="80"/>
            </w:pPr>
            <w:r w:rsidRPr="0064371A">
              <w:t>средний размер наложенного административного штрафа в том числе на должностных лиц и юридических лиц (в тыс. рублей)</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9" w:right="-108"/>
              <w:jc w:val="center"/>
              <w:rPr>
                <w:rFonts w:asciiTheme="minorHAnsi" w:eastAsiaTheme="minorHAnsi" w:hAnsiTheme="minorHAnsi" w:cstheme="minorBidi"/>
                <w:color w:val="000000" w:themeColor="text1"/>
                <w:sz w:val="18"/>
                <w:szCs w:val="18"/>
                <w:lang w:eastAsia="en-US"/>
              </w:rPr>
            </w:pPr>
            <w:r w:rsidRPr="00AF4157">
              <w:rPr>
                <w:rFonts w:asciiTheme="minorHAnsi" w:eastAsiaTheme="minorHAnsi" w:hAnsiTheme="minorHAnsi" w:cstheme="minorBidi"/>
                <w:color w:val="000000" w:themeColor="text1"/>
                <w:sz w:val="18"/>
                <w:szCs w:val="18"/>
                <w:lang w:eastAsia="en-US"/>
              </w:rPr>
              <w:t>-</w:t>
            </w:r>
          </w:p>
        </w:tc>
        <w:tc>
          <w:tcPr>
            <w:tcW w:w="1417"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8" w:right="-108"/>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9" w:right="-108"/>
              <w:jc w:val="center"/>
              <w:rPr>
                <w:rFonts w:asciiTheme="minorHAnsi" w:eastAsiaTheme="minorHAnsi" w:hAnsiTheme="minorHAnsi" w:cstheme="minorBidi"/>
                <w:color w:val="000000" w:themeColor="text1"/>
                <w:sz w:val="18"/>
                <w:szCs w:val="18"/>
                <w:lang w:eastAsia="en-US"/>
              </w:rPr>
            </w:pPr>
            <w:r w:rsidRPr="00AF4157">
              <w:rPr>
                <w:rFonts w:asciiTheme="minorHAnsi" w:eastAsiaTheme="minorHAnsi" w:hAnsiTheme="minorHAnsi" w:cstheme="minorBidi"/>
                <w:color w:val="000000" w:themeColor="text1"/>
                <w:sz w:val="18"/>
                <w:szCs w:val="18"/>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8" w:right="-108"/>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r>
      <w:tr w:rsidR="005A59EB" w:rsidRPr="0064371A" w:rsidTr="006B4459">
        <w:tc>
          <w:tcPr>
            <w:tcW w:w="4360" w:type="dxa"/>
            <w:tcBorders>
              <w:top w:val="single" w:sz="4" w:space="0" w:color="000000"/>
              <w:left w:val="single" w:sz="4" w:space="0" w:color="000000"/>
              <w:bottom w:val="single" w:sz="4" w:space="0" w:color="000000"/>
              <w:right w:val="single" w:sz="4" w:space="0" w:color="000000"/>
            </w:tcBorders>
            <w:hideMark/>
          </w:tcPr>
          <w:p w:rsidR="005A59EB" w:rsidRPr="0064371A" w:rsidRDefault="005A59EB" w:rsidP="005A59EB">
            <w:pPr>
              <w:widowControl w:val="0"/>
              <w:autoSpaceDE w:val="0"/>
              <w:autoSpaceDN w:val="0"/>
              <w:spacing w:after="80"/>
            </w:pPr>
            <w:r w:rsidRPr="0064371A">
              <w:t xml:space="preserve">доля проверок, по результатам которых материалы о выявленных нарушениях переданы в уполномоченные органы </w:t>
            </w:r>
            <w:r w:rsidRPr="0064371A">
              <w:lastRenderedPageBreak/>
              <w:t>для возбуждения уголовных дел (в процентах общего количества проверок, в результате которых выявлены нарушения обязательных требований)</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9" w:right="-108"/>
              <w:jc w:val="center"/>
              <w:rPr>
                <w:rFonts w:asciiTheme="minorHAnsi" w:eastAsiaTheme="minorHAnsi" w:hAnsiTheme="minorHAnsi" w:cstheme="minorBidi"/>
                <w:color w:val="000000" w:themeColor="text1"/>
                <w:sz w:val="18"/>
                <w:szCs w:val="18"/>
                <w:lang w:eastAsia="en-US"/>
              </w:rPr>
            </w:pPr>
            <w:r w:rsidRPr="00AF4157">
              <w:rPr>
                <w:rFonts w:asciiTheme="minorHAnsi" w:eastAsiaTheme="minorHAnsi" w:hAnsiTheme="minorHAnsi" w:cstheme="minorBidi"/>
                <w:color w:val="000000" w:themeColor="text1"/>
                <w:sz w:val="18"/>
                <w:szCs w:val="18"/>
                <w:lang w:eastAsia="en-US"/>
              </w:rPr>
              <w:lastRenderedPageBreak/>
              <w:t>-</w:t>
            </w:r>
          </w:p>
        </w:tc>
        <w:tc>
          <w:tcPr>
            <w:tcW w:w="1417"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8" w:right="-108"/>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c>
          <w:tcPr>
            <w:tcW w:w="141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9" w:right="-108"/>
              <w:jc w:val="center"/>
              <w:rPr>
                <w:rFonts w:asciiTheme="minorHAnsi" w:eastAsiaTheme="minorHAnsi" w:hAnsiTheme="minorHAnsi" w:cstheme="minorBidi"/>
                <w:color w:val="000000" w:themeColor="text1"/>
                <w:sz w:val="18"/>
                <w:szCs w:val="18"/>
                <w:lang w:eastAsia="en-US"/>
              </w:rPr>
            </w:pPr>
            <w:r w:rsidRPr="00AF4157">
              <w:rPr>
                <w:rFonts w:asciiTheme="minorHAnsi" w:eastAsiaTheme="minorHAnsi" w:hAnsiTheme="minorHAnsi" w:cstheme="minorBidi"/>
                <w:color w:val="000000" w:themeColor="text1"/>
                <w:sz w:val="18"/>
                <w:szCs w:val="18"/>
                <w:lang w:eastAsia="en-US"/>
              </w:rPr>
              <w:t>-</w:t>
            </w:r>
          </w:p>
        </w:tc>
        <w:tc>
          <w:tcPr>
            <w:tcW w:w="1276" w:type="dxa"/>
            <w:tcBorders>
              <w:top w:val="single" w:sz="4" w:space="0" w:color="000000"/>
              <w:left w:val="single" w:sz="4" w:space="0" w:color="000000"/>
              <w:bottom w:val="single" w:sz="4" w:space="0" w:color="000000"/>
              <w:right w:val="single" w:sz="4" w:space="0" w:color="000000"/>
            </w:tcBorders>
            <w:vAlign w:val="center"/>
          </w:tcPr>
          <w:p w:rsidR="005A59EB" w:rsidRPr="00AF4157" w:rsidRDefault="005A59EB" w:rsidP="005A59EB">
            <w:pPr>
              <w:widowControl w:val="0"/>
              <w:spacing w:after="200" w:line="276" w:lineRule="auto"/>
              <w:ind w:left="-108" w:right="-108"/>
              <w:jc w:val="center"/>
              <w:rPr>
                <w:rFonts w:asciiTheme="minorHAnsi" w:eastAsiaTheme="minorHAnsi" w:hAnsiTheme="minorHAnsi" w:cstheme="minorBidi"/>
                <w:color w:val="000000" w:themeColor="text1"/>
                <w:sz w:val="22"/>
                <w:szCs w:val="28"/>
                <w:lang w:eastAsia="en-US"/>
              </w:rPr>
            </w:pPr>
            <w:r w:rsidRPr="00AF4157">
              <w:rPr>
                <w:rFonts w:asciiTheme="minorHAnsi" w:eastAsiaTheme="minorHAnsi" w:hAnsiTheme="minorHAnsi" w:cstheme="minorBidi"/>
                <w:color w:val="000000" w:themeColor="text1"/>
                <w:sz w:val="22"/>
                <w:szCs w:val="28"/>
                <w:lang w:eastAsia="en-US"/>
              </w:rPr>
              <w:t>-</w:t>
            </w:r>
          </w:p>
        </w:tc>
      </w:tr>
    </w:tbl>
    <w:p w:rsidR="003001CE" w:rsidRPr="005A59EB" w:rsidRDefault="003001CE" w:rsidP="005A59EB">
      <w:pPr>
        <w:overflowPunct w:val="0"/>
        <w:autoSpaceDE w:val="0"/>
        <w:autoSpaceDN w:val="0"/>
        <w:adjustRightInd w:val="0"/>
        <w:textAlignment w:val="baseline"/>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5A59EB" w:rsidRDefault="00886888" w:rsidP="00886888">
      <w:pPr>
        <w:rPr>
          <w:sz w:val="32"/>
          <w:szCs w:val="32"/>
        </w:rPr>
      </w:pPr>
    </w:p>
    <w:p w:rsidR="0099286E" w:rsidRPr="00CA7388" w:rsidRDefault="0099286E" w:rsidP="005A59EB">
      <w:pPr>
        <w:ind w:firstLine="567"/>
        <w:jc w:val="both"/>
        <w:rPr>
          <w:b/>
          <w:color w:val="000000"/>
          <w:sz w:val="28"/>
          <w:szCs w:val="28"/>
        </w:rPr>
      </w:pPr>
      <w:r w:rsidRPr="00CA7388">
        <w:rPr>
          <w:b/>
          <w:color w:val="000000"/>
          <w:sz w:val="28"/>
          <w:szCs w:val="28"/>
        </w:rPr>
        <w:t>а)Выводы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5A59EB" w:rsidRPr="005A59EB" w:rsidRDefault="005A59EB" w:rsidP="005A59EB">
      <w:pPr>
        <w:ind w:firstLine="567"/>
        <w:jc w:val="both"/>
        <w:rPr>
          <w:color w:val="000000"/>
          <w:sz w:val="28"/>
          <w:szCs w:val="28"/>
        </w:rPr>
      </w:pPr>
      <w:r w:rsidRPr="005A59EB">
        <w:rPr>
          <w:color w:val="000000"/>
          <w:sz w:val="28"/>
          <w:szCs w:val="28"/>
        </w:rPr>
        <w:t>Повышению эффективности осуществления муниципального контроля будет способствовать:</w:t>
      </w:r>
    </w:p>
    <w:p w:rsidR="005A59EB" w:rsidRPr="005A59EB" w:rsidRDefault="001D04BA" w:rsidP="005A59EB">
      <w:pPr>
        <w:ind w:firstLine="567"/>
        <w:jc w:val="both"/>
        <w:rPr>
          <w:color w:val="000000"/>
          <w:sz w:val="28"/>
          <w:szCs w:val="28"/>
        </w:rPr>
      </w:pPr>
      <w:r>
        <w:rPr>
          <w:color w:val="000000"/>
          <w:sz w:val="28"/>
          <w:szCs w:val="28"/>
        </w:rPr>
        <w:t>-</w:t>
      </w:r>
      <w:r w:rsidR="005A59EB" w:rsidRPr="005A59EB">
        <w:rPr>
          <w:color w:val="000000"/>
          <w:sz w:val="28"/>
          <w:szCs w:val="28"/>
        </w:rPr>
        <w:t>повышение квалификации специалистов, осуществляющих муниципальный контроль, путем проведения обучающих семинаров, тренингов</w:t>
      </w:r>
      <w:r w:rsidR="00BD3D60">
        <w:rPr>
          <w:color w:val="000000"/>
          <w:sz w:val="28"/>
          <w:szCs w:val="28"/>
        </w:rPr>
        <w:t>, дополнительного профессионального образования</w:t>
      </w:r>
      <w:r w:rsidR="005A59EB" w:rsidRPr="005A59EB">
        <w:rPr>
          <w:color w:val="000000"/>
          <w:sz w:val="28"/>
          <w:szCs w:val="28"/>
        </w:rPr>
        <w:t>;</w:t>
      </w:r>
    </w:p>
    <w:p w:rsidR="005A59EB" w:rsidRPr="005A59EB" w:rsidRDefault="005A59EB" w:rsidP="005A59EB">
      <w:pPr>
        <w:ind w:firstLine="567"/>
        <w:jc w:val="both"/>
        <w:rPr>
          <w:color w:val="000000"/>
          <w:sz w:val="28"/>
          <w:szCs w:val="28"/>
        </w:rPr>
      </w:pPr>
      <w:r w:rsidRPr="005A59EB">
        <w:rPr>
          <w:color w:val="000000"/>
          <w:sz w:val="28"/>
          <w:szCs w:val="28"/>
        </w:rPr>
        <w:t>- организация и проведение профилактической работы с населением по предотвращению нарушений законодательства путем привлечения средств массовой информации к освещению актуальных вопросов муниципального контроля;</w:t>
      </w:r>
    </w:p>
    <w:p w:rsidR="005A59EB" w:rsidRPr="005A59EB" w:rsidRDefault="005A59EB" w:rsidP="005A59EB">
      <w:pPr>
        <w:ind w:firstLine="567"/>
        <w:jc w:val="both"/>
        <w:rPr>
          <w:color w:val="000000"/>
          <w:sz w:val="28"/>
          <w:szCs w:val="28"/>
        </w:rPr>
      </w:pPr>
      <w:r w:rsidRPr="005A59EB">
        <w:rPr>
          <w:color w:val="000000"/>
          <w:sz w:val="28"/>
          <w:szCs w:val="28"/>
        </w:rPr>
        <w:t>- совершенствование технического и информационного обеспечения мероприятий, проводимых в рамках муниципального контроля</w:t>
      </w:r>
      <w:r w:rsidR="00AF4157">
        <w:rPr>
          <w:color w:val="000000"/>
          <w:sz w:val="28"/>
          <w:szCs w:val="28"/>
        </w:rPr>
        <w:t>.</w:t>
      </w:r>
    </w:p>
    <w:p w:rsidR="00404177" w:rsidRPr="005A59EB" w:rsidRDefault="00404177" w:rsidP="00886888">
      <w:pPr>
        <w:rPr>
          <w:sz w:val="32"/>
          <w:szCs w:val="32"/>
        </w:rPr>
      </w:pPr>
    </w:p>
    <w:p w:rsidR="00755EFC" w:rsidRDefault="00755EFC" w:rsidP="005A59EB">
      <w:pPr>
        <w:suppressAutoHyphens/>
        <w:jc w:val="both"/>
        <w:rPr>
          <w:color w:val="000000" w:themeColor="text1"/>
          <w:sz w:val="28"/>
          <w:szCs w:val="28"/>
          <w:lang w:eastAsia="zh-CN"/>
        </w:rPr>
      </w:pPr>
    </w:p>
    <w:p w:rsidR="00755EFC" w:rsidRDefault="00755EFC" w:rsidP="005A59EB">
      <w:pPr>
        <w:suppressAutoHyphens/>
        <w:jc w:val="both"/>
        <w:rPr>
          <w:color w:val="000000" w:themeColor="text1"/>
          <w:sz w:val="28"/>
          <w:szCs w:val="28"/>
          <w:lang w:eastAsia="zh-CN"/>
        </w:rPr>
      </w:pPr>
    </w:p>
    <w:p w:rsidR="00755EFC" w:rsidRDefault="00755EFC" w:rsidP="005A59EB">
      <w:pPr>
        <w:suppressAutoHyphens/>
        <w:jc w:val="both"/>
        <w:rPr>
          <w:color w:val="000000" w:themeColor="text1"/>
          <w:sz w:val="28"/>
          <w:szCs w:val="28"/>
          <w:lang w:eastAsia="zh-CN"/>
        </w:rPr>
      </w:pPr>
    </w:p>
    <w:p w:rsidR="0019111A" w:rsidRPr="00AF4157" w:rsidRDefault="00816BB7" w:rsidP="005A59EB">
      <w:pPr>
        <w:suppressAutoHyphens/>
        <w:jc w:val="both"/>
        <w:rPr>
          <w:color w:val="000000" w:themeColor="text1"/>
          <w:sz w:val="28"/>
          <w:szCs w:val="28"/>
          <w:lang w:eastAsia="zh-CN"/>
        </w:rPr>
      </w:pPr>
      <w:r w:rsidRPr="00AF4157">
        <w:rPr>
          <w:color w:val="000000" w:themeColor="text1"/>
          <w:sz w:val="28"/>
          <w:szCs w:val="28"/>
          <w:lang w:eastAsia="zh-CN"/>
        </w:rPr>
        <w:t>Глава администрации</w:t>
      </w:r>
    </w:p>
    <w:p w:rsidR="005A59EB" w:rsidRPr="00AF4157" w:rsidRDefault="0019111A" w:rsidP="005A59EB">
      <w:pPr>
        <w:suppressAutoHyphens/>
        <w:jc w:val="both"/>
        <w:rPr>
          <w:color w:val="000000" w:themeColor="text1"/>
          <w:sz w:val="18"/>
          <w:szCs w:val="18"/>
          <w:lang w:eastAsia="zh-CN"/>
        </w:rPr>
      </w:pPr>
      <w:r w:rsidRPr="00AF4157">
        <w:rPr>
          <w:color w:val="000000" w:themeColor="text1"/>
          <w:sz w:val="28"/>
          <w:szCs w:val="28"/>
          <w:lang w:eastAsia="zh-CN"/>
        </w:rPr>
        <w:t>Красногорского районаС.С. Жилинский</w:t>
      </w:r>
    </w:p>
    <w:p w:rsidR="00816BB7" w:rsidRPr="0019111A" w:rsidRDefault="00816BB7" w:rsidP="00053E27">
      <w:pPr>
        <w:suppressAutoHyphens/>
        <w:jc w:val="both"/>
        <w:rPr>
          <w:color w:val="FF0000"/>
          <w:sz w:val="18"/>
          <w:szCs w:val="18"/>
          <w:lang w:eastAsia="zh-CN"/>
        </w:rPr>
      </w:pPr>
    </w:p>
    <w:p w:rsidR="0019111A" w:rsidRDefault="0019111A" w:rsidP="00053E27">
      <w:pPr>
        <w:suppressAutoHyphens/>
        <w:jc w:val="both"/>
        <w:rPr>
          <w:sz w:val="18"/>
          <w:szCs w:val="18"/>
          <w:lang w:eastAsia="zh-CN"/>
        </w:rPr>
      </w:pPr>
    </w:p>
    <w:p w:rsidR="0019111A" w:rsidRDefault="0019111A" w:rsidP="00053E27">
      <w:pPr>
        <w:suppressAutoHyphens/>
        <w:jc w:val="both"/>
        <w:rPr>
          <w:sz w:val="18"/>
          <w:szCs w:val="18"/>
          <w:lang w:eastAsia="zh-CN"/>
        </w:rPr>
      </w:pPr>
    </w:p>
    <w:p w:rsidR="0019111A" w:rsidRDefault="0019111A" w:rsidP="00053E27">
      <w:pPr>
        <w:suppressAutoHyphens/>
        <w:jc w:val="both"/>
        <w:rPr>
          <w:sz w:val="18"/>
          <w:szCs w:val="18"/>
          <w:lang w:eastAsia="zh-CN"/>
        </w:rPr>
      </w:pPr>
    </w:p>
    <w:p w:rsidR="00AF4157" w:rsidRDefault="00AF4157" w:rsidP="00053E27">
      <w:pPr>
        <w:suppressAutoHyphens/>
        <w:jc w:val="both"/>
        <w:rPr>
          <w:sz w:val="18"/>
          <w:szCs w:val="18"/>
          <w:lang w:eastAsia="zh-CN"/>
        </w:rPr>
      </w:pPr>
    </w:p>
    <w:p w:rsidR="00AF4157" w:rsidRDefault="00AF4157" w:rsidP="00053E27">
      <w:pPr>
        <w:suppressAutoHyphens/>
        <w:jc w:val="both"/>
        <w:rPr>
          <w:sz w:val="18"/>
          <w:szCs w:val="18"/>
          <w:lang w:eastAsia="zh-CN"/>
        </w:rPr>
      </w:pPr>
    </w:p>
    <w:p w:rsidR="00AF4157" w:rsidRDefault="00AF4157" w:rsidP="00053E27">
      <w:pPr>
        <w:suppressAutoHyphens/>
        <w:jc w:val="both"/>
        <w:rPr>
          <w:sz w:val="18"/>
          <w:szCs w:val="18"/>
          <w:lang w:eastAsia="zh-CN"/>
        </w:rPr>
      </w:pPr>
    </w:p>
    <w:p w:rsidR="00AF4157" w:rsidRDefault="00AF4157" w:rsidP="00053E27">
      <w:pPr>
        <w:suppressAutoHyphens/>
        <w:jc w:val="both"/>
        <w:rPr>
          <w:sz w:val="18"/>
          <w:szCs w:val="18"/>
          <w:lang w:eastAsia="zh-CN"/>
        </w:rPr>
      </w:pPr>
    </w:p>
    <w:p w:rsidR="0019111A" w:rsidRDefault="0019111A" w:rsidP="00053E27">
      <w:pPr>
        <w:suppressAutoHyphens/>
        <w:jc w:val="both"/>
        <w:rPr>
          <w:sz w:val="18"/>
          <w:szCs w:val="18"/>
          <w:lang w:eastAsia="zh-CN"/>
        </w:rPr>
      </w:pPr>
    </w:p>
    <w:p w:rsidR="0019111A" w:rsidRDefault="0019111A" w:rsidP="00053E27">
      <w:pPr>
        <w:suppressAutoHyphens/>
        <w:jc w:val="both"/>
        <w:rPr>
          <w:sz w:val="18"/>
          <w:szCs w:val="18"/>
          <w:lang w:eastAsia="zh-CN"/>
        </w:rPr>
      </w:pPr>
    </w:p>
    <w:p w:rsidR="00404177" w:rsidRDefault="00F64979" w:rsidP="0019111A">
      <w:pPr>
        <w:suppressAutoHyphens/>
        <w:jc w:val="both"/>
        <w:rPr>
          <w:sz w:val="18"/>
          <w:szCs w:val="18"/>
          <w:lang w:eastAsia="zh-CN"/>
        </w:rPr>
      </w:pPr>
      <w:r>
        <w:rPr>
          <w:sz w:val="18"/>
          <w:szCs w:val="18"/>
          <w:lang w:eastAsia="zh-CN"/>
        </w:rPr>
        <w:t>Исп.:</w:t>
      </w:r>
      <w:r w:rsidR="0019111A">
        <w:rPr>
          <w:sz w:val="18"/>
          <w:szCs w:val="18"/>
          <w:lang w:eastAsia="zh-CN"/>
        </w:rPr>
        <w:t>Куст Ю.А.</w:t>
      </w:r>
    </w:p>
    <w:p w:rsidR="00AF4157" w:rsidRPr="00D43EE1" w:rsidRDefault="00AF4157" w:rsidP="0019111A">
      <w:pPr>
        <w:suppressAutoHyphens/>
        <w:jc w:val="both"/>
        <w:rPr>
          <w:sz w:val="18"/>
          <w:szCs w:val="18"/>
          <w:lang w:eastAsia="zh-CN"/>
        </w:rPr>
      </w:pPr>
      <w:r>
        <w:rPr>
          <w:sz w:val="18"/>
          <w:szCs w:val="18"/>
          <w:lang w:eastAsia="zh-CN"/>
        </w:rPr>
        <w:t>Тел:9-15-65</w:t>
      </w:r>
    </w:p>
    <w:sectPr w:rsidR="00AF4157" w:rsidRPr="00D43EE1" w:rsidSect="00A60520">
      <w:headerReference w:type="default" r:id="rId10"/>
      <w:footerReference w:type="default" r:id="rId11"/>
      <w:pgSz w:w="11906" w:h="16838"/>
      <w:pgMar w:top="567" w:right="850"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171DF" w:rsidRDefault="004171DF" w:rsidP="00404177">
      <w:r>
        <w:separator/>
      </w:r>
    </w:p>
  </w:endnote>
  <w:endnote w:type="continuationSeparator" w:id="1">
    <w:p w:rsidR="004171DF" w:rsidRDefault="004171DF"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459" w:rsidRDefault="00A86E32">
    <w:pPr>
      <w:pStyle w:val="a5"/>
      <w:jc w:val="center"/>
    </w:pPr>
    <w:r>
      <w:fldChar w:fldCharType="begin"/>
    </w:r>
    <w:r w:rsidR="006B4459">
      <w:instrText xml:space="preserve"> PAGE   \* MERGEFORMAT </w:instrText>
    </w:r>
    <w:r>
      <w:fldChar w:fldCharType="separate"/>
    </w:r>
    <w:r w:rsidR="00B1797D">
      <w:rPr>
        <w:noProof/>
      </w:rPr>
      <w:t>1</w:t>
    </w:r>
    <w:r>
      <w:fldChar w:fldCharType="end"/>
    </w:r>
  </w:p>
  <w:p w:rsidR="006B4459" w:rsidRDefault="006B445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171DF" w:rsidRDefault="004171DF" w:rsidP="00404177">
      <w:r>
        <w:separator/>
      </w:r>
    </w:p>
  </w:footnote>
  <w:footnote w:type="continuationSeparator" w:id="1">
    <w:p w:rsidR="004171DF" w:rsidRDefault="004171DF"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4459" w:rsidRPr="00404177" w:rsidRDefault="006B4459"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43F99"/>
    <w:multiLevelType w:val="hybridMultilevel"/>
    <w:tmpl w:val="6D7CC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94D62"/>
    <w:multiLevelType w:val="hybridMultilevel"/>
    <w:tmpl w:val="687A6E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F750222"/>
    <w:multiLevelType w:val="hybridMultilevel"/>
    <w:tmpl w:val="2BC0DCE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0B7B35"/>
    <w:multiLevelType w:val="hybridMultilevel"/>
    <w:tmpl w:val="ED04620A"/>
    <w:lvl w:ilvl="0" w:tplc="0D421AF0">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11F2AC0"/>
    <w:multiLevelType w:val="hybridMultilevel"/>
    <w:tmpl w:val="4FA86F9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AA17929"/>
    <w:multiLevelType w:val="hybridMultilevel"/>
    <w:tmpl w:val="B5EA483A"/>
    <w:lvl w:ilvl="0" w:tplc="2DC42C24">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nsid w:val="4739087D"/>
    <w:multiLevelType w:val="hybridMultilevel"/>
    <w:tmpl w:val="BC7A34CA"/>
    <w:lvl w:ilvl="0" w:tplc="04190001">
      <w:start w:val="1"/>
      <w:numFmt w:val="bullet"/>
      <w:lvlText w:val=""/>
      <w:lvlJc w:val="left"/>
      <w:pPr>
        <w:ind w:left="1500" w:hanging="360"/>
      </w:pPr>
      <w:rPr>
        <w:rFonts w:ascii="Symbol" w:hAnsi="Symbol"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7">
    <w:nsid w:val="4B442497"/>
    <w:multiLevelType w:val="hybridMultilevel"/>
    <w:tmpl w:val="F20A01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8707EBC"/>
    <w:multiLevelType w:val="hybridMultilevel"/>
    <w:tmpl w:val="F51CE17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9">
    <w:nsid w:val="5BE95425"/>
    <w:multiLevelType w:val="hybridMultilevel"/>
    <w:tmpl w:val="E7566716"/>
    <w:lvl w:ilvl="0" w:tplc="0D421AF0">
      <w:start w:val="1"/>
      <w:numFmt w:val="decimal"/>
      <w:lvlText w:val="%1."/>
      <w:lvlJc w:val="left"/>
      <w:pPr>
        <w:ind w:left="720" w:hanging="360"/>
      </w:pPr>
      <w:rPr>
        <w:rFonts w:hint="default"/>
        <w:sz w:val="3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0AC64C2"/>
    <w:multiLevelType w:val="hybridMultilevel"/>
    <w:tmpl w:val="2F30A254"/>
    <w:lvl w:ilvl="0" w:tplc="2DC42C24">
      <w:start w:val="1"/>
      <w:numFmt w:val="decimal"/>
      <w:lvlText w:val="%1."/>
      <w:lvlJc w:val="left"/>
      <w:pPr>
        <w:ind w:left="36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10"/>
  </w:num>
  <w:num w:numId="5">
    <w:abstractNumId w:val="9"/>
  </w:num>
  <w:num w:numId="6">
    <w:abstractNumId w:val="3"/>
  </w:num>
  <w:num w:numId="7">
    <w:abstractNumId w:val="8"/>
  </w:num>
  <w:num w:numId="8">
    <w:abstractNumId w:val="6"/>
  </w:num>
  <w:num w:numId="9">
    <w:abstractNumId w:val="7"/>
  </w:num>
  <w:num w:numId="10">
    <w:abstractNumId w:val="1"/>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defaultTabStop w:val="708"/>
  <w:characterSpacingControl w:val="doNotCompress"/>
  <w:hdrShapeDefaults>
    <o:shapedefaults v:ext="edit" spidmax="5122"/>
  </w:hdrShapeDefaults>
  <w:footnotePr>
    <w:footnote w:id="0"/>
    <w:footnote w:id="1"/>
  </w:footnotePr>
  <w:endnotePr>
    <w:endnote w:id="0"/>
    <w:endnote w:id="1"/>
  </w:endnotePr>
  <w:compat/>
  <w:rsids>
    <w:rsidRoot w:val="00886888"/>
    <w:rsid w:val="00001278"/>
    <w:rsid w:val="00010F2E"/>
    <w:rsid w:val="00020269"/>
    <w:rsid w:val="000262CC"/>
    <w:rsid w:val="00036F95"/>
    <w:rsid w:val="0004293A"/>
    <w:rsid w:val="000504CE"/>
    <w:rsid w:val="00053E27"/>
    <w:rsid w:val="00055240"/>
    <w:rsid w:val="00056E14"/>
    <w:rsid w:val="00057A2F"/>
    <w:rsid w:val="000600D8"/>
    <w:rsid w:val="00066279"/>
    <w:rsid w:val="00090D54"/>
    <w:rsid w:val="000919BE"/>
    <w:rsid w:val="00094813"/>
    <w:rsid w:val="00095500"/>
    <w:rsid w:val="000A4BEA"/>
    <w:rsid w:val="000C1974"/>
    <w:rsid w:val="000C4754"/>
    <w:rsid w:val="000F7299"/>
    <w:rsid w:val="00105BFA"/>
    <w:rsid w:val="0016028A"/>
    <w:rsid w:val="001761BF"/>
    <w:rsid w:val="00180160"/>
    <w:rsid w:val="0019111A"/>
    <w:rsid w:val="00192336"/>
    <w:rsid w:val="0019442E"/>
    <w:rsid w:val="001B50A0"/>
    <w:rsid w:val="001B5310"/>
    <w:rsid w:val="001C2097"/>
    <w:rsid w:val="001D04BA"/>
    <w:rsid w:val="001F20AC"/>
    <w:rsid w:val="002111C0"/>
    <w:rsid w:val="002273DC"/>
    <w:rsid w:val="002276EB"/>
    <w:rsid w:val="00247DA9"/>
    <w:rsid w:val="00262546"/>
    <w:rsid w:val="00281FED"/>
    <w:rsid w:val="00283FA5"/>
    <w:rsid w:val="00294A44"/>
    <w:rsid w:val="002A1F0E"/>
    <w:rsid w:val="002B651E"/>
    <w:rsid w:val="002F74F0"/>
    <w:rsid w:val="003001CE"/>
    <w:rsid w:val="00301A8B"/>
    <w:rsid w:val="00314EDA"/>
    <w:rsid w:val="00317DDD"/>
    <w:rsid w:val="003242A8"/>
    <w:rsid w:val="00326F47"/>
    <w:rsid w:val="0032779F"/>
    <w:rsid w:val="0033452B"/>
    <w:rsid w:val="00341F9A"/>
    <w:rsid w:val="00372E9D"/>
    <w:rsid w:val="00377DA1"/>
    <w:rsid w:val="00384BDF"/>
    <w:rsid w:val="003B1A34"/>
    <w:rsid w:val="003B4443"/>
    <w:rsid w:val="003C0F15"/>
    <w:rsid w:val="003C69A1"/>
    <w:rsid w:val="003D17C4"/>
    <w:rsid w:val="003D199B"/>
    <w:rsid w:val="003D1F89"/>
    <w:rsid w:val="003F5435"/>
    <w:rsid w:val="00404177"/>
    <w:rsid w:val="00404A4F"/>
    <w:rsid w:val="004159C6"/>
    <w:rsid w:val="00416523"/>
    <w:rsid w:val="0041684B"/>
    <w:rsid w:val="004171DF"/>
    <w:rsid w:val="0042029C"/>
    <w:rsid w:val="00424A1C"/>
    <w:rsid w:val="00426DDD"/>
    <w:rsid w:val="00427E57"/>
    <w:rsid w:val="00435060"/>
    <w:rsid w:val="00443024"/>
    <w:rsid w:val="004461DD"/>
    <w:rsid w:val="00460B08"/>
    <w:rsid w:val="0046298C"/>
    <w:rsid w:val="00463A38"/>
    <w:rsid w:val="004901A6"/>
    <w:rsid w:val="004C5748"/>
    <w:rsid w:val="004C6D1C"/>
    <w:rsid w:val="004D1BED"/>
    <w:rsid w:val="004F5EEE"/>
    <w:rsid w:val="004F7AF1"/>
    <w:rsid w:val="005272D2"/>
    <w:rsid w:val="00536FAB"/>
    <w:rsid w:val="005517FE"/>
    <w:rsid w:val="0055294C"/>
    <w:rsid w:val="005542D8"/>
    <w:rsid w:val="00561974"/>
    <w:rsid w:val="005632B8"/>
    <w:rsid w:val="005839F8"/>
    <w:rsid w:val="005853D6"/>
    <w:rsid w:val="005A1F26"/>
    <w:rsid w:val="005A59EB"/>
    <w:rsid w:val="005B5D4B"/>
    <w:rsid w:val="005E15A7"/>
    <w:rsid w:val="006061BC"/>
    <w:rsid w:val="006230E8"/>
    <w:rsid w:val="00626845"/>
    <w:rsid w:val="00642ABE"/>
    <w:rsid w:val="0064371A"/>
    <w:rsid w:val="00660BED"/>
    <w:rsid w:val="00684D3E"/>
    <w:rsid w:val="006961EB"/>
    <w:rsid w:val="006A638F"/>
    <w:rsid w:val="006B2AC5"/>
    <w:rsid w:val="006B4459"/>
    <w:rsid w:val="006C4CB4"/>
    <w:rsid w:val="006C7121"/>
    <w:rsid w:val="006D4309"/>
    <w:rsid w:val="006F0A54"/>
    <w:rsid w:val="006F4662"/>
    <w:rsid w:val="00727722"/>
    <w:rsid w:val="00736B68"/>
    <w:rsid w:val="007527C2"/>
    <w:rsid w:val="00755EFC"/>
    <w:rsid w:val="00755FAF"/>
    <w:rsid w:val="007610D6"/>
    <w:rsid w:val="00765103"/>
    <w:rsid w:val="00777E52"/>
    <w:rsid w:val="00784BBC"/>
    <w:rsid w:val="00793E0A"/>
    <w:rsid w:val="007B1752"/>
    <w:rsid w:val="007B1E32"/>
    <w:rsid w:val="007B7EBF"/>
    <w:rsid w:val="007D08A8"/>
    <w:rsid w:val="007D20A2"/>
    <w:rsid w:val="007E2888"/>
    <w:rsid w:val="007E29F5"/>
    <w:rsid w:val="007E68FB"/>
    <w:rsid w:val="00801079"/>
    <w:rsid w:val="00801425"/>
    <w:rsid w:val="00810263"/>
    <w:rsid w:val="008129AD"/>
    <w:rsid w:val="00812F9D"/>
    <w:rsid w:val="00816BB7"/>
    <w:rsid w:val="00831635"/>
    <w:rsid w:val="0083213D"/>
    <w:rsid w:val="00835B4C"/>
    <w:rsid w:val="00843529"/>
    <w:rsid w:val="00865BAE"/>
    <w:rsid w:val="00872C37"/>
    <w:rsid w:val="00886888"/>
    <w:rsid w:val="00891D9F"/>
    <w:rsid w:val="0089213F"/>
    <w:rsid w:val="0089455A"/>
    <w:rsid w:val="00895B0D"/>
    <w:rsid w:val="008A0EF2"/>
    <w:rsid w:val="008A1A7E"/>
    <w:rsid w:val="008B6371"/>
    <w:rsid w:val="008C6F5E"/>
    <w:rsid w:val="008D7A7F"/>
    <w:rsid w:val="008E7D6B"/>
    <w:rsid w:val="008F0DCF"/>
    <w:rsid w:val="008F575C"/>
    <w:rsid w:val="00901FC6"/>
    <w:rsid w:val="00915943"/>
    <w:rsid w:val="00916583"/>
    <w:rsid w:val="00920E3E"/>
    <w:rsid w:val="0092681A"/>
    <w:rsid w:val="00934C1D"/>
    <w:rsid w:val="00936E5B"/>
    <w:rsid w:val="009618B7"/>
    <w:rsid w:val="00964D60"/>
    <w:rsid w:val="009668B7"/>
    <w:rsid w:val="009730C1"/>
    <w:rsid w:val="00985288"/>
    <w:rsid w:val="0099286E"/>
    <w:rsid w:val="009A4E2D"/>
    <w:rsid w:val="009A5D19"/>
    <w:rsid w:val="00A047B8"/>
    <w:rsid w:val="00A14A62"/>
    <w:rsid w:val="00A407A6"/>
    <w:rsid w:val="00A60520"/>
    <w:rsid w:val="00A6696F"/>
    <w:rsid w:val="00A66CAF"/>
    <w:rsid w:val="00A80568"/>
    <w:rsid w:val="00A86E32"/>
    <w:rsid w:val="00A911DE"/>
    <w:rsid w:val="00A91DC5"/>
    <w:rsid w:val="00AA1C0B"/>
    <w:rsid w:val="00AA4A79"/>
    <w:rsid w:val="00AD1549"/>
    <w:rsid w:val="00AE034E"/>
    <w:rsid w:val="00AF221A"/>
    <w:rsid w:val="00AF4157"/>
    <w:rsid w:val="00B12FD0"/>
    <w:rsid w:val="00B1797D"/>
    <w:rsid w:val="00B249A5"/>
    <w:rsid w:val="00B409CF"/>
    <w:rsid w:val="00B5524C"/>
    <w:rsid w:val="00B628C6"/>
    <w:rsid w:val="00B81075"/>
    <w:rsid w:val="00B82975"/>
    <w:rsid w:val="00B85AB9"/>
    <w:rsid w:val="00B91C58"/>
    <w:rsid w:val="00B96A75"/>
    <w:rsid w:val="00B97051"/>
    <w:rsid w:val="00BB2EB3"/>
    <w:rsid w:val="00BB7907"/>
    <w:rsid w:val="00BD3D60"/>
    <w:rsid w:val="00BD6242"/>
    <w:rsid w:val="00BF04AA"/>
    <w:rsid w:val="00C35553"/>
    <w:rsid w:val="00C40F21"/>
    <w:rsid w:val="00C506E2"/>
    <w:rsid w:val="00C50E16"/>
    <w:rsid w:val="00C60E37"/>
    <w:rsid w:val="00C67302"/>
    <w:rsid w:val="00C946B1"/>
    <w:rsid w:val="00C95248"/>
    <w:rsid w:val="00CA55F4"/>
    <w:rsid w:val="00CA7388"/>
    <w:rsid w:val="00CD2B29"/>
    <w:rsid w:val="00CD6E5D"/>
    <w:rsid w:val="00CF5435"/>
    <w:rsid w:val="00D352A0"/>
    <w:rsid w:val="00D365B4"/>
    <w:rsid w:val="00D42E93"/>
    <w:rsid w:val="00D43EE1"/>
    <w:rsid w:val="00D51025"/>
    <w:rsid w:val="00D51400"/>
    <w:rsid w:val="00D51750"/>
    <w:rsid w:val="00D524F4"/>
    <w:rsid w:val="00D7066D"/>
    <w:rsid w:val="00D76D58"/>
    <w:rsid w:val="00D94D4B"/>
    <w:rsid w:val="00DA0BF9"/>
    <w:rsid w:val="00DB3C41"/>
    <w:rsid w:val="00DC4BB2"/>
    <w:rsid w:val="00DD493B"/>
    <w:rsid w:val="00DD671F"/>
    <w:rsid w:val="00DE1BF2"/>
    <w:rsid w:val="00E03438"/>
    <w:rsid w:val="00E04D31"/>
    <w:rsid w:val="00E14580"/>
    <w:rsid w:val="00E23F99"/>
    <w:rsid w:val="00E406DE"/>
    <w:rsid w:val="00E40A9F"/>
    <w:rsid w:val="00E5428D"/>
    <w:rsid w:val="00E56E9F"/>
    <w:rsid w:val="00E621B8"/>
    <w:rsid w:val="00E73467"/>
    <w:rsid w:val="00E823FF"/>
    <w:rsid w:val="00E974AF"/>
    <w:rsid w:val="00E97655"/>
    <w:rsid w:val="00EB2A7D"/>
    <w:rsid w:val="00EC6E4E"/>
    <w:rsid w:val="00EE0DE2"/>
    <w:rsid w:val="00EE17AD"/>
    <w:rsid w:val="00EF67D8"/>
    <w:rsid w:val="00EF725E"/>
    <w:rsid w:val="00F03E8F"/>
    <w:rsid w:val="00F15F5A"/>
    <w:rsid w:val="00F30CA8"/>
    <w:rsid w:val="00F31C3C"/>
    <w:rsid w:val="00F34550"/>
    <w:rsid w:val="00F64979"/>
    <w:rsid w:val="00F8075D"/>
    <w:rsid w:val="00F85FD4"/>
    <w:rsid w:val="00F96C18"/>
    <w:rsid w:val="00FC7C1C"/>
    <w:rsid w:val="00FD36C3"/>
    <w:rsid w:val="00FD3DC0"/>
    <w:rsid w:val="00FE41CA"/>
    <w:rsid w:val="00FE4C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link w:val="10"/>
    <w:uiPriority w:val="9"/>
    <w:qFormat/>
    <w:rsid w:val="00642AB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 Spacing"/>
    <w:uiPriority w:val="1"/>
    <w:qFormat/>
    <w:rsid w:val="00443024"/>
    <w:rPr>
      <w:rFonts w:ascii="Times New Roman" w:eastAsia="Times New Roman" w:hAnsi="Times New Roman"/>
      <w:sz w:val="24"/>
      <w:szCs w:val="24"/>
    </w:rPr>
  </w:style>
  <w:style w:type="paragraph" w:styleId="aa">
    <w:name w:val="List Paragraph"/>
    <w:basedOn w:val="a"/>
    <w:uiPriority w:val="34"/>
    <w:qFormat/>
    <w:rsid w:val="00891D9F"/>
    <w:pPr>
      <w:ind w:left="720"/>
      <w:contextualSpacing/>
    </w:pPr>
  </w:style>
  <w:style w:type="character" w:customStyle="1" w:styleId="10">
    <w:name w:val="Заголовок 1 Знак"/>
    <w:basedOn w:val="a0"/>
    <w:link w:val="1"/>
    <w:uiPriority w:val="9"/>
    <w:rsid w:val="00642ABE"/>
    <w:rPr>
      <w:rFonts w:ascii="Times New Roman" w:eastAsia="Times New Roman" w:hAnsi="Times New Roman"/>
      <w:b/>
      <w:bCs/>
      <w:kern w:val="36"/>
      <w:sz w:val="48"/>
      <w:szCs w:val="48"/>
    </w:rPr>
  </w:style>
  <w:style w:type="paragraph" w:customStyle="1" w:styleId="ConsPlusNormal">
    <w:name w:val="ConsPlusNormal"/>
    <w:rsid w:val="009618B7"/>
    <w:pPr>
      <w:widowControl w:val="0"/>
      <w:autoSpaceDE w:val="0"/>
      <w:autoSpaceDN w:val="0"/>
    </w:pPr>
    <w:rPr>
      <w:rFonts w:eastAsia="Times New Roman" w:cs="Calibri"/>
      <w:sz w:val="22"/>
    </w:rPr>
  </w:style>
  <w:style w:type="paragraph" w:styleId="ab">
    <w:name w:val="Normal (Web)"/>
    <w:basedOn w:val="a"/>
    <w:uiPriority w:val="99"/>
    <w:semiHidden/>
    <w:unhideWhenUsed/>
    <w:rsid w:val="002A1F0E"/>
    <w:pPr>
      <w:spacing w:before="100" w:beforeAutospacing="1" w:after="100" w:afterAutospacing="1"/>
    </w:pPr>
  </w:style>
  <w:style w:type="character" w:styleId="ac">
    <w:name w:val="Hyperlink"/>
    <w:basedOn w:val="a0"/>
    <w:uiPriority w:val="99"/>
    <w:semiHidden/>
    <w:unhideWhenUsed/>
    <w:rsid w:val="002A1F0E"/>
    <w:rPr>
      <w:color w:val="0000FF"/>
      <w:u w:val="single"/>
    </w:rPr>
  </w:style>
  <w:style w:type="paragraph" w:customStyle="1" w:styleId="ListParagraph1">
    <w:name w:val="List Paragraph1"/>
    <w:basedOn w:val="a"/>
    <w:rsid w:val="00BB7907"/>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paragraph" w:styleId="1">
    <w:name w:val="heading 1"/>
    <w:basedOn w:val="a"/>
    <w:link w:val="10"/>
    <w:uiPriority w:val="9"/>
    <w:qFormat/>
    <w:rsid w:val="00642AB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styleId="a9">
    <w:name w:val="No Spacing"/>
    <w:uiPriority w:val="1"/>
    <w:qFormat/>
    <w:rsid w:val="00443024"/>
    <w:rPr>
      <w:rFonts w:ascii="Times New Roman" w:eastAsia="Times New Roman" w:hAnsi="Times New Roman"/>
      <w:sz w:val="24"/>
      <w:szCs w:val="24"/>
    </w:rPr>
  </w:style>
  <w:style w:type="paragraph" w:styleId="aa">
    <w:name w:val="List Paragraph"/>
    <w:basedOn w:val="a"/>
    <w:uiPriority w:val="34"/>
    <w:qFormat/>
    <w:rsid w:val="00891D9F"/>
    <w:pPr>
      <w:ind w:left="720"/>
      <w:contextualSpacing/>
    </w:pPr>
  </w:style>
  <w:style w:type="character" w:customStyle="1" w:styleId="10">
    <w:name w:val="Заголовок 1 Знак"/>
    <w:basedOn w:val="a0"/>
    <w:link w:val="1"/>
    <w:uiPriority w:val="9"/>
    <w:rsid w:val="00642ABE"/>
    <w:rPr>
      <w:rFonts w:ascii="Times New Roman" w:eastAsia="Times New Roman" w:hAnsi="Times New Roman"/>
      <w:b/>
      <w:bCs/>
      <w:kern w:val="36"/>
      <w:sz w:val="48"/>
      <w:szCs w:val="48"/>
    </w:rPr>
  </w:style>
  <w:style w:type="paragraph" w:customStyle="1" w:styleId="ConsPlusNormal">
    <w:name w:val="ConsPlusNormal"/>
    <w:rsid w:val="009618B7"/>
    <w:pPr>
      <w:widowControl w:val="0"/>
      <w:autoSpaceDE w:val="0"/>
      <w:autoSpaceDN w:val="0"/>
    </w:pPr>
    <w:rPr>
      <w:rFonts w:eastAsia="Times New Roman" w:cs="Calibri"/>
      <w:sz w:val="22"/>
    </w:rPr>
  </w:style>
  <w:style w:type="paragraph" w:styleId="ab">
    <w:name w:val="Normal (Web)"/>
    <w:basedOn w:val="a"/>
    <w:uiPriority w:val="99"/>
    <w:semiHidden/>
    <w:unhideWhenUsed/>
    <w:rsid w:val="002A1F0E"/>
    <w:pPr>
      <w:spacing w:before="100" w:beforeAutospacing="1" w:after="100" w:afterAutospacing="1"/>
    </w:pPr>
  </w:style>
  <w:style w:type="character" w:styleId="ac">
    <w:name w:val="Hyperlink"/>
    <w:basedOn w:val="a0"/>
    <w:uiPriority w:val="99"/>
    <w:semiHidden/>
    <w:unhideWhenUsed/>
    <w:rsid w:val="002A1F0E"/>
    <w:rPr>
      <w:color w:val="0000FF"/>
      <w:u w:val="single"/>
    </w:rPr>
  </w:style>
  <w:style w:type="paragraph" w:customStyle="1" w:styleId="ListParagraph1">
    <w:name w:val="List Paragraph1"/>
    <w:basedOn w:val="a"/>
    <w:rsid w:val="00BB7907"/>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326515439">
      <w:bodyDiv w:val="1"/>
      <w:marLeft w:val="0"/>
      <w:marRight w:val="0"/>
      <w:marTop w:val="0"/>
      <w:marBottom w:val="0"/>
      <w:divBdr>
        <w:top w:val="none" w:sz="0" w:space="0" w:color="auto"/>
        <w:left w:val="none" w:sz="0" w:space="0" w:color="auto"/>
        <w:bottom w:val="none" w:sz="0" w:space="0" w:color="auto"/>
        <w:right w:val="none" w:sz="0" w:space="0" w:color="auto"/>
      </w:divBdr>
    </w:div>
    <w:div w:id="481387756">
      <w:bodyDiv w:val="1"/>
      <w:marLeft w:val="0"/>
      <w:marRight w:val="0"/>
      <w:marTop w:val="0"/>
      <w:marBottom w:val="0"/>
      <w:divBdr>
        <w:top w:val="none" w:sz="0" w:space="0" w:color="auto"/>
        <w:left w:val="none" w:sz="0" w:space="0" w:color="auto"/>
        <w:bottom w:val="none" w:sz="0" w:space="0" w:color="auto"/>
        <w:right w:val="none" w:sz="0" w:space="0" w:color="auto"/>
      </w:divBdr>
    </w:div>
    <w:div w:id="553347639">
      <w:bodyDiv w:val="1"/>
      <w:marLeft w:val="0"/>
      <w:marRight w:val="0"/>
      <w:marTop w:val="0"/>
      <w:marBottom w:val="0"/>
      <w:divBdr>
        <w:top w:val="none" w:sz="0" w:space="0" w:color="auto"/>
        <w:left w:val="none" w:sz="0" w:space="0" w:color="auto"/>
        <w:bottom w:val="none" w:sz="0" w:space="0" w:color="auto"/>
        <w:right w:val="none" w:sz="0" w:space="0" w:color="auto"/>
      </w:divBdr>
    </w:div>
    <w:div w:id="885794810">
      <w:bodyDiv w:val="1"/>
      <w:marLeft w:val="0"/>
      <w:marRight w:val="0"/>
      <w:marTop w:val="0"/>
      <w:marBottom w:val="0"/>
      <w:divBdr>
        <w:top w:val="none" w:sz="0" w:space="0" w:color="auto"/>
        <w:left w:val="none" w:sz="0" w:space="0" w:color="auto"/>
        <w:bottom w:val="none" w:sz="0" w:space="0" w:color="auto"/>
        <w:right w:val="none" w:sz="0" w:space="0" w:color="auto"/>
      </w:divBdr>
    </w:div>
    <w:div w:id="951743837">
      <w:bodyDiv w:val="1"/>
      <w:marLeft w:val="0"/>
      <w:marRight w:val="0"/>
      <w:marTop w:val="0"/>
      <w:marBottom w:val="0"/>
      <w:divBdr>
        <w:top w:val="none" w:sz="0" w:space="0" w:color="auto"/>
        <w:left w:val="none" w:sz="0" w:space="0" w:color="auto"/>
        <w:bottom w:val="none" w:sz="0" w:space="0" w:color="auto"/>
        <w:right w:val="none" w:sz="0" w:space="0" w:color="auto"/>
      </w:divBdr>
    </w:div>
    <w:div w:id="1803420950">
      <w:bodyDiv w:val="1"/>
      <w:marLeft w:val="0"/>
      <w:marRight w:val="0"/>
      <w:marTop w:val="0"/>
      <w:marBottom w:val="0"/>
      <w:divBdr>
        <w:top w:val="none" w:sz="0" w:space="0" w:color="auto"/>
        <w:left w:val="none" w:sz="0" w:space="0" w:color="auto"/>
        <w:bottom w:val="none" w:sz="0" w:space="0" w:color="auto"/>
        <w:right w:val="none" w:sz="0" w:space="0" w:color="auto"/>
      </w:divBdr>
      <w:divsChild>
        <w:div w:id="877399881">
          <w:marLeft w:val="0"/>
          <w:marRight w:val="0"/>
          <w:marTop w:val="0"/>
          <w:marBottom w:val="0"/>
          <w:divBdr>
            <w:top w:val="none" w:sz="0" w:space="0" w:color="auto"/>
            <w:left w:val="none" w:sz="0" w:space="0" w:color="auto"/>
            <w:bottom w:val="none" w:sz="0" w:space="0" w:color="auto"/>
            <w:right w:val="none" w:sz="0" w:space="0" w:color="auto"/>
          </w:divBdr>
        </w:div>
      </w:divsChild>
    </w:div>
    <w:div w:id="1910654392">
      <w:bodyDiv w:val="1"/>
      <w:marLeft w:val="0"/>
      <w:marRight w:val="0"/>
      <w:marTop w:val="0"/>
      <w:marBottom w:val="0"/>
      <w:divBdr>
        <w:top w:val="none" w:sz="0" w:space="0" w:color="auto"/>
        <w:left w:val="none" w:sz="0" w:space="0" w:color="auto"/>
        <w:bottom w:val="none" w:sz="0" w:space="0" w:color="auto"/>
        <w:right w:val="none" w:sz="0" w:space="0" w:color="auto"/>
      </w:divBdr>
    </w:div>
    <w:div w:id="1988972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o.gov.ru/proxy/ips/?searchres=&amp;bpas=cd00000&amp;a3=&amp;a3type=1&amp;a3value=&amp;a6=&amp;a6type=1&amp;a6value=&amp;a15=&amp;a15type=1&amp;a15value=&amp;a7type=1&amp;a7from=&amp;a7to=&amp;a7date=29.12.2004&amp;a8=188-%D4%C7&amp;a8type=1&amp;a1=&amp;a0=&amp;a16=&amp;a16type=1&amp;a16value=&amp;a17=&amp;a17type=1&amp;a17value=&amp;a4=&amp;a4type=1&amp;a4value=&amp;a23=&amp;a23type=1&amp;a23value=&amp;textpres=&amp;sort=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22DB06DC087B0F5AF325A68C4F4EEAACAFF988B5A39573DB81F1A9E7F118C6B705E9755C35CBC270C61558DDEAj914M"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BD2697-1365-4298-9022-554463A0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3484</Words>
  <Characters>19865</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23303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2022-03-09T06:53:00Z</dcterms:created>
  <dcterms:modified xsi:type="dcterms:W3CDTF">2022-03-11T06:51:00Z</dcterms:modified>
</cp:coreProperties>
</file>