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970C9F" w:rsidRDefault="007A30F9" w:rsidP="00DC4A35">
      <w:pPr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о</w:t>
      </w:r>
      <w:r w:rsidR="00DC4A35" w:rsidRPr="00970C9F">
        <w:rPr>
          <w:rFonts w:ascii="Times New Roman" w:hAnsi="Times New Roman" w:cs="Times New Roman"/>
          <w:sz w:val="24"/>
          <w:szCs w:val="24"/>
        </w:rPr>
        <w:t>т</w:t>
      </w:r>
      <w:r w:rsidR="00C604E8" w:rsidRPr="00970C9F">
        <w:rPr>
          <w:rFonts w:ascii="Times New Roman" w:hAnsi="Times New Roman" w:cs="Times New Roman"/>
          <w:sz w:val="24"/>
          <w:szCs w:val="24"/>
        </w:rPr>
        <w:t xml:space="preserve"> </w:t>
      </w:r>
      <w:r w:rsidR="002E6277">
        <w:rPr>
          <w:rFonts w:ascii="Times New Roman" w:hAnsi="Times New Roman" w:cs="Times New Roman"/>
          <w:sz w:val="24"/>
          <w:szCs w:val="24"/>
        </w:rPr>
        <w:t xml:space="preserve">  11.09.</w:t>
      </w:r>
      <w:r w:rsidRPr="00970C9F">
        <w:rPr>
          <w:rFonts w:ascii="Times New Roman" w:hAnsi="Times New Roman" w:cs="Times New Roman"/>
          <w:sz w:val="24"/>
          <w:szCs w:val="24"/>
        </w:rPr>
        <w:t>2020</w:t>
      </w:r>
      <w:r w:rsidR="008E164C" w:rsidRPr="00970C9F">
        <w:rPr>
          <w:rFonts w:ascii="Times New Roman" w:hAnsi="Times New Roman" w:cs="Times New Roman"/>
          <w:sz w:val="24"/>
          <w:szCs w:val="24"/>
        </w:rPr>
        <w:t xml:space="preserve"> </w:t>
      </w:r>
      <w:r w:rsidR="00DC4A35" w:rsidRPr="00970C9F">
        <w:rPr>
          <w:rFonts w:ascii="Times New Roman" w:hAnsi="Times New Roman" w:cs="Times New Roman"/>
          <w:sz w:val="24"/>
          <w:szCs w:val="24"/>
        </w:rPr>
        <w:t>года №</w:t>
      </w:r>
      <w:r w:rsidR="002E6277">
        <w:rPr>
          <w:rFonts w:ascii="Times New Roman" w:hAnsi="Times New Roman" w:cs="Times New Roman"/>
          <w:sz w:val="24"/>
          <w:szCs w:val="24"/>
        </w:rPr>
        <w:t>546-А</w:t>
      </w:r>
      <w:r w:rsidR="004E7DDE" w:rsidRPr="0097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35" w:rsidRPr="00970C9F" w:rsidRDefault="00DC4A35" w:rsidP="00DC4A35">
      <w:pPr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DC4A35" w:rsidRPr="00970C9F" w:rsidRDefault="007A30F9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C4A35" w:rsidRPr="00970C9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70C9F">
        <w:rPr>
          <w:rFonts w:ascii="Times New Roman" w:hAnsi="Times New Roman" w:cs="Times New Roman"/>
          <w:sz w:val="24"/>
          <w:szCs w:val="24"/>
        </w:rPr>
        <w:t>ую</w:t>
      </w:r>
      <w:r w:rsidR="00DC4A35" w:rsidRPr="0097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35" w:rsidRPr="00970C9F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программ</w:t>
      </w:r>
      <w:r w:rsidR="007A30F9" w:rsidRPr="00970C9F">
        <w:rPr>
          <w:rFonts w:ascii="Times New Roman" w:hAnsi="Times New Roman" w:cs="Times New Roman"/>
          <w:sz w:val="24"/>
          <w:szCs w:val="24"/>
        </w:rPr>
        <w:t>у</w:t>
      </w:r>
      <w:r w:rsidRPr="00970C9F">
        <w:rPr>
          <w:rFonts w:ascii="Times New Roman" w:hAnsi="Times New Roman" w:cs="Times New Roman"/>
          <w:sz w:val="24"/>
          <w:szCs w:val="24"/>
        </w:rPr>
        <w:t xml:space="preserve"> «Реализация полномочий</w:t>
      </w:r>
    </w:p>
    <w:p w:rsidR="00DC4A35" w:rsidRPr="00970C9F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Красногорского городского поселения</w:t>
      </w:r>
    </w:p>
    <w:p w:rsidR="00DC4A35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на 20</w:t>
      </w:r>
      <w:r w:rsidR="006135EE" w:rsidRPr="00970C9F">
        <w:rPr>
          <w:rFonts w:ascii="Times New Roman" w:hAnsi="Times New Roman" w:cs="Times New Roman"/>
          <w:sz w:val="24"/>
          <w:szCs w:val="24"/>
        </w:rPr>
        <w:t>20</w:t>
      </w:r>
      <w:r w:rsidRPr="00970C9F">
        <w:rPr>
          <w:rFonts w:ascii="Times New Roman" w:hAnsi="Times New Roman" w:cs="Times New Roman"/>
          <w:sz w:val="24"/>
          <w:szCs w:val="24"/>
        </w:rPr>
        <w:t>-202</w:t>
      </w:r>
      <w:r w:rsidR="007D55C9" w:rsidRPr="00970C9F">
        <w:rPr>
          <w:rFonts w:ascii="Times New Roman" w:hAnsi="Times New Roman" w:cs="Times New Roman"/>
          <w:sz w:val="24"/>
          <w:szCs w:val="24"/>
        </w:rPr>
        <w:t>4</w:t>
      </w:r>
      <w:r w:rsidRPr="00970C9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70C9F" w:rsidRPr="00970C9F" w:rsidRDefault="00970C9F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02" w:rsidRPr="00970C9F" w:rsidRDefault="00A30602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35" w:rsidRPr="00970C9F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Pr="00970C9F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«Реализация полномочий Красногорского городского поселения на 2020-2024 годы», утвержденную Постановлением администрации Красногорского района от 30 декабря 2019 года   N 748 "Об утверждении муниципальной программы «Реализация полномочий Красногорского городского поселения на 2020-2024 годы» изложив в следующей редакции.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2020 года.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970C9F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35" w:rsidRPr="00970C9F" w:rsidRDefault="00DD589B" w:rsidP="00DC4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Г</w:t>
      </w:r>
      <w:r w:rsidR="00DC4A35" w:rsidRPr="00970C9F">
        <w:rPr>
          <w:rFonts w:ascii="Times New Roman" w:hAnsi="Times New Roman" w:cs="Times New Roman"/>
          <w:sz w:val="24"/>
          <w:szCs w:val="24"/>
        </w:rPr>
        <w:t>лав</w:t>
      </w:r>
      <w:r w:rsidRPr="00970C9F">
        <w:rPr>
          <w:rFonts w:ascii="Times New Roman" w:hAnsi="Times New Roman" w:cs="Times New Roman"/>
          <w:sz w:val="24"/>
          <w:szCs w:val="24"/>
        </w:rPr>
        <w:t>а</w:t>
      </w:r>
      <w:r w:rsidR="00DC4A35" w:rsidRPr="00970C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30F9" w:rsidRPr="00970C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5B4B">
        <w:rPr>
          <w:rFonts w:ascii="Times New Roman" w:hAnsi="Times New Roman" w:cs="Times New Roman"/>
          <w:sz w:val="24"/>
          <w:szCs w:val="24"/>
        </w:rPr>
        <w:t xml:space="preserve">  </w:t>
      </w:r>
      <w:r w:rsidR="007A30F9" w:rsidRPr="00970C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4A35" w:rsidRPr="00970C9F">
        <w:rPr>
          <w:rFonts w:ascii="Times New Roman" w:hAnsi="Times New Roman" w:cs="Times New Roman"/>
          <w:sz w:val="24"/>
          <w:szCs w:val="24"/>
        </w:rPr>
        <w:tab/>
      </w:r>
      <w:r w:rsidR="00855B4B">
        <w:rPr>
          <w:rFonts w:ascii="Times New Roman" w:hAnsi="Times New Roman" w:cs="Times New Roman"/>
          <w:sz w:val="24"/>
          <w:szCs w:val="24"/>
        </w:rPr>
        <w:t xml:space="preserve">С.С. Жилинский </w:t>
      </w:r>
    </w:p>
    <w:p w:rsidR="007A30F9" w:rsidRPr="00970C9F" w:rsidRDefault="007A30F9" w:rsidP="003349F6">
      <w:pPr>
        <w:rPr>
          <w:rFonts w:ascii="Times New Roman" w:hAnsi="Times New Roman" w:cs="Times New Roman"/>
          <w:sz w:val="20"/>
          <w:szCs w:val="20"/>
        </w:rPr>
      </w:pPr>
    </w:p>
    <w:p w:rsidR="003349F6" w:rsidRDefault="003349F6" w:rsidP="001C2BE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Pr="00C57101" w:rsidRDefault="002E6277" w:rsidP="002E6277">
      <w:pPr>
        <w:pStyle w:val="ConsPlusTitle"/>
        <w:widowControl/>
        <w:jc w:val="center"/>
        <w:rPr>
          <w:sz w:val="28"/>
          <w:szCs w:val="28"/>
        </w:rPr>
      </w:pPr>
    </w:p>
    <w:p w:rsidR="002E6277" w:rsidRPr="001B6F42" w:rsidRDefault="002E6277" w:rsidP="002E6277">
      <w:pPr>
        <w:pStyle w:val="ConsPlusTitle"/>
        <w:widowControl/>
        <w:jc w:val="center"/>
      </w:pPr>
      <w:r w:rsidRPr="001B6F42">
        <w:t>МУНИЦИПАЛЬНАЯ ПРОГРАММА</w:t>
      </w:r>
    </w:p>
    <w:p w:rsidR="002E6277" w:rsidRPr="001B6F42" w:rsidRDefault="002E6277" w:rsidP="002E6277">
      <w:pPr>
        <w:pStyle w:val="ConsPlusTitle"/>
        <w:widowControl/>
        <w:jc w:val="center"/>
      </w:pPr>
      <w:r w:rsidRPr="001B6F42">
        <w:t xml:space="preserve">"РЕАЛИЗАЦИЯ ПОЛНОМОЧИЙ КРАСНОГОРСКОГО ГОРОДСКОГО ПОСЕЛЕНИЯ </w:t>
      </w:r>
    </w:p>
    <w:p w:rsidR="002E6277" w:rsidRPr="001B6F42" w:rsidRDefault="002E6277" w:rsidP="002E6277">
      <w:pPr>
        <w:pStyle w:val="ConsPlusTitle"/>
        <w:widowControl/>
        <w:jc w:val="center"/>
      </w:pPr>
      <w:r w:rsidRPr="001B6F42">
        <w:t>НА 20</w:t>
      </w:r>
      <w:r>
        <w:t>20</w:t>
      </w:r>
      <w:r w:rsidRPr="001B6F42">
        <w:t>-202</w:t>
      </w:r>
      <w:r>
        <w:t>4</w:t>
      </w:r>
      <w:r w:rsidRPr="001B6F42">
        <w:t xml:space="preserve"> ГОДЫ"</w:t>
      </w:r>
    </w:p>
    <w:p w:rsidR="002E6277" w:rsidRPr="001B6F42" w:rsidRDefault="002E6277" w:rsidP="002E6277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2E6277" w:rsidRPr="001B6F42" w:rsidRDefault="002E6277" w:rsidP="002E6277">
      <w:pPr>
        <w:autoSpaceDE w:val="0"/>
        <w:autoSpaceDN w:val="0"/>
        <w:adjustRightInd w:val="0"/>
        <w:jc w:val="center"/>
      </w:pPr>
      <w:r w:rsidRPr="001B6F42">
        <w:t xml:space="preserve">"Реализация полномочий Красногорского городского поселения </w:t>
      </w:r>
    </w:p>
    <w:p w:rsidR="002E6277" w:rsidRPr="001B6F42" w:rsidRDefault="002E6277" w:rsidP="002E6277">
      <w:pPr>
        <w:autoSpaceDE w:val="0"/>
        <w:autoSpaceDN w:val="0"/>
        <w:adjustRightInd w:val="0"/>
        <w:jc w:val="center"/>
      </w:pPr>
      <w:r>
        <w:t>на 2020</w:t>
      </w:r>
      <w:r w:rsidRPr="001B6F42">
        <w:t>-202</w:t>
      </w:r>
      <w:r>
        <w:t>4</w:t>
      </w:r>
      <w:r w:rsidRPr="001B6F42">
        <w:t xml:space="preserve"> годы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 городского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  <w:vAlign w:val="center"/>
          </w:tcPr>
          <w:p w:rsidR="002E6277" w:rsidRPr="001B6F42" w:rsidRDefault="002E6277" w:rsidP="004E7B42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2E6277" w:rsidRPr="001B6F42" w:rsidRDefault="002E6277" w:rsidP="004E7B42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2E6277" w:rsidRPr="001B6F42" w:rsidRDefault="002E6277" w:rsidP="004E7B42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2E6277" w:rsidRPr="001B6F42" w:rsidRDefault="002E6277" w:rsidP="004E7B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2E6277" w:rsidRPr="001B6F42" w:rsidRDefault="002E6277" w:rsidP="004E7B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2E6277" w:rsidRPr="001B6F42" w:rsidRDefault="002E6277" w:rsidP="004E7B42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2E6277" w:rsidRPr="001B6F42" w:rsidRDefault="002E6277" w:rsidP="004E7B42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2E6277" w:rsidRPr="001B6F42" w:rsidRDefault="002E6277" w:rsidP="004E7B4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2E6277" w:rsidRPr="001B6F42" w:rsidRDefault="002E6277" w:rsidP="004E7B4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обеспечение устройства противопожарных минерализированных полос;</w:t>
            </w:r>
          </w:p>
          <w:p w:rsidR="002E6277" w:rsidRPr="001B6F42" w:rsidRDefault="002E6277" w:rsidP="004E7B4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2E6277" w:rsidRPr="001B6F42" w:rsidRDefault="002E6277" w:rsidP="004E7B42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2E6277" w:rsidRPr="001B6F42" w:rsidRDefault="002E6277" w:rsidP="004E7B42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2E6277" w:rsidRPr="001B6F42" w:rsidRDefault="002E6277" w:rsidP="004E7B42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2E6277" w:rsidRPr="001B6F42" w:rsidRDefault="002E6277" w:rsidP="004E7B42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2E6277" w:rsidRDefault="002E6277" w:rsidP="004E7B42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2E6277" w:rsidRPr="001B6F42" w:rsidRDefault="002E6277" w:rsidP="004E7B42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2E6277" w:rsidRPr="001B6F42" w:rsidRDefault="002E6277" w:rsidP="004E7B42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2E6277" w:rsidRPr="001B6F42" w:rsidRDefault="002E6277" w:rsidP="004E7B42">
            <w:pPr>
              <w:spacing w:line="228" w:lineRule="auto"/>
              <w:jc w:val="both"/>
            </w:pPr>
            <w:r w:rsidRPr="001B6F42">
              <w:t>на 20</w:t>
            </w:r>
            <w:r>
              <w:t>20</w:t>
            </w:r>
            <w:r w:rsidRPr="001B6F42">
              <w:t xml:space="preserve"> </w:t>
            </w:r>
            <w:r>
              <w:t>–</w:t>
            </w:r>
            <w:r w:rsidRPr="001B6F42">
              <w:t xml:space="preserve"> </w:t>
            </w:r>
            <w:r>
              <w:t xml:space="preserve">42 926,8 </w:t>
            </w:r>
            <w:r w:rsidRPr="001B6F42">
              <w:t>тыс.руб;</w:t>
            </w:r>
          </w:p>
          <w:p w:rsidR="002E6277" w:rsidRPr="001B6F42" w:rsidRDefault="002E6277" w:rsidP="004E7B42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24 841,7</w:t>
            </w:r>
            <w:r w:rsidRPr="001B6F42">
              <w:t xml:space="preserve"> тыс.руб;</w:t>
            </w:r>
          </w:p>
          <w:p w:rsidR="002E6277" w:rsidRDefault="002E6277" w:rsidP="004E7B42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26 669,4</w:t>
            </w:r>
            <w:r w:rsidRPr="001B6F42">
              <w:t xml:space="preserve"> тыс.руб.</w:t>
            </w:r>
            <w:r>
              <w:t xml:space="preserve"> </w:t>
            </w:r>
          </w:p>
          <w:p w:rsidR="002E6277" w:rsidRPr="001B6F42" w:rsidRDefault="002E6277" w:rsidP="004E7B42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тыс.руб.</w:t>
            </w:r>
          </w:p>
          <w:p w:rsidR="002E6277" w:rsidRPr="001B6F42" w:rsidRDefault="002E6277" w:rsidP="004E7B42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 руб.</w:t>
            </w:r>
          </w:p>
          <w:p w:rsidR="002E6277" w:rsidRPr="001B6F42" w:rsidRDefault="002E6277" w:rsidP="004E7B42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2E6277" w:rsidRPr="001B6F42" w:rsidTr="004E7B42">
        <w:tc>
          <w:tcPr>
            <w:tcW w:w="2235" w:type="dxa"/>
            <w:shd w:val="clear" w:color="auto" w:fill="auto"/>
          </w:tcPr>
          <w:p w:rsidR="002E6277" w:rsidRPr="001B6F42" w:rsidRDefault="002E6277" w:rsidP="004E7B42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2E6277" w:rsidRPr="001B6F42" w:rsidRDefault="002E6277" w:rsidP="004E7B42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2E6277" w:rsidRPr="001B6F42" w:rsidRDefault="002E6277" w:rsidP="004E7B42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2E6277" w:rsidRPr="001B6F42" w:rsidRDefault="002E6277" w:rsidP="004E7B42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</w:p>
          <w:p w:rsidR="002E6277" w:rsidRPr="001B6F42" w:rsidRDefault="002E6277" w:rsidP="004E7B42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</w:t>
            </w:r>
            <w:r w:rsidRPr="001B6F42">
              <w:lastRenderedPageBreak/>
              <w:t>пенсии до 100%</w:t>
            </w:r>
          </w:p>
          <w:p w:rsidR="002E6277" w:rsidRPr="001B6F42" w:rsidRDefault="002E6277" w:rsidP="004E7B42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2E6277" w:rsidRPr="001B6F42" w:rsidRDefault="002E6277" w:rsidP="002E6277">
      <w:pPr>
        <w:autoSpaceDE w:val="0"/>
        <w:autoSpaceDN w:val="0"/>
        <w:adjustRightInd w:val="0"/>
        <w:jc w:val="center"/>
      </w:pP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</w:t>
      </w:r>
      <w:r w:rsidRPr="001B6F42">
        <w:lastRenderedPageBreak/>
        <w:t>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E6277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2E6277" w:rsidRPr="001B6F42" w:rsidRDefault="002E6277" w:rsidP="002E6277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2E6277" w:rsidRPr="001B6F42" w:rsidRDefault="002E6277" w:rsidP="002E6277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2E6277" w:rsidRPr="001B6F42" w:rsidRDefault="002E6277" w:rsidP="002E6277">
      <w:pPr>
        <w:ind w:firstLine="709"/>
        <w:contextualSpacing/>
        <w:jc w:val="center"/>
      </w:pPr>
      <w:r w:rsidRPr="001B6F42">
        <w:t>муниципальной программы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Законами Брянской области: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2E6277" w:rsidRDefault="002E6277" w:rsidP="002E6277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2E6277" w:rsidRPr="001B6F42" w:rsidRDefault="002E6277" w:rsidP="002E6277">
      <w:pPr>
        <w:ind w:firstLine="709"/>
        <w:contextualSpacing/>
        <w:jc w:val="both"/>
      </w:pP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2E6277" w:rsidRPr="001B6F42" w:rsidRDefault="002E6277" w:rsidP="002E627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2E6277" w:rsidRPr="001B6F42" w:rsidRDefault="002E6277" w:rsidP="002E627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2E6277" w:rsidRPr="001B6F42" w:rsidRDefault="002E6277" w:rsidP="002E6277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2E6277" w:rsidRPr="001B6F42" w:rsidRDefault="002E6277" w:rsidP="002E6277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2E6277" w:rsidRPr="001B6F42" w:rsidRDefault="002E6277" w:rsidP="002E62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2E6277" w:rsidRPr="001B6F42" w:rsidRDefault="002E6277" w:rsidP="002E62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2E6277" w:rsidRPr="001B6F42" w:rsidRDefault="002E6277" w:rsidP="002E627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2E6277" w:rsidRPr="001B6F42" w:rsidRDefault="002E6277" w:rsidP="002E627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2E6277" w:rsidRDefault="002E6277" w:rsidP="002E6277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2E6277" w:rsidRPr="001B6F42" w:rsidRDefault="002E6277" w:rsidP="002E6277">
      <w:pPr>
        <w:ind w:firstLine="709"/>
        <w:contextualSpacing/>
        <w:jc w:val="both"/>
      </w:pP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4. СИСТЕМА ПРОГРАММНЫХ МЕРОПРИЯТИЙ,  РЕСУРСНОЕ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2E6277" w:rsidRPr="001B6F42" w:rsidRDefault="002E6277" w:rsidP="002E62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2E6277" w:rsidRPr="001B6F42" w:rsidRDefault="002E6277" w:rsidP="002E6277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коммунальных и иные межбюджетные трансферты); 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2E6277" w:rsidRPr="001B6F42" w:rsidRDefault="002E6277" w:rsidP="002E6277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«Дом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2E6277" w:rsidRPr="001B6F42" w:rsidRDefault="002E6277" w:rsidP="002E6277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2E6277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2E6277" w:rsidRDefault="002E6277" w:rsidP="002E6277">
      <w:pPr>
        <w:autoSpaceDE w:val="0"/>
        <w:autoSpaceDN w:val="0"/>
        <w:adjustRightInd w:val="0"/>
        <w:jc w:val="right"/>
        <w:sectPr w:rsidR="002E6277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2E6277" w:rsidRDefault="002E6277" w:rsidP="002E6277">
      <w:pPr>
        <w:autoSpaceDE w:val="0"/>
        <w:autoSpaceDN w:val="0"/>
        <w:adjustRightInd w:val="0"/>
        <w:jc w:val="right"/>
      </w:pPr>
    </w:p>
    <w:p w:rsidR="002E6277" w:rsidRPr="001B6F42" w:rsidRDefault="002E6277" w:rsidP="002E6277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2E6277" w:rsidRDefault="002E6277" w:rsidP="002E6277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2E6277" w:rsidRPr="001B6F42" w:rsidRDefault="002E6277" w:rsidP="002E6277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(тыс.руб)</w:t>
      </w:r>
    </w:p>
    <w:p w:rsidR="002E6277" w:rsidRDefault="002E6277" w:rsidP="002E6277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276"/>
        <w:gridCol w:w="1276"/>
        <w:gridCol w:w="1276"/>
        <w:gridCol w:w="1275"/>
      </w:tblGrid>
      <w:tr w:rsidR="002E6277" w:rsidRPr="001B6F42" w:rsidTr="004E7B42"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20</w:t>
            </w:r>
          </w:p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2E6277" w:rsidRPr="009E39D7" w:rsidRDefault="002E6277" w:rsidP="004E7B42">
            <w:pPr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2E6277" w:rsidRPr="009E39D7" w:rsidRDefault="002E6277" w:rsidP="004E7B42">
            <w:pPr>
              <w:jc w:val="center"/>
            </w:pPr>
            <w:r w:rsidRPr="009E39D7">
              <w:t>год</w:t>
            </w:r>
          </w:p>
        </w:tc>
        <w:tc>
          <w:tcPr>
            <w:tcW w:w="1275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2E6277" w:rsidRPr="001B6F42" w:rsidTr="004E7B42">
        <w:trPr>
          <w:trHeight w:val="447"/>
        </w:trPr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209000,0</w:t>
            </w:r>
          </w:p>
        </w:tc>
        <w:tc>
          <w:tcPr>
            <w:tcW w:w="1276" w:type="dxa"/>
            <w:shd w:val="clear" w:color="auto" w:fill="auto"/>
          </w:tcPr>
          <w:p w:rsidR="002E6277" w:rsidRPr="00C57101" w:rsidRDefault="002E6277" w:rsidP="004E7B4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5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2E6277" w:rsidRPr="001B6F42" w:rsidTr="004E7B42">
        <w:trPr>
          <w:trHeight w:val="447"/>
        </w:trPr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jc w:val="center"/>
            </w:pPr>
            <w:r>
              <w:t>2920682,2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jc w:val="center"/>
            </w:pPr>
            <w:r>
              <w:t>1200000,0</w:t>
            </w:r>
          </w:p>
        </w:tc>
        <w:tc>
          <w:tcPr>
            <w:tcW w:w="1275" w:type="dxa"/>
          </w:tcPr>
          <w:p w:rsidR="002E6277" w:rsidRPr="009E39D7" w:rsidRDefault="002E6277" w:rsidP="004E7B42">
            <w:pPr>
              <w:jc w:val="center"/>
            </w:pPr>
            <w:r>
              <w:t>1200000,0</w:t>
            </w:r>
          </w:p>
        </w:tc>
      </w:tr>
      <w:tr w:rsidR="002E6277" w:rsidRPr="001B6F42" w:rsidTr="004E7B42">
        <w:trPr>
          <w:trHeight w:val="447"/>
        </w:trPr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r>
              <w:t>4600532,0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jc w:val="center"/>
            </w:pPr>
            <w:r>
              <w:t>3703253,0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jc w:val="center"/>
            </w:pPr>
            <w:r>
              <w:t>3711135,0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jc w:val="center"/>
            </w:pPr>
            <w:r>
              <w:t>3711135,0</w:t>
            </w:r>
          </w:p>
        </w:tc>
        <w:tc>
          <w:tcPr>
            <w:tcW w:w="1275" w:type="dxa"/>
          </w:tcPr>
          <w:p w:rsidR="002E6277" w:rsidRDefault="002E6277" w:rsidP="004E7B42">
            <w:pPr>
              <w:jc w:val="center"/>
            </w:pPr>
            <w:r>
              <w:t>3711135,0</w:t>
            </w:r>
          </w:p>
        </w:tc>
      </w:tr>
      <w:tr w:rsidR="002E6277" w:rsidRPr="001B6F42" w:rsidTr="004E7B42">
        <w:trPr>
          <w:trHeight w:val="1126"/>
        </w:trPr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20904781,6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13933618,0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15646481,0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  <w:tc>
          <w:tcPr>
            <w:tcW w:w="1275" w:type="dxa"/>
          </w:tcPr>
          <w:p w:rsidR="002E627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</w:tr>
      <w:tr w:rsidR="002E6277" w:rsidRPr="001B6F42" w:rsidTr="004E7B42"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14071033,8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5855771,2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5962742,5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  <w:tc>
          <w:tcPr>
            <w:tcW w:w="1275" w:type="dxa"/>
          </w:tcPr>
          <w:p w:rsidR="002E627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</w:tr>
      <w:tr w:rsidR="002E6277" w:rsidRPr="001B6F42" w:rsidTr="004E7B42"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5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2E6277" w:rsidRPr="001B6F42" w:rsidTr="004E7B42"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autoSpaceDE w:val="0"/>
              <w:autoSpaceDN w:val="0"/>
              <w:adjustRightInd w:val="0"/>
            </w:pPr>
            <w: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80814,9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5" w:type="dxa"/>
          </w:tcPr>
          <w:p w:rsidR="002E6277" w:rsidRDefault="002E6277" w:rsidP="004E7B42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E6277" w:rsidRPr="001B6F42" w:rsidTr="004E7B42">
        <w:tc>
          <w:tcPr>
            <w:tcW w:w="3652" w:type="dxa"/>
            <w:shd w:val="clear" w:color="auto" w:fill="auto"/>
          </w:tcPr>
          <w:p w:rsidR="002E6277" w:rsidRPr="007F185C" w:rsidRDefault="002E6277" w:rsidP="004E7B42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42926844,5</w:t>
            </w:r>
          </w:p>
        </w:tc>
        <w:tc>
          <w:tcPr>
            <w:tcW w:w="1276" w:type="dxa"/>
            <w:shd w:val="clear" w:color="auto" w:fill="auto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24841672,2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  <w:jc w:val="center"/>
            </w:pPr>
            <w:r>
              <w:t>26669358,3</w:t>
            </w:r>
          </w:p>
        </w:tc>
        <w:tc>
          <w:tcPr>
            <w:tcW w:w="1276" w:type="dxa"/>
          </w:tcPr>
          <w:p w:rsidR="002E6277" w:rsidRPr="009E39D7" w:rsidRDefault="002E6277" w:rsidP="004E7B42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  <w:tc>
          <w:tcPr>
            <w:tcW w:w="1275" w:type="dxa"/>
          </w:tcPr>
          <w:p w:rsidR="002E6277" w:rsidRDefault="002E6277" w:rsidP="004E7B42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</w:tr>
    </w:tbl>
    <w:p w:rsidR="002E6277" w:rsidRPr="001B6F42" w:rsidRDefault="002E6277" w:rsidP="002E6277">
      <w:pPr>
        <w:autoSpaceDE w:val="0"/>
        <w:autoSpaceDN w:val="0"/>
        <w:adjustRightInd w:val="0"/>
        <w:jc w:val="center"/>
      </w:pPr>
    </w:p>
    <w:p w:rsidR="002E6277" w:rsidRPr="001B6F42" w:rsidRDefault="002E6277" w:rsidP="002E6277">
      <w:pPr>
        <w:autoSpaceDE w:val="0"/>
        <w:autoSpaceDN w:val="0"/>
        <w:adjustRightInd w:val="0"/>
        <w:jc w:val="center"/>
        <w:outlineLvl w:val="1"/>
      </w:pPr>
    </w:p>
    <w:p w:rsidR="002E6277" w:rsidRPr="001B6F42" w:rsidRDefault="002E6277" w:rsidP="002E6277">
      <w:pPr>
        <w:autoSpaceDE w:val="0"/>
        <w:autoSpaceDN w:val="0"/>
        <w:adjustRightInd w:val="0"/>
        <w:jc w:val="center"/>
        <w:outlineLvl w:val="1"/>
        <w:sectPr w:rsidR="002E6277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2E6277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E6277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both"/>
      </w:pPr>
    </w:p>
    <w:p w:rsidR="002E6277" w:rsidRPr="001B6F42" w:rsidRDefault="002E6277" w:rsidP="002E6277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lastRenderedPageBreak/>
        <w:t>-  сформировать и разместить муниципальный заказ;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2E6277" w:rsidRPr="001B6F42" w:rsidRDefault="002E6277" w:rsidP="002E6277">
      <w:pPr>
        <w:ind w:firstLine="709"/>
        <w:contextualSpacing/>
        <w:jc w:val="both"/>
      </w:pPr>
      <w:r w:rsidRPr="001B6F42">
        <w:t>- содержать на территории поселения меж поселенческие места захоронения,  проводить организацию ритуальных услуг;</w:t>
      </w:r>
    </w:p>
    <w:p w:rsidR="002E6277" w:rsidRPr="001B6F42" w:rsidRDefault="002E6277" w:rsidP="002E6277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2E6277" w:rsidRPr="001B6F42" w:rsidRDefault="002E6277" w:rsidP="002E6277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2E6277" w:rsidRPr="001B6F42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2E6277" w:rsidRDefault="002E6277" w:rsidP="002E6277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2E6277" w:rsidRDefault="002E6277" w:rsidP="002E6277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2E6277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5446" w:type="dxa"/>
        <w:tblInd w:w="113" w:type="dxa"/>
        <w:tblLook w:val="04A0"/>
      </w:tblPr>
      <w:tblGrid>
        <w:gridCol w:w="1160"/>
        <w:gridCol w:w="5697"/>
        <w:gridCol w:w="1934"/>
        <w:gridCol w:w="1222"/>
        <w:gridCol w:w="1222"/>
        <w:gridCol w:w="1222"/>
        <w:gridCol w:w="1289"/>
        <w:gridCol w:w="1870"/>
      </w:tblGrid>
      <w:tr w:rsidR="002E6277" w:rsidTr="002E6277">
        <w:trPr>
          <w:trHeight w:val="1090"/>
        </w:trPr>
        <w:tc>
          <w:tcPr>
            <w:tcW w:w="1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00" w:type="dxa"/>
              <w:tblLook w:val="04A0"/>
            </w:tblPr>
            <w:tblGrid>
              <w:gridCol w:w="666"/>
              <w:gridCol w:w="2170"/>
              <w:gridCol w:w="1763"/>
              <w:gridCol w:w="2826"/>
              <w:gridCol w:w="1282"/>
              <w:gridCol w:w="1356"/>
              <w:gridCol w:w="1375"/>
              <w:gridCol w:w="1319"/>
              <w:gridCol w:w="1319"/>
              <w:gridCol w:w="1324"/>
            </w:tblGrid>
            <w:tr w:rsidR="002E6277" w:rsidRPr="002E6277" w:rsidTr="002E6277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2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 муниципальной программе  ''Реализация полномочий Красногорского 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городского  поселения на 2020-2022 годы"</w:t>
                  </w:r>
                </w:p>
              </w:tc>
            </w:tr>
            <w:tr w:rsidR="002E6277" w:rsidRPr="002E6277" w:rsidTr="002E6277">
              <w:trPr>
                <w:trHeight w:val="405"/>
              </w:trPr>
              <w:tc>
                <w:tcPr>
                  <w:tcW w:w="154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План реализации муниципальной программы</w:t>
                  </w:r>
                </w:p>
              </w:tc>
            </w:tr>
            <w:tr w:rsidR="002E6277" w:rsidRPr="002E6277" w:rsidTr="002E6277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пп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Подпрограмма, основное мероприятие, направление расходов, мероприятие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финансового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обеспечения</w:t>
                  </w:r>
                </w:p>
              </w:tc>
              <w:tc>
                <w:tcPr>
                  <w:tcW w:w="68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реализацию, рублей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Связь основного мероприятия и показателей (порядковые номера показателей)</w:t>
                  </w:r>
                </w:p>
              </w:tc>
            </w:tr>
            <w:tr w:rsidR="002E6277" w:rsidRPr="002E6277" w:rsidTr="002E6277">
              <w:trPr>
                <w:trHeight w:val="112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полномочий Красногорского 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городского  поселения на 2020-2024 годы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20 562 422,04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10 493 365,71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12 297 268,42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3 239 024,00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3 239 024,00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2 992 430,57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2 922 306,44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3 036 090,11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19 371 991,86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11 426 000,00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11 336 000,00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10 235 000,00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10 235 000,00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42 926 844,47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24 841 672,15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26 669 358,53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13 685 899,00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13 685 899,00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Создание условий для эффективной деятельности муниципального образования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42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4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Членские взносы некоммерческим организациям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Уплата налогов,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сборов и иных платежей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Администрация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40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8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Содействие реформированию жилищно-коммунального хозяйства, создание благоприятных условий проживания граждан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2 420 682,17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8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2 920 682,17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8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296 000,00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обеспечению населения бытовыми услугами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Подготовка объектов ЖКХ к зиме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Красногорского района Брянской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201 062,24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701 062,24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1.2.4.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 исковых требований на основании вступивших в законную силу судебных актов, обязательств бюджетов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923 619,93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923 619,93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Финансовое обеспечение расходов по передаваемым полномочиям 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222 211,00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203 993,00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4 378 121,00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76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4 600 532,00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3 703 253,00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3 711 135,00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3 711 135,00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3 711 135,00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переданных полномочий по решению отдельных вопросов местного значения поселений в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735 000,00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6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735 000,00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135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переданных полномочий по решению отдельных вопросов местного значения поселений в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соответствии с заключенными соглашениями по созданию условий для организации досуга и обеспечения жиелей поселения услугами организации культуры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3 643 121,00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6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3 643 121,00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1.3.4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Осуществление первичного воиского учета на териториях, где отсутствуют военные комиссариаты в рамках непрограммных расходов федеральных органов исполниттельной власти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222 211,00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203 993,00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11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222 211,00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203 993,00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15 703 248,00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10 465 708,00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12 268 541,00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5 201 533,60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3 467 940,00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3 377 940,00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9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итого 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20 904 781,60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13 933 648,00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15 646 481,00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1.4.1.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Обеспеченеие сохранности автомобильных дорог местного значения и условий безопасности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движения по ним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15 703 248,00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10 465 708,00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12 268 541,00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5 201 533,60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3 467 940,00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3 377 940,00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75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20 904 781,60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13 933 648,00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15 646 481,00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Благоустройство территорий поселения в границая населенных пунктов, строительство и реконструкция систем наружного освещения улиц поселения, содержание мест захоронения, прочие мероприятия поблагоустройству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4 358 974,04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27 457,71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28 527,42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2 770 219,57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2 718 313,44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2 824 215,11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6 941 840,17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17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14 071 033,78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5 855 771,15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5 962 742,53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 и обеспечение освещения улиц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Озеленение территории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640 392,04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640 392,04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 и содержание мест захоронения (кладбищ)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585 605,60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585 605,60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1.5.4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благоустройству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Администрация </w:t>
                  </w: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2 826 884,79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2 826 884,79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1.5.5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благоустройству дворовых территорий за счет безвозмездных поступлений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140 500,00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140 500,00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1.5.6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формированию современной городской среды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120 193,08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120 193,08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программ (проектов) инициативного бюджетирования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1.5.7</w:t>
                  </w: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1.5.8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Федеральный проект "Формирование современной городской среды"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27 982,04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27 457,71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28 527,42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2 770 219,57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2 718 313,44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2 824 215,11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28 264,66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40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2 826 466,27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2 783 771,15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2 891 742,53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1.8.5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программ (проектов) инициативного бюджетирования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1.5.9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4 330 992,00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27 457,71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28 527,42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6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2 718 313,44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2 824 215,11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6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6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1350"/>
              </w:trPr>
              <w:tc>
                <w:tcPr>
                  <w:tcW w:w="5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4 330 992,00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2 783 771,15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2 891 742,53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мероприятий, направленных на социальную поддержку отдельных категорий граждан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40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1.6.1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Выплаты муниципальных пенсий (доплат к государственным пенсиям)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102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безопасность и правоохранительная деятельность 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80 814,92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80 814,92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76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1.7.1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Мероприятия в сфере пожарной безопасности 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80 814,92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6277" w:rsidRPr="002E6277" w:rsidTr="002E6277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80 814,92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6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277" w:rsidRPr="002E6277" w:rsidRDefault="002E6277" w:rsidP="002E62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6277" w:rsidRDefault="002E6277" w:rsidP="002E6277">
            <w:pPr>
              <w:ind w:right="111"/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 на 2020-2022 годы''</w:t>
            </w:r>
          </w:p>
        </w:tc>
      </w:tr>
      <w:tr w:rsidR="002E6277" w:rsidTr="002E6277">
        <w:trPr>
          <w:trHeight w:val="1090"/>
        </w:trPr>
        <w:tc>
          <w:tcPr>
            <w:tcW w:w="1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E6277" w:rsidTr="002E6277">
        <w:trPr>
          <w:trHeight w:val="514"/>
        </w:trPr>
        <w:tc>
          <w:tcPr>
            <w:tcW w:w="1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2E6277" w:rsidTr="002E6277">
        <w:trPr>
          <w:trHeight w:val="22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2E6277" w:rsidTr="002E6277">
        <w:trPr>
          <w:trHeight w:val="37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2E6277" w:rsidTr="002E6277">
        <w:trPr>
          <w:trHeight w:val="393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2E6277" w:rsidTr="002E6277">
        <w:trPr>
          <w:trHeight w:val="378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2E6277" w:rsidTr="002E6277">
        <w:trPr>
          <w:trHeight w:val="78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277" w:rsidTr="002E6277">
        <w:trPr>
          <w:trHeight w:val="10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</w:t>
            </w:r>
            <w:r>
              <w:rPr>
                <w:color w:val="000000"/>
                <w:sz w:val="20"/>
                <w:szCs w:val="20"/>
              </w:rPr>
              <w:lastRenderedPageBreak/>
              <w:t>отношения муниципальной собственности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277" w:rsidTr="002E6277">
        <w:trPr>
          <w:trHeight w:val="83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осуществлению первичного воинского учета на территориях, где отсуствуют военные комиссариатыв рамках непрограммных расходов федеральных органов исполнительной власти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277" w:rsidTr="002E6277">
        <w:trPr>
          <w:trHeight w:val="321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2E6277" w:rsidTr="002E6277">
        <w:trPr>
          <w:trHeight w:val="411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комплексное обустройство населенных пунктов, расположенных в сельской, инженерной инфоструктуры и автомобильных дорог;</w:t>
            </w:r>
          </w:p>
        </w:tc>
      </w:tr>
      <w:tr w:rsidR="002E6277" w:rsidTr="002E6277">
        <w:trPr>
          <w:trHeight w:val="66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2E6277" w:rsidTr="002E6277">
        <w:trPr>
          <w:trHeight w:val="863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2E6277" w:rsidTr="002E6277">
        <w:trPr>
          <w:trHeight w:val="666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2E6277" w:rsidTr="002E6277">
        <w:trPr>
          <w:trHeight w:val="65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2E6277" w:rsidTr="002E6277">
        <w:trPr>
          <w:trHeight w:val="681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2E6277" w:rsidTr="002E6277">
        <w:trPr>
          <w:trHeight w:val="46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E6277" w:rsidTr="002E6277">
        <w:trPr>
          <w:trHeight w:val="39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E6277" w:rsidTr="002E6277">
        <w:trPr>
          <w:trHeight w:val="5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E6277" w:rsidTr="002E6277">
        <w:trPr>
          <w:trHeight w:val="424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2E6277" w:rsidTr="002E6277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2E6277" w:rsidTr="002E6277">
        <w:trPr>
          <w:trHeight w:val="287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программы:изготовление проекта по внесению изменений в правила землепользования и застройки </w:t>
            </w:r>
          </w:p>
        </w:tc>
      </w:tr>
      <w:tr w:rsidR="002E6277" w:rsidTr="002E6277">
        <w:trPr>
          <w:trHeight w:val="363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2E6277" w:rsidTr="002E6277">
        <w:trPr>
          <w:trHeight w:val="86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6277" w:rsidTr="002E6277">
        <w:trPr>
          <w:trHeight w:val="57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2E6277" w:rsidTr="002E6277">
        <w:trPr>
          <w:trHeight w:val="378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2E6277" w:rsidTr="002E6277">
        <w:trPr>
          <w:trHeight w:val="6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77" w:rsidRDefault="002E6277" w:rsidP="004E7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2E6277" w:rsidRPr="001B6F42" w:rsidRDefault="002E6277" w:rsidP="002E6277">
      <w:pPr>
        <w:tabs>
          <w:tab w:val="left" w:pos="0"/>
        </w:tabs>
        <w:jc w:val="both"/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p w:rsidR="002E6277" w:rsidRPr="001C2BE3" w:rsidRDefault="002E6277" w:rsidP="001C2BE3">
      <w:pPr>
        <w:rPr>
          <w:rFonts w:ascii="Times New Roman" w:hAnsi="Times New Roman" w:cs="Times New Roman"/>
          <w:sz w:val="20"/>
          <w:szCs w:val="20"/>
        </w:rPr>
      </w:pPr>
    </w:p>
    <w:sectPr w:rsidR="002E6277" w:rsidRPr="001C2BE3" w:rsidSect="002E62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2E6277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2E6277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2E6277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0CC"/>
    <w:rsid w:val="00097DCE"/>
    <w:rsid w:val="000A602F"/>
    <w:rsid w:val="00180848"/>
    <w:rsid w:val="001C2BE3"/>
    <w:rsid w:val="002218C6"/>
    <w:rsid w:val="002A444E"/>
    <w:rsid w:val="002C7E4E"/>
    <w:rsid w:val="002E6277"/>
    <w:rsid w:val="003300CC"/>
    <w:rsid w:val="003349F6"/>
    <w:rsid w:val="0035718B"/>
    <w:rsid w:val="003A55F9"/>
    <w:rsid w:val="004069E9"/>
    <w:rsid w:val="004E7DDE"/>
    <w:rsid w:val="006135EE"/>
    <w:rsid w:val="007328DA"/>
    <w:rsid w:val="007A30F9"/>
    <w:rsid w:val="007D55C9"/>
    <w:rsid w:val="00844CDF"/>
    <w:rsid w:val="00855B4B"/>
    <w:rsid w:val="008E164C"/>
    <w:rsid w:val="00970C9F"/>
    <w:rsid w:val="00A30602"/>
    <w:rsid w:val="00BC7852"/>
    <w:rsid w:val="00C604E8"/>
    <w:rsid w:val="00CA1D97"/>
    <w:rsid w:val="00D418D4"/>
    <w:rsid w:val="00DC4A35"/>
    <w:rsid w:val="00DD589B"/>
    <w:rsid w:val="00E91967"/>
    <w:rsid w:val="00EB37AB"/>
    <w:rsid w:val="00EC16A2"/>
    <w:rsid w:val="00EE4A37"/>
    <w:rsid w:val="00EF15A6"/>
    <w:rsid w:val="00F000E9"/>
    <w:rsid w:val="00F0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E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6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2E62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2E6277"/>
  </w:style>
  <w:style w:type="paragraph" w:styleId="a6">
    <w:name w:val="Normal (Web)"/>
    <w:basedOn w:val="a"/>
    <w:rsid w:val="002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E6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62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2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E62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E6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E62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E6277"/>
    <w:rPr>
      <w:color w:val="800080"/>
      <w:u w:val="single"/>
    </w:rPr>
  </w:style>
  <w:style w:type="paragraph" w:customStyle="1" w:styleId="xl65">
    <w:name w:val="xl65"/>
    <w:basedOn w:val="a"/>
    <w:rsid w:val="002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E62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627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E6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E6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6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627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62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62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6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6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6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6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6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E6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E6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6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6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62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6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7172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49</cp:revision>
  <cp:lastPrinted>2020-07-15T14:20:00Z</cp:lastPrinted>
  <dcterms:created xsi:type="dcterms:W3CDTF">2019-02-25T07:31:00Z</dcterms:created>
  <dcterms:modified xsi:type="dcterms:W3CDTF">2020-10-19T14:07:00Z</dcterms:modified>
</cp:coreProperties>
</file>