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10" w:rsidRPr="00B67A10" w:rsidRDefault="00B67A10" w:rsidP="00B67A10">
      <w:pPr>
        <w:ind w:left="4956" w:firstLine="708"/>
        <w:jc w:val="right"/>
        <w:rPr>
          <w:color w:val="000000"/>
          <w:sz w:val="20"/>
          <w:szCs w:val="20"/>
        </w:rPr>
      </w:pPr>
      <w:r w:rsidRPr="00B67A10">
        <w:rPr>
          <w:color w:val="000000"/>
          <w:sz w:val="20"/>
          <w:szCs w:val="20"/>
        </w:rPr>
        <w:t xml:space="preserve">                          Приложение 1</w:t>
      </w:r>
    </w:p>
    <w:p w:rsidR="00B67A10" w:rsidRPr="00B67A10" w:rsidRDefault="00B67A10" w:rsidP="00B67A10">
      <w:pPr>
        <w:ind w:left="4956" w:firstLine="708"/>
        <w:jc w:val="right"/>
        <w:rPr>
          <w:color w:val="000000"/>
          <w:sz w:val="20"/>
          <w:szCs w:val="20"/>
        </w:rPr>
      </w:pPr>
      <w:r w:rsidRPr="00B67A10">
        <w:rPr>
          <w:color w:val="000000"/>
          <w:sz w:val="20"/>
          <w:szCs w:val="20"/>
        </w:rPr>
        <w:t> к постановлению</w:t>
      </w:r>
    </w:p>
    <w:p w:rsidR="00B67A10" w:rsidRPr="00B67A10" w:rsidRDefault="00B67A10" w:rsidP="00B67A10">
      <w:pPr>
        <w:ind w:left="4956"/>
        <w:jc w:val="right"/>
        <w:rPr>
          <w:color w:val="000000"/>
          <w:sz w:val="20"/>
          <w:szCs w:val="20"/>
        </w:rPr>
      </w:pPr>
      <w:r w:rsidRPr="00B67A10">
        <w:rPr>
          <w:color w:val="000000"/>
          <w:sz w:val="20"/>
          <w:szCs w:val="20"/>
        </w:rPr>
        <w:t>администрации Красногорского  района</w:t>
      </w:r>
    </w:p>
    <w:p w:rsidR="00B67A10" w:rsidRPr="00B67A10" w:rsidRDefault="00B67A10" w:rsidP="00B67A10">
      <w:pPr>
        <w:ind w:left="4956" w:firstLine="708"/>
        <w:jc w:val="right"/>
        <w:rPr>
          <w:color w:val="000000"/>
          <w:sz w:val="20"/>
          <w:szCs w:val="20"/>
        </w:rPr>
      </w:pPr>
      <w:r w:rsidRPr="00B67A10">
        <w:rPr>
          <w:color w:val="000000"/>
          <w:sz w:val="20"/>
          <w:szCs w:val="20"/>
        </w:rPr>
        <w:t>от 03.02.2015 года №65  </w:t>
      </w:r>
    </w:p>
    <w:p w:rsidR="00B67A10" w:rsidRDefault="00B67A10" w:rsidP="00B67A10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Сведения</w:t>
      </w:r>
    </w:p>
    <w:p w:rsidR="00B67A10" w:rsidRDefault="00B67A10" w:rsidP="00B67A10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67A10" w:rsidRPr="004816DC" w:rsidRDefault="004816DC" w:rsidP="00B67A10">
      <w:pPr>
        <w:jc w:val="center"/>
        <w:rPr>
          <w:color w:val="000000"/>
        </w:rPr>
      </w:pPr>
      <w:r w:rsidRPr="004816DC">
        <w:rPr>
          <w:color w:val="000000"/>
          <w:sz w:val="26"/>
          <w:szCs w:val="26"/>
        </w:rPr>
        <w:t xml:space="preserve">муниципальных служащих </w:t>
      </w:r>
      <w:r w:rsidR="00B67A10" w:rsidRPr="004816DC">
        <w:rPr>
          <w:color w:val="000000"/>
          <w:sz w:val="26"/>
          <w:szCs w:val="26"/>
        </w:rPr>
        <w:t>отдел</w:t>
      </w:r>
      <w:r w:rsidRPr="004816DC">
        <w:rPr>
          <w:color w:val="000000"/>
          <w:sz w:val="26"/>
          <w:szCs w:val="26"/>
        </w:rPr>
        <w:t>а</w:t>
      </w:r>
      <w:r w:rsidR="00B67A10" w:rsidRPr="004816DC">
        <w:rPr>
          <w:color w:val="000000"/>
          <w:sz w:val="26"/>
          <w:szCs w:val="26"/>
        </w:rPr>
        <w:t xml:space="preserve"> образования</w:t>
      </w:r>
      <w:r w:rsidRPr="004816DC">
        <w:rPr>
          <w:color w:val="000000"/>
          <w:sz w:val="26"/>
          <w:szCs w:val="26"/>
        </w:rPr>
        <w:t xml:space="preserve"> администрации Красногорского района</w:t>
      </w:r>
    </w:p>
    <w:p w:rsidR="00B67A10" w:rsidRDefault="00B67A10" w:rsidP="00B67A10">
      <w:pPr>
        <w:jc w:val="center"/>
        <w:rPr>
          <w:color w:val="000000"/>
        </w:rPr>
      </w:pPr>
      <w:r>
        <w:rPr>
          <w:color w:val="000000"/>
        </w:rPr>
        <w:t>(полное наименование должности)</w:t>
      </w:r>
    </w:p>
    <w:p w:rsidR="00B67A10" w:rsidRDefault="00B67A10" w:rsidP="00B67A10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>за период с 01 января по 31 декабря 20</w:t>
      </w:r>
      <w:r w:rsidR="001F58E5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года</w:t>
      </w:r>
    </w:p>
    <w:p w:rsidR="00B67A10" w:rsidRDefault="00B67A10" w:rsidP="00B67A10">
      <w:pPr>
        <w:jc w:val="center"/>
        <w:rPr>
          <w:color w:val="000000"/>
        </w:rPr>
      </w:pPr>
      <w:r>
        <w:rPr>
          <w:color w:val="000000"/>
          <w:sz w:val="12"/>
          <w:szCs w:val="12"/>
        </w:rPr>
        <w:t> </w:t>
      </w:r>
    </w:p>
    <w:tbl>
      <w:tblPr>
        <w:tblW w:w="15875" w:type="dxa"/>
        <w:jc w:val="center"/>
        <w:tblCellMar>
          <w:left w:w="0" w:type="dxa"/>
          <w:right w:w="0" w:type="dxa"/>
        </w:tblCellMar>
        <w:tblLook w:val="04A0"/>
      </w:tblPr>
      <w:tblGrid>
        <w:gridCol w:w="4064"/>
        <w:gridCol w:w="1187"/>
        <w:gridCol w:w="1857"/>
        <w:gridCol w:w="1114"/>
        <w:gridCol w:w="1082"/>
        <w:gridCol w:w="1369"/>
        <w:gridCol w:w="1340"/>
        <w:gridCol w:w="1113"/>
        <w:gridCol w:w="1080"/>
        <w:gridCol w:w="1669"/>
      </w:tblGrid>
      <w:tr w:rsidR="00B67A10" w:rsidTr="00B67A10">
        <w:trPr>
          <w:jc w:val="center"/>
        </w:trPr>
        <w:tc>
          <w:tcPr>
            <w:tcW w:w="4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Годовой доход</w:t>
            </w:r>
          </w:p>
          <w:p w:rsidR="00B67A10" w:rsidRDefault="00B67A10">
            <w:pPr>
              <w:spacing w:line="276" w:lineRule="auto"/>
              <w:ind w:firstLine="33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 отчётный год (руб.)</w:t>
            </w:r>
          </w:p>
        </w:tc>
        <w:tc>
          <w:tcPr>
            <w:tcW w:w="54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 w:rsidRPr="00B67A10">
              <w:rPr>
                <w:sz w:val="20"/>
                <w:szCs w:val="20"/>
                <w:lang w:eastAsia="en-US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имущес-тва, транспортного средства, ценных бумаг, акций (долей участия, паев в устав-ных (складочных)</w:t>
            </w:r>
            <w:r>
              <w:rPr>
                <w:sz w:val="23"/>
                <w:szCs w:val="23"/>
                <w:lang w:eastAsia="en-US"/>
              </w:rPr>
              <w:t xml:space="preserve"> капиталах организаций)*</w:t>
            </w:r>
          </w:p>
        </w:tc>
      </w:tr>
      <w:tr w:rsidR="00B67A10" w:rsidTr="00B67A1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rPr>
                <w:lang w:eastAsia="en-US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Площадь (кв.м)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Страна располо</w:t>
            </w:r>
            <w:r>
              <w:rPr>
                <w:sz w:val="23"/>
                <w:szCs w:val="23"/>
                <w:lang w:eastAsia="en-US"/>
              </w:rPr>
              <w:t>-</w:t>
            </w:r>
          </w:p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жения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Транс-портные средства (вид, марка)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Вид объектов недвижи</w:t>
            </w:r>
            <w:r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val="en-US" w:eastAsia="en-US"/>
              </w:rPr>
              <w:t>мости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Площадь (кв.м)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Страна располо</w:t>
            </w:r>
            <w:r>
              <w:rPr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val="en-US" w:eastAsia="en-US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rPr>
                <w:lang w:eastAsia="en-US"/>
              </w:rPr>
            </w:pPr>
          </w:p>
        </w:tc>
      </w:tr>
      <w:tr w:rsidR="00B67A10" w:rsidTr="00B67A10">
        <w:trPr>
          <w:trHeight w:val="8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Мигонько Светлана Васильевна</w:t>
            </w:r>
          </w:p>
          <w:p w:rsidR="00153AE4" w:rsidRDefault="001F58E5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Зам. начальника отдела образования</w:t>
            </w:r>
          </w:p>
          <w:p w:rsidR="00153AE4" w:rsidRDefault="00153AE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53AE4" w:rsidRDefault="00153AE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53AE4" w:rsidRDefault="00153AE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424C7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431 431,33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10" w:rsidRDefault="00424C7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Земельный участо</w:t>
            </w:r>
            <w:r w:rsidR="001F58E5">
              <w:rPr>
                <w:sz w:val="23"/>
                <w:szCs w:val="23"/>
                <w:lang w:eastAsia="en-US"/>
              </w:rPr>
              <w:t>к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10" w:rsidRDefault="00424C7B" w:rsidP="001F58E5">
            <w:pPr>
              <w:spacing w:line="276" w:lineRule="auto"/>
              <w:rPr>
                <w:sz w:val="23"/>
                <w:szCs w:val="23"/>
                <w:lang w:eastAsia="en-US"/>
              </w:rPr>
            </w:pPr>
            <w:bookmarkStart w:id="0" w:name="_GoBack"/>
            <w:bookmarkEnd w:id="0"/>
            <w:r>
              <w:rPr>
                <w:sz w:val="23"/>
                <w:szCs w:val="23"/>
                <w:lang w:eastAsia="en-US"/>
              </w:rPr>
              <w:t>11,1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10" w:rsidRDefault="00424C7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Россия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 w:rsidP="00B67A1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Reno Sandero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Pr="00B67A10" w:rsidRDefault="00B67A1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10" w:rsidRPr="00B67A10" w:rsidRDefault="00B67A1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10" w:rsidRPr="00B67A10" w:rsidRDefault="00B67A10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A10" w:rsidRPr="00B67A10" w:rsidRDefault="00B67A10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val="en-US" w:eastAsia="en-US"/>
              </w:rPr>
            </w:pPr>
            <w:r>
              <w:rPr>
                <w:b/>
                <w:i/>
                <w:sz w:val="23"/>
                <w:szCs w:val="23"/>
                <w:lang w:val="en-US" w:eastAsia="en-US"/>
              </w:rPr>
              <w:t>-</w:t>
            </w:r>
          </w:p>
        </w:tc>
      </w:tr>
      <w:tr w:rsidR="00B67A10" w:rsidTr="00153AE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424C7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40 852.00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C7B" w:rsidRDefault="00424C7B" w:rsidP="00424C7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Земельный </w:t>
            </w:r>
            <w:r>
              <w:rPr>
                <w:sz w:val="23"/>
                <w:szCs w:val="23"/>
                <w:lang w:eastAsia="en-US"/>
              </w:rPr>
              <w:lastRenderedPageBreak/>
              <w:t>участок</w:t>
            </w:r>
          </w:p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424C7B" w:rsidP="00424C7B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11.1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424C7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  <w:lang w:eastAsia="en-US"/>
              </w:rPr>
              <w:t>-</w:t>
            </w:r>
          </w:p>
        </w:tc>
      </w:tr>
      <w:tr w:rsidR="00B67A10" w:rsidTr="00B67A1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            Несовершеннолетний сын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424C7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C7B" w:rsidRDefault="00424C7B" w:rsidP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424C7B" w:rsidRDefault="00424C7B" w:rsidP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Земельный участок</w:t>
            </w:r>
          </w:p>
          <w:p w:rsidR="00B67A10" w:rsidRDefault="00B67A1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424C7B" w:rsidP="00424C7B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11.1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424C7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A10" w:rsidRDefault="00B67A1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</w:tr>
    </w:tbl>
    <w:p w:rsidR="00B67A10" w:rsidRDefault="00B67A10" w:rsidP="00B67A10">
      <w:pPr>
        <w:ind w:firstLine="709"/>
        <w:rPr>
          <w:b/>
          <w:i/>
          <w:color w:val="000000"/>
        </w:rPr>
      </w:pPr>
    </w:p>
    <w:p w:rsidR="00B67A10" w:rsidRDefault="00B67A10" w:rsidP="00B67A10">
      <w:pPr>
        <w:ind w:firstLine="709"/>
        <w:rPr>
          <w:b/>
          <w:i/>
          <w:color w:val="000000"/>
        </w:rPr>
      </w:pPr>
      <w:r>
        <w:rPr>
          <w:color w:val="000000"/>
        </w:rPr>
        <w:t> Начальник РОО           Т.И.Ивашкина</w:t>
      </w:r>
      <w:r>
        <w:rPr>
          <w:b/>
          <w:i/>
          <w:color w:val="000000"/>
        </w:rPr>
        <w:t>.</w:t>
      </w:r>
    </w:p>
    <w:p w:rsidR="00B67A10" w:rsidRDefault="00B67A10" w:rsidP="00B67A10"/>
    <w:p w:rsidR="00DC1B47" w:rsidRDefault="00DC1B47"/>
    <w:sectPr w:rsidR="00DC1B47" w:rsidSect="00B67A1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A10"/>
    <w:rsid w:val="00153AE4"/>
    <w:rsid w:val="001F58E5"/>
    <w:rsid w:val="002D710E"/>
    <w:rsid w:val="00424C7B"/>
    <w:rsid w:val="004816DC"/>
    <w:rsid w:val="00B67A10"/>
    <w:rsid w:val="00C04898"/>
    <w:rsid w:val="00DC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9</cp:revision>
  <dcterms:created xsi:type="dcterms:W3CDTF">2020-07-22T07:29:00Z</dcterms:created>
  <dcterms:modified xsi:type="dcterms:W3CDTF">2021-04-30T09:57:00Z</dcterms:modified>
</cp:coreProperties>
</file>