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F16C50" w:rsidRPr="00FE31F0" w:rsidRDefault="00F16C50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РАЙОН</w:t>
      </w:r>
    </w:p>
    <w:p w:rsidR="00164ADC" w:rsidRPr="00FE31F0" w:rsidRDefault="003B273A" w:rsidP="00164ADC">
      <w:pPr>
        <w:jc w:val="center"/>
        <w:rPr>
          <w:color w:val="000000"/>
          <w:sz w:val="26"/>
        </w:rPr>
      </w:pPr>
      <w:bookmarkStart w:id="0" w:name="_GoBack"/>
      <w:bookmarkEnd w:id="0"/>
      <w:r>
        <w:rPr>
          <w:b/>
          <w:sz w:val="24"/>
          <w:szCs w:val="24"/>
        </w:rPr>
        <w:t>КОЛЮДОВСКАЯ</w:t>
      </w:r>
      <w:r w:rsidR="00F16C50">
        <w:rPr>
          <w:b/>
          <w:sz w:val="24"/>
          <w:szCs w:val="24"/>
        </w:rPr>
        <w:t xml:space="preserve"> СЕЛЬСКАЯ </w:t>
      </w:r>
      <w:r w:rsidR="00164ADC" w:rsidRPr="00FE31F0">
        <w:rPr>
          <w:b/>
          <w:sz w:val="24"/>
          <w:szCs w:val="24"/>
        </w:rPr>
        <w:t xml:space="preserve">АДМИНИСТРАЦИЯ  </w:t>
      </w:r>
    </w:p>
    <w:p w:rsidR="00216B42" w:rsidRDefault="00216B42" w:rsidP="00164ADC">
      <w:pPr>
        <w:jc w:val="center"/>
        <w:rPr>
          <w:b/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04A4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64ADC">
        <w:rPr>
          <w:sz w:val="24"/>
          <w:szCs w:val="24"/>
        </w:rPr>
        <w:t xml:space="preserve"> </w:t>
      </w:r>
      <w:r>
        <w:rPr>
          <w:sz w:val="24"/>
          <w:szCs w:val="24"/>
        </w:rPr>
        <w:t>02.03.2023г.</w:t>
      </w:r>
      <w:r w:rsidR="00164ADC">
        <w:rPr>
          <w:sz w:val="24"/>
          <w:szCs w:val="24"/>
        </w:rPr>
        <w:t xml:space="preserve"> </w:t>
      </w:r>
      <w:r w:rsidR="00164ADC" w:rsidRPr="00FE31F0">
        <w:rPr>
          <w:sz w:val="24"/>
          <w:szCs w:val="24"/>
        </w:rPr>
        <w:t xml:space="preserve"> № </w:t>
      </w:r>
      <w:r w:rsidR="003B273A">
        <w:rPr>
          <w:sz w:val="24"/>
          <w:szCs w:val="24"/>
        </w:rPr>
        <w:t>16</w:t>
      </w:r>
    </w:p>
    <w:p w:rsidR="00164ADC" w:rsidRPr="00FE31F0" w:rsidRDefault="001D4A08" w:rsidP="00164ADC">
      <w:pPr>
        <w:rPr>
          <w:color w:val="000000"/>
          <w:sz w:val="26"/>
        </w:rPr>
      </w:pPr>
      <w:r w:rsidRPr="001D4A08">
        <w:rPr>
          <w:sz w:val="24"/>
          <w:szCs w:val="24"/>
        </w:rPr>
        <w:t>с</w:t>
      </w:r>
      <w:r w:rsidR="00164ADC" w:rsidRPr="001D4A08">
        <w:rPr>
          <w:sz w:val="24"/>
          <w:szCs w:val="24"/>
        </w:rPr>
        <w:t xml:space="preserve">. </w:t>
      </w:r>
      <w:proofErr w:type="spellStart"/>
      <w:r w:rsidR="003B273A">
        <w:rPr>
          <w:sz w:val="24"/>
          <w:szCs w:val="24"/>
        </w:rPr>
        <w:t>Колюды</w:t>
      </w:r>
      <w:proofErr w:type="spellEnd"/>
      <w:r w:rsidR="00164ADC" w:rsidRPr="00FE31F0">
        <w:rPr>
          <w:sz w:val="24"/>
          <w:szCs w:val="24"/>
        </w:rPr>
        <w:t xml:space="preserve">                                                                             </w:t>
      </w: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 w:rsidR="003B273A">
        <w:rPr>
          <w:sz w:val="24"/>
          <w:szCs w:val="24"/>
        </w:rPr>
        <w:t>Колюдовского</w:t>
      </w:r>
      <w:proofErr w:type="spellEnd"/>
      <w:r w:rsidR="00F16C50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 xml:space="preserve">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proofErr w:type="spellStart"/>
      <w:r w:rsidR="003B273A">
        <w:rPr>
          <w:sz w:val="24"/>
          <w:szCs w:val="24"/>
        </w:rPr>
        <w:t>Колюдовская</w:t>
      </w:r>
      <w:proofErr w:type="spellEnd"/>
      <w:r w:rsidR="001D4A08" w:rsidRPr="00A338BD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3B273A">
        <w:rPr>
          <w:sz w:val="24"/>
          <w:szCs w:val="24"/>
        </w:rPr>
        <w:t>Колюдовского</w:t>
      </w:r>
      <w:proofErr w:type="spellEnd"/>
      <w:r w:rsidR="001D4A08" w:rsidRPr="00812CAC">
        <w:rPr>
          <w:sz w:val="24"/>
          <w:szCs w:val="24"/>
        </w:rPr>
        <w:t xml:space="preserve"> 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proofErr w:type="spellStart"/>
      <w:r w:rsidR="003B273A">
        <w:rPr>
          <w:sz w:val="24"/>
          <w:szCs w:val="24"/>
        </w:rPr>
        <w:t>Колюдовского</w:t>
      </w:r>
      <w:proofErr w:type="spellEnd"/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F16C50" w:rsidRPr="00F16C50" w:rsidRDefault="00883928" w:rsidP="00F16C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F16C50" w:rsidRPr="00F16C50">
        <w:rPr>
          <w:sz w:val="24"/>
          <w:szCs w:val="24"/>
        </w:rPr>
        <w:t xml:space="preserve"> </w:t>
      </w:r>
      <w:proofErr w:type="spellStart"/>
      <w:r w:rsidR="003B273A">
        <w:rPr>
          <w:sz w:val="24"/>
          <w:szCs w:val="24"/>
        </w:rPr>
        <w:t>Колюдовской</w:t>
      </w:r>
      <w:proofErr w:type="spellEnd"/>
      <w:r w:rsidR="00A338BD">
        <w:rPr>
          <w:sz w:val="24"/>
          <w:szCs w:val="24"/>
        </w:rPr>
        <w:t xml:space="preserve"> </w:t>
      </w:r>
      <w:r w:rsidR="00F16C50" w:rsidRPr="00F16C50">
        <w:rPr>
          <w:sz w:val="24"/>
          <w:szCs w:val="24"/>
        </w:rPr>
        <w:t xml:space="preserve">сельской администрации Красногорского района Брянской области от </w:t>
      </w:r>
      <w:r w:rsidR="00700126">
        <w:rPr>
          <w:sz w:val="24"/>
          <w:szCs w:val="24"/>
        </w:rPr>
        <w:t>0</w:t>
      </w:r>
      <w:r w:rsidR="00554BF9">
        <w:rPr>
          <w:sz w:val="24"/>
          <w:szCs w:val="24"/>
        </w:rPr>
        <w:t>8</w:t>
      </w:r>
      <w:r w:rsidR="009E5D37">
        <w:rPr>
          <w:sz w:val="24"/>
          <w:szCs w:val="24"/>
        </w:rPr>
        <w:t>.1</w:t>
      </w:r>
      <w:r w:rsidR="00700126">
        <w:rPr>
          <w:sz w:val="24"/>
          <w:szCs w:val="24"/>
        </w:rPr>
        <w:t>1</w:t>
      </w:r>
      <w:r w:rsidR="009E5D37">
        <w:rPr>
          <w:sz w:val="24"/>
          <w:szCs w:val="24"/>
        </w:rPr>
        <w:t xml:space="preserve">.2021г. </w:t>
      </w:r>
      <w:r w:rsidR="00F16C50">
        <w:rPr>
          <w:sz w:val="24"/>
          <w:szCs w:val="24"/>
        </w:rPr>
        <w:t>№</w:t>
      </w:r>
      <w:r>
        <w:rPr>
          <w:sz w:val="24"/>
          <w:szCs w:val="24"/>
        </w:rPr>
        <w:t xml:space="preserve"> 47-р</w:t>
      </w:r>
      <w:r w:rsidR="009E5D37">
        <w:rPr>
          <w:sz w:val="24"/>
          <w:szCs w:val="24"/>
        </w:rPr>
        <w:t xml:space="preserve"> </w:t>
      </w:r>
      <w:r w:rsidR="00F16C50" w:rsidRPr="00F16C50">
        <w:rPr>
          <w:sz w:val="24"/>
          <w:szCs w:val="24"/>
        </w:rPr>
        <w:t>«</w:t>
      </w:r>
      <w:r w:rsidR="00CA7842">
        <w:rPr>
          <w:sz w:val="24"/>
          <w:szCs w:val="24"/>
        </w:rPr>
        <w:t xml:space="preserve"> </w:t>
      </w:r>
      <w:r w:rsidR="00F16C50" w:rsidRPr="00F16C50">
        <w:rPr>
          <w:sz w:val="24"/>
          <w:szCs w:val="24"/>
        </w:rPr>
        <w:t xml:space="preserve">Об утверждении перечня главных администраторов доходов и источников финансирования дефицита бюджета </w:t>
      </w:r>
      <w:proofErr w:type="spellStart"/>
      <w:r w:rsidR="003B273A">
        <w:rPr>
          <w:sz w:val="24"/>
          <w:szCs w:val="24"/>
        </w:rPr>
        <w:t>Колюдовского</w:t>
      </w:r>
      <w:proofErr w:type="spellEnd"/>
      <w:r w:rsidR="00F16C50" w:rsidRPr="00F16C50">
        <w:rPr>
          <w:sz w:val="24"/>
          <w:szCs w:val="24"/>
        </w:rPr>
        <w:t xml:space="preserve"> сельского поселения Красногорского муниципального района Брянской области»</w:t>
      </w:r>
      <w:r w:rsidR="007D3A7A">
        <w:rPr>
          <w:sz w:val="24"/>
          <w:szCs w:val="24"/>
        </w:rPr>
        <w:t xml:space="preserve"> с</w:t>
      </w:r>
      <w:r w:rsidR="007D3A7A" w:rsidRPr="00F16C50">
        <w:rPr>
          <w:sz w:val="24"/>
          <w:szCs w:val="24"/>
        </w:rPr>
        <w:t>читать утратившим силу</w:t>
      </w:r>
      <w:r w:rsidR="00F16C50"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</w:t>
      </w:r>
      <w:r w:rsidR="00F16C50">
        <w:rPr>
          <w:color w:val="000000"/>
          <w:sz w:val="24"/>
          <w:szCs w:val="24"/>
        </w:rPr>
        <w:t>П</w:t>
      </w:r>
      <w:r w:rsidRPr="00812CAC">
        <w:rPr>
          <w:color w:val="000000"/>
          <w:sz w:val="24"/>
          <w:szCs w:val="24"/>
        </w:rPr>
        <w:t>остановление</w:t>
      </w:r>
      <w:r w:rsidR="007D3A7A">
        <w:rPr>
          <w:color w:val="000000"/>
          <w:sz w:val="24"/>
          <w:szCs w:val="24"/>
        </w:rPr>
        <w:t xml:space="preserve"> вступает в силу со дня подписания и</w:t>
      </w:r>
      <w:r w:rsidRPr="00812CAC">
        <w:rPr>
          <w:color w:val="000000"/>
          <w:sz w:val="24"/>
          <w:szCs w:val="24"/>
        </w:rPr>
        <w:t xml:space="preserve"> применяется к правоотношениям, возникающим при составлении и исполнении бюджета </w:t>
      </w:r>
      <w:proofErr w:type="spellStart"/>
      <w:r w:rsidR="003B273A">
        <w:rPr>
          <w:sz w:val="24"/>
          <w:szCs w:val="24"/>
        </w:rPr>
        <w:t>Колюдовского</w:t>
      </w:r>
      <w:proofErr w:type="spellEnd"/>
      <w:r w:rsidR="00F16C50" w:rsidRPr="00812CAC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</w:t>
      </w:r>
      <w:r w:rsidR="00F16C50">
        <w:rPr>
          <w:color w:val="000000"/>
          <w:sz w:val="24"/>
          <w:szCs w:val="24"/>
        </w:rPr>
        <w:t>ласти, начиная с бюджета на 2023</w:t>
      </w:r>
      <w:r w:rsidRPr="00812CAC">
        <w:rPr>
          <w:color w:val="000000"/>
          <w:sz w:val="24"/>
          <w:szCs w:val="24"/>
        </w:rPr>
        <w:t xml:space="preserve"> год и на плановый период 202</w:t>
      </w:r>
      <w:r w:rsidR="00F16C50">
        <w:rPr>
          <w:color w:val="000000"/>
          <w:sz w:val="24"/>
          <w:szCs w:val="24"/>
        </w:rPr>
        <w:t>4</w:t>
      </w:r>
      <w:r w:rsidRPr="00812CAC">
        <w:rPr>
          <w:color w:val="000000"/>
          <w:sz w:val="24"/>
          <w:szCs w:val="24"/>
        </w:rPr>
        <w:t xml:space="preserve"> и 202</w:t>
      </w:r>
      <w:r w:rsidR="00F16C50">
        <w:rPr>
          <w:color w:val="000000"/>
          <w:sz w:val="24"/>
          <w:szCs w:val="24"/>
        </w:rPr>
        <w:t>5</w:t>
      </w:r>
      <w:r w:rsidRPr="00812CAC">
        <w:rPr>
          <w:color w:val="000000"/>
          <w:sz w:val="24"/>
          <w:szCs w:val="24"/>
        </w:rPr>
        <w:t xml:space="preserve">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7D3A7A" w:rsidRPr="00812CAC" w:rsidRDefault="007D3A7A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возложить на </w:t>
      </w:r>
      <w:r w:rsidR="00C119DF">
        <w:rPr>
          <w:color w:val="000000"/>
          <w:sz w:val="24"/>
          <w:szCs w:val="24"/>
        </w:rPr>
        <w:t>главного бухгалтера.</w:t>
      </w:r>
      <w:r>
        <w:rPr>
          <w:color w:val="000000"/>
          <w:sz w:val="24"/>
          <w:szCs w:val="24"/>
        </w:rPr>
        <w:t xml:space="preserve"> 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164ADC" w:rsidRPr="00FE31F0" w:rsidRDefault="0079259B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ADC" w:rsidRPr="00FE31F0">
        <w:rPr>
          <w:sz w:val="24"/>
          <w:szCs w:val="24"/>
        </w:rPr>
        <w:t xml:space="preserve">Глава администрации                                           </w:t>
      </w:r>
      <w:r>
        <w:rPr>
          <w:sz w:val="24"/>
          <w:szCs w:val="24"/>
        </w:rPr>
        <w:t xml:space="preserve">                    </w:t>
      </w:r>
      <w:r w:rsidR="001D4A08">
        <w:rPr>
          <w:sz w:val="24"/>
          <w:szCs w:val="24"/>
        </w:rPr>
        <w:t xml:space="preserve"> </w:t>
      </w:r>
      <w:r w:rsidR="003B273A">
        <w:rPr>
          <w:sz w:val="24"/>
          <w:szCs w:val="24"/>
        </w:rPr>
        <w:t>А.М.</w:t>
      </w:r>
      <w:r w:rsidR="00E91C95">
        <w:rPr>
          <w:sz w:val="24"/>
          <w:szCs w:val="24"/>
        </w:rPr>
        <w:t xml:space="preserve"> </w:t>
      </w:r>
      <w:proofErr w:type="spellStart"/>
      <w:r w:rsidR="003B273A">
        <w:rPr>
          <w:sz w:val="24"/>
          <w:szCs w:val="24"/>
        </w:rPr>
        <w:t>Пенчуков</w:t>
      </w:r>
      <w:proofErr w:type="spellEnd"/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>постановлением</w:t>
      </w:r>
      <w:r w:rsidR="00E672BB">
        <w:t xml:space="preserve"> </w:t>
      </w:r>
      <w:proofErr w:type="spellStart"/>
      <w:r w:rsidR="003B273A">
        <w:t>Колюдовской</w:t>
      </w:r>
      <w:proofErr w:type="spellEnd"/>
      <w:r w:rsidR="00351934">
        <w:t xml:space="preserve"> </w:t>
      </w:r>
      <w:r w:rsidR="00812CAC">
        <w:t xml:space="preserve">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 </w:t>
      </w:r>
      <w:r w:rsidR="002D4AFC">
        <w:t>02.03.2023г.</w:t>
      </w:r>
      <w:r>
        <w:t xml:space="preserve">  №  </w:t>
      </w:r>
      <w:r w:rsidR="003B273A">
        <w:t>16</w:t>
      </w:r>
      <w:r>
        <w:t xml:space="preserve">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3B273A">
        <w:rPr>
          <w:b/>
        </w:rPr>
        <w:t>КОЛЮДОВСКОГО</w:t>
      </w:r>
      <w:r w:rsidR="00A338BD">
        <w:rPr>
          <w:b/>
        </w:rPr>
        <w:t xml:space="preserve"> </w:t>
      </w:r>
      <w:r w:rsidR="00812CAC">
        <w:rPr>
          <w:b/>
        </w:rPr>
        <w:t>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3B273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</w:t>
            </w:r>
            <w:r w:rsidR="003B27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B273A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Колюдовская</w:t>
            </w:r>
            <w:proofErr w:type="spellEnd"/>
            <w:r w:rsidR="00A338BD">
              <w:rPr>
                <w:rFonts w:ascii="Times New Roman" w:hAnsi="Times New Roman" w:cs="Times New Roman"/>
                <w:b/>
              </w:rPr>
              <w:t xml:space="preserve"> </w:t>
            </w:r>
            <w:r w:rsidR="00B16417">
              <w:rPr>
                <w:rFonts w:ascii="Times New Roman" w:hAnsi="Times New Roman" w:cs="Times New Roman"/>
                <w:b/>
              </w:rPr>
              <w:t>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351934" w:rsidP="003B273A">
            <w:r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338BD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A338BD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28E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DC628E"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38BD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A338BD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F96D8B" w:rsidRDefault="00A338BD" w:rsidP="00C2114F">
            <w:r w:rsidRPr="00F96D8B">
              <w:t>1 13 02065 10 0000 130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F96D8B" w:rsidRDefault="00A338BD" w:rsidP="00DC628E">
            <w:pPr>
              <w:jc w:val="both"/>
            </w:pPr>
            <w:r w:rsidRPr="00DC628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38BD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</w:t>
            </w:r>
            <w:r w:rsidRPr="00AC11C4"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A338BD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lastRenderedPageBreak/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38BD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338BD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338BD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38BD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338BD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338BD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38BD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2D2512" w:rsidRDefault="00A338BD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338BD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38BD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38BD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FC1021" w:rsidRDefault="00A338BD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A338BD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lastRenderedPageBreak/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A338BD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95010" w:rsidRDefault="00A338BD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95010" w:rsidRDefault="00A338BD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</w:tr>
      <w:tr w:rsidR="00A338BD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B83A56" w:rsidRDefault="00A338BD" w:rsidP="00DC670A">
            <w:r w:rsidRPr="00B83A56">
              <w:t>1 17 16000 10 0000 180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4F00B8">
            <w:pPr>
              <w:jc w:val="both"/>
            </w:pPr>
            <w:r w:rsidRPr="00B83A56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Дотации бюджетам </w:t>
            </w:r>
            <w:r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A338BD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A338BD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A338BD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 Прочие  субвенции бюджетам</w:t>
            </w:r>
            <w:r>
              <w:t xml:space="preserve"> сельских</w:t>
            </w:r>
            <w:r w:rsidRPr="00AC11C4">
              <w:t xml:space="preserve">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338BD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3B273A">
            <w:r w:rsidRPr="001A164D">
              <w:t>00</w:t>
            </w:r>
            <w:r w:rsidR="003B273A"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A95010">
            <w:pPr>
              <w:jc w:val="both"/>
            </w:pPr>
            <w:r w:rsidRPr="00AC11C4">
              <w:t xml:space="preserve">Перечисления из бюджетов </w:t>
            </w:r>
            <w:r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9F3421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342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3421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(сумма платежа (перерасчеты, недоимка и задолженность по соответствующему платежу, в том числе по</w:t>
            </w:r>
            <w:proofErr w:type="gramEnd"/>
            <w:r w:rsidRPr="002B188E">
              <w:t xml:space="preserve"> отмененному)</w:t>
            </w:r>
            <w:r>
              <w:t xml:space="preserve"> </w:t>
            </w:r>
          </w:p>
        </w:tc>
      </w:tr>
      <w:tr w:rsidR="009F3421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E72548" w:rsidRDefault="009F3421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C15AC5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(суммы денежных взысканий (штрафов) по соответствующему платежу согласно законодательству Российской Федерации)</w:t>
            </w:r>
            <w:r>
              <w:t xml:space="preserve">  </w:t>
            </w:r>
            <w:proofErr w:type="gramEnd"/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>
            <w:r w:rsidRPr="009F3421">
              <w:t>1 01 02020 01 1000 110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BF5A2C">
            <w:r w:rsidRPr="009F3421">
              <w:t>1 01 02020 01 3000 110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9F3421"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proofErr w:type="gramStart"/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proofErr w:type="gramStart"/>
            <w:r w:rsidRPr="009F3421">
              <w:t xml:space="preserve">Единый сельскохозяйственный налог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r w:rsidRPr="009F3421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proofErr w:type="gramStart"/>
            <w:r w:rsidRPr="009F3421">
              <w:t xml:space="preserve">Единый сельскохозяйственный налог (за налоговые периоды, истекшие до 1 января 2011 года)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r w:rsidRPr="009F3421"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9F3421">
              <w:rPr>
                <w:bCs/>
              </w:rPr>
              <w:t>1 06 01030 1</w:t>
            </w:r>
            <w:r w:rsidR="00670F47" w:rsidRPr="009F3421">
              <w:rPr>
                <w:bCs/>
              </w:rPr>
              <w:t>0</w:t>
            </w:r>
            <w:r w:rsidRPr="009F3421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F342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rPr>
                <w:bCs/>
              </w:rPr>
              <w:t xml:space="preserve"> поселений </w:t>
            </w:r>
            <w:r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r w:rsidRPr="009F3421">
              <w:t>1 06 01030 10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jc w:val="both"/>
            </w:pPr>
            <w:r w:rsidRPr="009F342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1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proofErr w:type="gramStart"/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3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196C40" w:rsidP="00326018">
            <w:r w:rsidRPr="009F3421">
              <w:t xml:space="preserve">1 09 04053 10 </w:t>
            </w:r>
            <w:r w:rsidR="00077ACA" w:rsidRPr="009F3421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077ACA" w:rsidP="003130C4">
            <w:pPr>
              <w:jc w:val="both"/>
            </w:pPr>
            <w:proofErr w:type="gramStart"/>
            <w:r w:rsidRPr="009F3421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4F555D">
            <w:r w:rsidRPr="009F3421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3130C4">
            <w:pPr>
              <w:jc w:val="both"/>
            </w:pPr>
            <w:r w:rsidRPr="009F3421">
              <w:t xml:space="preserve"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</w:t>
            </w:r>
            <w:r w:rsidRPr="009F3421">
              <w:lastRenderedPageBreak/>
              <w:t>законодательству Российской Федерации)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lastRenderedPageBreak/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3130C4">
            <w:pPr>
              <w:jc w:val="center"/>
              <w:rPr>
                <w:b/>
              </w:rPr>
            </w:pPr>
            <w:r w:rsidRPr="009F3421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>1 11 05026 1</w:t>
            </w:r>
            <w:r w:rsidR="00670F47" w:rsidRPr="009F3421">
              <w:t>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pPr>
              <w:jc w:val="both"/>
            </w:pPr>
            <w:proofErr w:type="gramStart"/>
            <w:r w:rsidRPr="009F3421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9F3421">
              <w:t>сельских</w:t>
            </w:r>
            <w:r w:rsidRPr="009F3421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 xml:space="preserve">1 11 05326 </w:t>
            </w:r>
            <w:r w:rsidR="00670F47" w:rsidRPr="009F3421">
              <w:t>10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C9050F">
            <w:pPr>
              <w:jc w:val="both"/>
            </w:pPr>
            <w:proofErr w:type="gramStart"/>
            <w:r w:rsidRPr="009F3421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9F3421">
              <w:t>сельских поселений</w:t>
            </w:r>
            <w:r w:rsidRPr="009F3421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lastRenderedPageBreak/>
        <w:t>826</w:t>
      </w:r>
      <w:proofErr w:type="gramStart"/>
      <w:r>
        <w:t xml:space="preserve"> К</w:t>
      </w:r>
      <w:proofErr w:type="gramEnd"/>
      <w:r>
        <w:t>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25494" w:rsidRDefault="00E145B9" w:rsidP="00E145B9">
      <w:pPr>
        <w:pStyle w:val="ConsNonformat"/>
        <w:widowControl/>
        <w:ind w:left="567" w:right="0"/>
        <w:jc w:val="center"/>
      </w:pPr>
      <w:r>
        <w:t xml:space="preserve">           </w:t>
      </w: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2D4AFC">
      <w:pPr>
        <w:pStyle w:val="ConsNonformat"/>
        <w:widowControl/>
        <w:ind w:right="0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145B9" w:rsidRDefault="00E145B9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lastRenderedPageBreak/>
        <w:t xml:space="preserve">   </w:t>
      </w:r>
      <w:r w:rsidR="00D05620"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proofErr w:type="spellStart"/>
      <w:r w:rsidR="003B273A">
        <w:t>Колюдовской</w:t>
      </w:r>
      <w:proofErr w:type="spellEnd"/>
      <w:r w:rsidR="007B67A9">
        <w:t xml:space="preserve"> </w:t>
      </w:r>
      <w:r w:rsidR="00E91AD3">
        <w:t xml:space="preserve">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E145B9" w:rsidP="00E145B9">
      <w:pPr>
        <w:ind w:left="6521"/>
        <w:jc w:val="both"/>
      </w:pPr>
      <w:r>
        <w:t xml:space="preserve">от  </w:t>
      </w:r>
      <w:r w:rsidR="002D4AFC">
        <w:t>02.03.2023г</w:t>
      </w:r>
      <w:r w:rsidR="000A7F6F">
        <w:t>.</w:t>
      </w:r>
      <w:r>
        <w:t xml:space="preserve">  № </w:t>
      </w:r>
      <w:r w:rsidR="00E526F1">
        <w:t>16</w:t>
      </w:r>
      <w:r>
        <w:t xml:space="preserve">  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3B273A">
        <w:rPr>
          <w:b/>
        </w:rPr>
        <w:t>КОЛЮДОВСКОГО</w:t>
      </w:r>
      <w:r w:rsidR="007B67A9">
        <w:rPr>
          <w:b/>
        </w:rPr>
        <w:t xml:space="preserve"> </w:t>
      </w:r>
      <w:r w:rsidR="00812CAC">
        <w:rPr>
          <w:b/>
        </w:rPr>
        <w:t>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3B273A" w:rsidP="000E2A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Колюдовская</w:t>
            </w:r>
            <w:proofErr w:type="spellEnd"/>
            <w:r w:rsidR="006C5632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6C5632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6C5632" w:rsidP="00E526F1">
            <w:r>
              <w:t>00</w:t>
            </w:r>
            <w:r w:rsidR="00E526F1"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7B67A9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 w:rsidP="00E526F1">
            <w:r w:rsidRPr="00482236">
              <w:t>00</w:t>
            </w:r>
            <w:r w:rsidR="00E526F1"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7B67A9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 w:rsidP="00E526F1">
            <w:r w:rsidRPr="00482236">
              <w:t>00</w:t>
            </w:r>
            <w:r w:rsidR="00E526F1"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Pr="008601BE" w:rsidRDefault="007B67A9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7B67A9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 w:rsidP="00E526F1">
            <w:r w:rsidRPr="00482236">
              <w:t>00</w:t>
            </w:r>
            <w:r w:rsidR="00E526F1"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B67A9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 w:rsidP="00E526F1">
            <w:r w:rsidRPr="00482236">
              <w:t>00</w:t>
            </w:r>
            <w:r w:rsidR="00E526F1"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7B67A9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 w:rsidP="00E526F1">
            <w:r w:rsidRPr="00482236">
              <w:t>00</w:t>
            </w:r>
            <w:r w:rsidR="00E526F1"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Default="007B67A9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65959"/>
    <w:rsid w:val="00072B6A"/>
    <w:rsid w:val="00077ACA"/>
    <w:rsid w:val="00087A01"/>
    <w:rsid w:val="000A5452"/>
    <w:rsid w:val="000A7F6F"/>
    <w:rsid w:val="000D0CE5"/>
    <w:rsid w:val="000E12F3"/>
    <w:rsid w:val="000E2AF1"/>
    <w:rsid w:val="00104A4C"/>
    <w:rsid w:val="00113CE0"/>
    <w:rsid w:val="00145E20"/>
    <w:rsid w:val="0015043C"/>
    <w:rsid w:val="00160645"/>
    <w:rsid w:val="00163569"/>
    <w:rsid w:val="00163699"/>
    <w:rsid w:val="00164ADC"/>
    <w:rsid w:val="00196C40"/>
    <w:rsid w:val="001A3547"/>
    <w:rsid w:val="001B089E"/>
    <w:rsid w:val="001D0C33"/>
    <w:rsid w:val="001D4A08"/>
    <w:rsid w:val="001E48D6"/>
    <w:rsid w:val="001E5D82"/>
    <w:rsid w:val="00216B42"/>
    <w:rsid w:val="00224FC6"/>
    <w:rsid w:val="002575EE"/>
    <w:rsid w:val="002772EE"/>
    <w:rsid w:val="0028681B"/>
    <w:rsid w:val="002B1DDE"/>
    <w:rsid w:val="002C1F45"/>
    <w:rsid w:val="002C5A09"/>
    <w:rsid w:val="002D2C82"/>
    <w:rsid w:val="002D49B7"/>
    <w:rsid w:val="002D4AFC"/>
    <w:rsid w:val="002E28C3"/>
    <w:rsid w:val="002E34FD"/>
    <w:rsid w:val="003106AA"/>
    <w:rsid w:val="003130C4"/>
    <w:rsid w:val="00326018"/>
    <w:rsid w:val="0033533D"/>
    <w:rsid w:val="00351934"/>
    <w:rsid w:val="00376D2E"/>
    <w:rsid w:val="0039119F"/>
    <w:rsid w:val="003966DB"/>
    <w:rsid w:val="003B273A"/>
    <w:rsid w:val="003C4A32"/>
    <w:rsid w:val="003C5AF1"/>
    <w:rsid w:val="003F121F"/>
    <w:rsid w:val="00422A6D"/>
    <w:rsid w:val="00454399"/>
    <w:rsid w:val="00464636"/>
    <w:rsid w:val="00475B27"/>
    <w:rsid w:val="0049726D"/>
    <w:rsid w:val="004976EC"/>
    <w:rsid w:val="00497D82"/>
    <w:rsid w:val="004A49AA"/>
    <w:rsid w:val="004E3DEB"/>
    <w:rsid w:val="004F00B8"/>
    <w:rsid w:val="004F555D"/>
    <w:rsid w:val="00513A9B"/>
    <w:rsid w:val="00514795"/>
    <w:rsid w:val="00545D48"/>
    <w:rsid w:val="00554BF9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00126"/>
    <w:rsid w:val="007202D0"/>
    <w:rsid w:val="007452DC"/>
    <w:rsid w:val="00757C08"/>
    <w:rsid w:val="00762560"/>
    <w:rsid w:val="00782B12"/>
    <w:rsid w:val="0079259B"/>
    <w:rsid w:val="007A326F"/>
    <w:rsid w:val="007A4316"/>
    <w:rsid w:val="007B67A9"/>
    <w:rsid w:val="007D3A7A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83928"/>
    <w:rsid w:val="00891D73"/>
    <w:rsid w:val="008C41DE"/>
    <w:rsid w:val="008D0D02"/>
    <w:rsid w:val="008E01DF"/>
    <w:rsid w:val="0092691E"/>
    <w:rsid w:val="00936D1C"/>
    <w:rsid w:val="00945906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E5D37"/>
    <w:rsid w:val="009F0336"/>
    <w:rsid w:val="009F24C7"/>
    <w:rsid w:val="009F3421"/>
    <w:rsid w:val="00A02C00"/>
    <w:rsid w:val="00A338BD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E352B"/>
    <w:rsid w:val="00BF5A2C"/>
    <w:rsid w:val="00BF607C"/>
    <w:rsid w:val="00C07E09"/>
    <w:rsid w:val="00C119DF"/>
    <w:rsid w:val="00C1595B"/>
    <w:rsid w:val="00C23C2A"/>
    <w:rsid w:val="00C35890"/>
    <w:rsid w:val="00C3763E"/>
    <w:rsid w:val="00C9050F"/>
    <w:rsid w:val="00C9628F"/>
    <w:rsid w:val="00CA7842"/>
    <w:rsid w:val="00CB6093"/>
    <w:rsid w:val="00CD47E0"/>
    <w:rsid w:val="00CF7D7F"/>
    <w:rsid w:val="00D05620"/>
    <w:rsid w:val="00D71C53"/>
    <w:rsid w:val="00D81748"/>
    <w:rsid w:val="00D96D5F"/>
    <w:rsid w:val="00DA49D7"/>
    <w:rsid w:val="00DB4BF7"/>
    <w:rsid w:val="00DC628E"/>
    <w:rsid w:val="00DE5D87"/>
    <w:rsid w:val="00DF4E0C"/>
    <w:rsid w:val="00DF7EC0"/>
    <w:rsid w:val="00E00FFE"/>
    <w:rsid w:val="00E0121B"/>
    <w:rsid w:val="00E07D2F"/>
    <w:rsid w:val="00E145B9"/>
    <w:rsid w:val="00E25494"/>
    <w:rsid w:val="00E26595"/>
    <w:rsid w:val="00E526F1"/>
    <w:rsid w:val="00E672BB"/>
    <w:rsid w:val="00E72548"/>
    <w:rsid w:val="00E86384"/>
    <w:rsid w:val="00E90A2B"/>
    <w:rsid w:val="00E91AD3"/>
    <w:rsid w:val="00E91C95"/>
    <w:rsid w:val="00E97FBC"/>
    <w:rsid w:val="00EA0798"/>
    <w:rsid w:val="00ED119F"/>
    <w:rsid w:val="00F033F5"/>
    <w:rsid w:val="00F0470A"/>
    <w:rsid w:val="00F12189"/>
    <w:rsid w:val="00F16C50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02F4-B020-4CEE-AE94-371F417B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2023-03-09T12:32:00Z</cp:lastPrinted>
  <dcterms:created xsi:type="dcterms:W3CDTF">2023-03-09T12:44:00Z</dcterms:created>
  <dcterms:modified xsi:type="dcterms:W3CDTF">2023-03-09T13:54:00Z</dcterms:modified>
</cp:coreProperties>
</file>