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E409B1">
        <w:rPr>
          <w:b/>
        </w:rPr>
        <w:t>РАЙОННЫЙ</w:t>
      </w:r>
      <w:r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 </w:t>
      </w:r>
      <w:r w:rsidR="00B50916">
        <w:rPr>
          <w:u w:val="single"/>
        </w:rPr>
        <w:t>21</w:t>
      </w:r>
      <w:r w:rsidR="00E1318B">
        <w:rPr>
          <w:u w:val="single"/>
        </w:rPr>
        <w:t>.12.2021</w:t>
      </w:r>
      <w:r w:rsidRPr="00EE6A01">
        <w:rPr>
          <w:u w:val="single"/>
        </w:rPr>
        <w:t>г. №_</w:t>
      </w:r>
      <w:r w:rsidR="00B50916">
        <w:rPr>
          <w:u w:val="single"/>
        </w:rPr>
        <w:t>6-201</w:t>
      </w:r>
      <w:r w:rsidRPr="00EE6A01">
        <w:rPr>
          <w:u w:val="single"/>
        </w:rPr>
        <w:t xml:space="preserve">_ 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1F77CA" w:rsidRPr="00F73468" w:rsidRDefault="001F77CA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 w:rsidRPr="00F73468">
        <w:t>О</w:t>
      </w:r>
      <w:r w:rsidR="00B40AE7">
        <w:t xml:space="preserve"> внесении изменений</w:t>
      </w:r>
      <w:r w:rsidR="00811B9C">
        <w:t xml:space="preserve"> в решение Красногорского районного Совета народных депутатов от 09.12.2021 № 6-192 «Об</w:t>
      </w:r>
      <w:r w:rsidR="00B40AE7">
        <w:t xml:space="preserve"> </w:t>
      </w:r>
      <w:r w:rsidR="00811B9C">
        <w:t>утверждении</w:t>
      </w:r>
      <w:r w:rsidRPr="00F73468">
        <w:t xml:space="preserve">  </w:t>
      </w:r>
      <w:r>
        <w:t>прогнозн</w:t>
      </w:r>
      <w:r w:rsidR="00811B9C">
        <w:t>ого</w:t>
      </w:r>
      <w:r>
        <w:t xml:space="preserve"> план</w:t>
      </w:r>
      <w:r w:rsidR="00811B9C">
        <w:t>а</w:t>
      </w:r>
      <w:r>
        <w:t xml:space="preserve"> (программ</w:t>
      </w:r>
      <w:r w:rsidR="00811B9C">
        <w:t>ы</w:t>
      </w:r>
      <w:r>
        <w:t>) приватизации муниципального имущества</w:t>
      </w:r>
      <w:r>
        <w:rPr>
          <w:sz w:val="28"/>
          <w:szCs w:val="28"/>
        </w:rPr>
        <w:t xml:space="preserve"> </w:t>
      </w:r>
      <w:r w:rsidRPr="00EE6A01">
        <w:t>Красногорского муниципального района Брянской области</w:t>
      </w:r>
      <w:r>
        <w:t xml:space="preserve"> на 2022 год</w:t>
      </w:r>
      <w:r w:rsidR="00FA1BA1">
        <w:t xml:space="preserve"> </w:t>
      </w:r>
    </w:p>
    <w:p w:rsidR="001F77CA" w:rsidRPr="00EE6A01" w:rsidRDefault="001F77CA" w:rsidP="001F77CA"/>
    <w:p w:rsidR="00E53A92" w:rsidRPr="00155F9F" w:rsidRDefault="001F77CA" w:rsidP="00E409B1">
      <w:pPr>
        <w:jc w:val="both"/>
        <w:rPr>
          <w:color w:val="000000" w:themeColor="text1"/>
        </w:rPr>
      </w:pPr>
      <w:r>
        <w:t xml:space="preserve">Руководствуясь Федеральным законом от 21.12.2001 N 178-ФЗ "О приватизации государственного и муниципального имущества",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 </w:t>
      </w:r>
      <w:r w:rsidR="00FA1BA1" w:rsidRPr="00967A36">
        <w:t>Красногорского</w:t>
      </w:r>
      <w:r w:rsidR="00FA1BA1" w:rsidRPr="00A85564">
        <w:t xml:space="preserve"> муниципального района</w:t>
      </w:r>
      <w:r w:rsidR="00FA1BA1" w:rsidRPr="00967A36">
        <w:t xml:space="preserve"> Брянской области</w:t>
      </w:r>
      <w:r w:rsidR="00FA1BA1" w:rsidRPr="00A85564">
        <w:t>»</w:t>
      </w:r>
      <w:r w:rsidR="009A14AE">
        <w:t>, утвержденным</w:t>
      </w:r>
      <w:r w:rsidR="00B50916">
        <w:t xml:space="preserve"> решением Красногорского районного Совета народных депутатов</w:t>
      </w:r>
      <w:bookmarkStart w:id="0" w:name="_GoBack"/>
      <w:bookmarkEnd w:id="0"/>
      <w:r w:rsidR="00FA1BA1" w:rsidRPr="00A85564">
        <w:t xml:space="preserve"> </w:t>
      </w:r>
      <w:r w:rsidR="00E1318B" w:rsidRPr="00155F9F">
        <w:rPr>
          <w:color w:val="000000" w:themeColor="text1"/>
        </w:rPr>
        <w:t>N  6-189</w:t>
      </w:r>
      <w:r w:rsidR="00E1318B">
        <w:rPr>
          <w:color w:val="000000" w:themeColor="text1"/>
        </w:rPr>
        <w:t xml:space="preserve"> </w:t>
      </w:r>
      <w:r w:rsidR="00FA1BA1" w:rsidRPr="00155F9F">
        <w:rPr>
          <w:color w:val="000000" w:themeColor="text1"/>
        </w:rPr>
        <w:t>от 09.12</w:t>
      </w:r>
      <w:r w:rsidRPr="00155F9F">
        <w:rPr>
          <w:color w:val="000000" w:themeColor="text1"/>
        </w:rPr>
        <w:t>.20</w:t>
      </w:r>
      <w:r w:rsidR="00FA1BA1" w:rsidRPr="00155F9F">
        <w:rPr>
          <w:color w:val="000000" w:themeColor="text1"/>
        </w:rPr>
        <w:t>21</w:t>
      </w:r>
      <w:r w:rsidR="00E1318B">
        <w:rPr>
          <w:color w:val="000000" w:themeColor="text1"/>
        </w:rPr>
        <w:t>,</w:t>
      </w:r>
      <w:r w:rsidRPr="00155F9F">
        <w:rPr>
          <w:color w:val="000000" w:themeColor="text1"/>
        </w:rPr>
        <w:t xml:space="preserve"> </w:t>
      </w:r>
      <w:r w:rsidR="00E1318B">
        <w:t xml:space="preserve">Уставом Красногорского района, </w:t>
      </w:r>
      <w:r w:rsidR="00155F9F">
        <w:rPr>
          <w:color w:val="000000" w:themeColor="text1"/>
        </w:rPr>
        <w:t xml:space="preserve"> </w:t>
      </w:r>
      <w:r w:rsidR="00FA1BA1" w:rsidRPr="00155F9F">
        <w:rPr>
          <w:color w:val="000000" w:themeColor="text1"/>
        </w:rPr>
        <w:t xml:space="preserve"> </w:t>
      </w:r>
      <w:r w:rsidR="00E53A92" w:rsidRPr="00155F9F">
        <w:rPr>
          <w:color w:val="000000" w:themeColor="text1"/>
        </w:rPr>
        <w:t>Красногорский районный Совет народных депутатов</w:t>
      </w:r>
    </w:p>
    <w:p w:rsidR="00E1318B" w:rsidRDefault="00E1318B" w:rsidP="00E409B1">
      <w:pPr>
        <w:jc w:val="both"/>
        <w:rPr>
          <w:b/>
        </w:rPr>
      </w:pPr>
    </w:p>
    <w:p w:rsidR="001F77CA" w:rsidRPr="00EE6A01" w:rsidRDefault="001F77CA" w:rsidP="00E409B1">
      <w:pPr>
        <w:jc w:val="both"/>
        <w:rPr>
          <w:b/>
        </w:rPr>
      </w:pPr>
      <w:r w:rsidRPr="00EE6A01">
        <w:rPr>
          <w:b/>
        </w:rPr>
        <w:t>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D94691" w:rsidRDefault="00663FD0" w:rsidP="00B40AE7">
      <w:pPr>
        <w:ind w:firstLine="349"/>
        <w:jc w:val="both"/>
      </w:pPr>
      <w:r>
        <w:t xml:space="preserve">           </w:t>
      </w:r>
      <w:r w:rsidR="00562413">
        <w:t>1.</w:t>
      </w:r>
      <w:r w:rsidR="00D94691">
        <w:t xml:space="preserve">Внести следующие изменения в решение Красногорского районного Совета народных депутатов </w:t>
      </w:r>
      <w:r w:rsidR="00E1318B">
        <w:t xml:space="preserve">№ 6-192 </w:t>
      </w:r>
      <w:r w:rsidR="00D94691">
        <w:t>от 09.12.2021 «Об утверждении прогнозного плана (программы) приватизации</w:t>
      </w:r>
      <w:r w:rsidR="00562413">
        <w:t xml:space="preserve"> </w:t>
      </w:r>
      <w:r w:rsidR="00D94691">
        <w:t>муниципального имущества Красногорского муниципального района Брянской области на 2022 год», (далее-прогнозный план приватизации):</w:t>
      </w:r>
    </w:p>
    <w:p w:rsidR="00D94691" w:rsidRDefault="00D94691" w:rsidP="00D94691">
      <w:pPr>
        <w:ind w:firstLine="349"/>
        <w:jc w:val="both"/>
      </w:pPr>
      <w:r>
        <w:t>Дополнить Строку в таблице</w:t>
      </w:r>
      <w:r w:rsidRPr="00D94691">
        <w:t xml:space="preserve"> </w:t>
      </w:r>
      <w:r>
        <w:t>«</w:t>
      </w:r>
      <w:r w:rsidRPr="001C589D">
        <w:t xml:space="preserve">Продажа муниципального имущества  МО «Красногорский </w:t>
      </w:r>
      <w:r>
        <w:t xml:space="preserve">муниципальный </w:t>
      </w:r>
      <w:r w:rsidRPr="001C589D">
        <w:t>район»</w:t>
      </w:r>
      <w:r w:rsidR="00E1318B">
        <w:t xml:space="preserve"> № </w:t>
      </w:r>
      <w:proofErr w:type="gramStart"/>
      <w:r w:rsidR="00E1318B">
        <w:t>п</w:t>
      </w:r>
      <w:proofErr w:type="gramEnd"/>
      <w:r w:rsidR="00E1318B">
        <w:t xml:space="preserve">/п </w:t>
      </w:r>
      <w:r>
        <w:t xml:space="preserve">2, </w:t>
      </w:r>
      <w:r w:rsidRPr="00D94691">
        <w:t>изложи</w:t>
      </w:r>
      <w:r w:rsidR="00313452">
        <w:t>в</w:t>
      </w:r>
      <w:r w:rsidRPr="00D94691">
        <w:t xml:space="preserve"> в следующей редакции: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82"/>
        <w:gridCol w:w="1984"/>
        <w:gridCol w:w="1843"/>
        <w:gridCol w:w="1843"/>
      </w:tblGrid>
      <w:tr w:rsidR="00D94691" w:rsidTr="00BC5EC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91" w:rsidRDefault="00D94691" w:rsidP="00BC5E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91" w:rsidRDefault="00D94691" w:rsidP="00BC5E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91" w:rsidRPr="00A82E81" w:rsidRDefault="00D94691" w:rsidP="00BC5EC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Причины и</w:t>
            </w:r>
          </w:p>
          <w:p w:rsidR="00D94691" w:rsidRPr="00A82E81" w:rsidRDefault="00D94691" w:rsidP="00BC5EC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основания,</w:t>
            </w:r>
          </w:p>
          <w:p w:rsidR="00D94691" w:rsidRPr="00A82E81" w:rsidRDefault="00D94691" w:rsidP="00BC5EC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по которым</w:t>
            </w:r>
          </w:p>
          <w:p w:rsidR="00D94691" w:rsidRPr="00A82E81" w:rsidRDefault="00D94691" w:rsidP="00BC5EC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объект</w:t>
            </w:r>
          </w:p>
          <w:p w:rsidR="00D94691" w:rsidRPr="00A82E81" w:rsidRDefault="00D94691" w:rsidP="00BC5EC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включен в</w:t>
            </w:r>
          </w:p>
          <w:p w:rsidR="00D94691" w:rsidRPr="00A82E81" w:rsidRDefault="00D94691" w:rsidP="00BC5EC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прогнозный</w:t>
            </w:r>
          </w:p>
          <w:p w:rsidR="00D94691" w:rsidRPr="00A82E81" w:rsidRDefault="00D94691" w:rsidP="00BC5EC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план</w:t>
            </w:r>
          </w:p>
          <w:p w:rsidR="00D94691" w:rsidRDefault="00D94691" w:rsidP="00BC5EC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91" w:rsidRDefault="00D94691" w:rsidP="00BC5E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1" w:rsidRDefault="00D94691" w:rsidP="00BC5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 приватизации</w:t>
            </w:r>
          </w:p>
        </w:tc>
      </w:tr>
      <w:tr w:rsidR="00D94691" w:rsidTr="00BC5EC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91" w:rsidRDefault="00D94691" w:rsidP="00BC5E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91" w:rsidRDefault="00D94691" w:rsidP="00BC5E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91" w:rsidRDefault="00D94691" w:rsidP="00BC5E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691" w:rsidRDefault="00D94691" w:rsidP="00BC5E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1" w:rsidRDefault="00D94691" w:rsidP="00BC5E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691" w:rsidTr="00BC5ECA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1" w:rsidRDefault="00D94691" w:rsidP="00BC5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1" w:rsidRPr="007E43CB" w:rsidRDefault="005175BC" w:rsidP="005175BC">
            <w:pPr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Автомобиль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VOLGA</w:t>
            </w:r>
            <w:r w:rsidRPr="0033185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SIBER</w:t>
            </w:r>
            <w:r w:rsidRPr="00E35D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bidi="ru-RU"/>
              </w:rPr>
              <w:t>, госуда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bidi="ru-RU"/>
              </w:rPr>
              <w:t>рственный регистрационный знак Е851</w:t>
            </w:r>
            <w:r w:rsidRPr="00E35D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bidi="ru-RU"/>
              </w:rPr>
              <w:t>НН</w:t>
            </w:r>
            <w:r w:rsidRPr="00E35D2D">
              <w:rPr>
                <w:rFonts w:eastAsia="Calibri"/>
                <w:sz w:val="26"/>
                <w:szCs w:val="26"/>
                <w:lang w:eastAsia="en-US"/>
              </w:rPr>
              <w:t>32</w:t>
            </w:r>
            <w:r w:rsidRPr="00E35D2D">
              <w:rPr>
                <w:rFonts w:eastAsia="Calibri"/>
                <w:sz w:val="26"/>
                <w:szCs w:val="26"/>
                <w:lang w:val="en-US" w:eastAsia="en-US"/>
              </w:rPr>
              <w:t>RUS</w:t>
            </w:r>
            <w:r w:rsidRPr="00E35D2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; </w:t>
            </w:r>
            <w:r w:rsidRPr="00E35D2D">
              <w:rPr>
                <w:bCs/>
                <w:sz w:val="26"/>
                <w:szCs w:val="26"/>
              </w:rPr>
              <w:t>идентификационный номер (</w:t>
            </w:r>
            <w:r w:rsidRPr="00E35D2D">
              <w:rPr>
                <w:bCs/>
                <w:sz w:val="26"/>
                <w:szCs w:val="26"/>
                <w:lang w:val="en-US"/>
              </w:rPr>
              <w:t>VIN</w:t>
            </w:r>
            <w:r w:rsidRPr="00E35D2D">
              <w:rPr>
                <w:bCs/>
                <w:sz w:val="26"/>
                <w:szCs w:val="26"/>
              </w:rPr>
              <w:t xml:space="preserve">): </w:t>
            </w:r>
            <w:r w:rsidRPr="00E35D2D">
              <w:rPr>
                <w:bCs/>
                <w:sz w:val="26"/>
                <w:szCs w:val="26"/>
                <w:lang w:val="en-US"/>
              </w:rPr>
              <w:t>X</w:t>
            </w:r>
            <w:r>
              <w:rPr>
                <w:bCs/>
                <w:sz w:val="26"/>
                <w:szCs w:val="26"/>
              </w:rPr>
              <w:t>96</w:t>
            </w:r>
            <w:r>
              <w:rPr>
                <w:bCs/>
                <w:sz w:val="26"/>
                <w:szCs w:val="26"/>
                <w:lang w:val="en-US"/>
              </w:rPr>
              <w:t>ERB</w:t>
            </w:r>
            <w:r w:rsidRPr="00F94C34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  <w:lang w:val="en-US"/>
              </w:rPr>
              <w:t>X</w:t>
            </w:r>
            <w:r>
              <w:rPr>
                <w:bCs/>
                <w:sz w:val="26"/>
                <w:szCs w:val="26"/>
              </w:rPr>
              <w:t>580000816</w:t>
            </w:r>
            <w:r w:rsidRPr="00E35D2D">
              <w:rPr>
                <w:bCs/>
                <w:sz w:val="26"/>
                <w:szCs w:val="26"/>
              </w:rPr>
              <w:t>; наименование (тип ТС):</w:t>
            </w:r>
            <w:r>
              <w:rPr>
                <w:bCs/>
                <w:sz w:val="26"/>
                <w:szCs w:val="26"/>
              </w:rPr>
              <w:t xml:space="preserve"> легковой седан</w:t>
            </w:r>
            <w:r w:rsidRPr="00E35D2D">
              <w:rPr>
                <w:bCs/>
                <w:sz w:val="26"/>
                <w:szCs w:val="26"/>
              </w:rPr>
              <w:t>; категория  (</w:t>
            </w:r>
            <w:r w:rsidRPr="00E35D2D">
              <w:rPr>
                <w:bCs/>
                <w:sz w:val="26"/>
                <w:szCs w:val="26"/>
                <w:lang w:val="en-US"/>
              </w:rPr>
              <w:t>A</w:t>
            </w:r>
            <w:r w:rsidRPr="00E35D2D">
              <w:rPr>
                <w:bCs/>
                <w:sz w:val="26"/>
                <w:szCs w:val="26"/>
              </w:rPr>
              <w:t>,</w:t>
            </w:r>
            <w:r w:rsidRPr="00E35D2D">
              <w:rPr>
                <w:bCs/>
                <w:sz w:val="26"/>
                <w:szCs w:val="26"/>
                <w:lang w:val="en-US"/>
              </w:rPr>
              <w:t>B</w:t>
            </w:r>
            <w:r w:rsidRPr="00E35D2D">
              <w:rPr>
                <w:bCs/>
                <w:sz w:val="26"/>
                <w:szCs w:val="26"/>
              </w:rPr>
              <w:t>,</w:t>
            </w:r>
            <w:r w:rsidRPr="00E35D2D">
              <w:rPr>
                <w:bCs/>
                <w:sz w:val="26"/>
                <w:szCs w:val="26"/>
                <w:lang w:val="en-US"/>
              </w:rPr>
              <w:t>C</w:t>
            </w:r>
            <w:r w:rsidRPr="00E35D2D">
              <w:rPr>
                <w:bCs/>
                <w:sz w:val="26"/>
                <w:szCs w:val="26"/>
              </w:rPr>
              <w:t>,</w:t>
            </w:r>
            <w:r w:rsidRPr="00E35D2D">
              <w:rPr>
                <w:bCs/>
                <w:sz w:val="26"/>
                <w:szCs w:val="26"/>
                <w:lang w:val="en-US"/>
              </w:rPr>
              <w:t>D</w:t>
            </w:r>
            <w:r w:rsidRPr="00E35D2D">
              <w:rPr>
                <w:bCs/>
                <w:sz w:val="26"/>
                <w:szCs w:val="26"/>
              </w:rPr>
              <w:t xml:space="preserve">, прицеп): </w:t>
            </w:r>
            <w:r>
              <w:rPr>
                <w:bCs/>
                <w:sz w:val="26"/>
                <w:szCs w:val="26"/>
              </w:rPr>
              <w:t>В</w:t>
            </w:r>
            <w:r w:rsidRPr="00E35D2D">
              <w:rPr>
                <w:bCs/>
                <w:sz w:val="26"/>
                <w:szCs w:val="26"/>
              </w:rPr>
              <w:t xml:space="preserve">; модель, № двигателя: </w:t>
            </w:r>
            <w:r>
              <w:rPr>
                <w:bCs/>
                <w:sz w:val="26"/>
                <w:szCs w:val="26"/>
              </w:rPr>
              <w:t>2-4</w:t>
            </w:r>
            <w:r>
              <w:rPr>
                <w:bCs/>
                <w:sz w:val="26"/>
                <w:szCs w:val="26"/>
                <w:lang w:val="en-US"/>
              </w:rPr>
              <w:t>L</w:t>
            </w:r>
            <w:r w:rsidRPr="00F94C34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  <w:lang w:val="en-US"/>
              </w:rPr>
              <w:t>DOHC</w:t>
            </w:r>
            <w:r w:rsidRPr="00F94C34">
              <w:rPr>
                <w:bCs/>
                <w:sz w:val="26"/>
                <w:szCs w:val="26"/>
              </w:rPr>
              <w:t xml:space="preserve"> </w:t>
            </w:r>
            <w:r w:rsidRPr="00F94C34">
              <w:rPr>
                <w:bCs/>
                <w:sz w:val="26"/>
                <w:szCs w:val="26"/>
              </w:rPr>
              <w:lastRenderedPageBreak/>
              <w:t>137800183</w:t>
            </w:r>
            <w:r w:rsidRPr="00E35D2D">
              <w:rPr>
                <w:bCs/>
                <w:sz w:val="26"/>
                <w:szCs w:val="26"/>
              </w:rPr>
              <w:t>; шасси: отсутствует; кузов (кабина, прицеп):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JR</w:t>
            </w:r>
            <w:r w:rsidRPr="00F94C34">
              <w:rPr>
                <w:bCs/>
                <w:sz w:val="26"/>
                <w:szCs w:val="26"/>
              </w:rPr>
              <w:t>410080000694</w:t>
            </w:r>
            <w:r w:rsidRPr="00E35D2D">
              <w:rPr>
                <w:bCs/>
                <w:sz w:val="26"/>
                <w:szCs w:val="26"/>
              </w:rPr>
              <w:t>; цвет кузова: (кабина, прицеп):</w:t>
            </w:r>
            <w:r>
              <w:rPr>
                <w:bCs/>
                <w:sz w:val="26"/>
                <w:szCs w:val="26"/>
              </w:rPr>
              <w:t>серебристый</w:t>
            </w:r>
            <w:r w:rsidRPr="00E35D2D">
              <w:rPr>
                <w:bCs/>
                <w:sz w:val="26"/>
                <w:szCs w:val="26"/>
              </w:rPr>
              <w:t xml:space="preserve">; мощность двигателя, </w:t>
            </w:r>
            <w:proofErr w:type="spellStart"/>
            <w:r w:rsidRPr="00E35D2D">
              <w:rPr>
                <w:bCs/>
                <w:sz w:val="26"/>
                <w:szCs w:val="26"/>
              </w:rPr>
              <w:t>л.с</w:t>
            </w:r>
            <w:proofErr w:type="spellEnd"/>
            <w:r w:rsidRPr="00E35D2D">
              <w:rPr>
                <w:bCs/>
                <w:sz w:val="26"/>
                <w:szCs w:val="26"/>
              </w:rPr>
              <w:t xml:space="preserve">. (кВт): </w:t>
            </w:r>
            <w:r>
              <w:rPr>
                <w:bCs/>
                <w:sz w:val="26"/>
                <w:szCs w:val="26"/>
              </w:rPr>
              <w:t>105/143</w:t>
            </w:r>
            <w:r w:rsidRPr="00E35D2D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2,4</w:t>
            </w:r>
            <w:r w:rsidRPr="00E35D2D">
              <w:rPr>
                <w:bCs/>
                <w:sz w:val="26"/>
                <w:szCs w:val="26"/>
              </w:rPr>
              <w:t xml:space="preserve">); тип двигателя: бензиновый; экологический класс: </w:t>
            </w:r>
            <w:r>
              <w:rPr>
                <w:bCs/>
                <w:sz w:val="26"/>
                <w:szCs w:val="26"/>
              </w:rPr>
              <w:t>четвертый</w:t>
            </w:r>
            <w:r w:rsidRPr="00E35D2D">
              <w:rPr>
                <w:bCs/>
                <w:sz w:val="26"/>
                <w:szCs w:val="26"/>
              </w:rPr>
              <w:t xml:space="preserve">; разрешённая максимальная масса: </w:t>
            </w:r>
            <w:r>
              <w:rPr>
                <w:bCs/>
                <w:sz w:val="26"/>
                <w:szCs w:val="26"/>
              </w:rPr>
              <w:t>1950</w:t>
            </w:r>
            <w:r w:rsidRPr="00E35D2D">
              <w:rPr>
                <w:bCs/>
                <w:sz w:val="26"/>
                <w:szCs w:val="26"/>
              </w:rPr>
              <w:t xml:space="preserve"> кг; масса без нагрузки: </w:t>
            </w:r>
            <w:r>
              <w:rPr>
                <w:bCs/>
                <w:sz w:val="26"/>
                <w:szCs w:val="26"/>
              </w:rPr>
              <w:t>1480</w:t>
            </w:r>
            <w:r w:rsidRPr="00E35D2D">
              <w:rPr>
                <w:bCs/>
                <w:sz w:val="26"/>
                <w:szCs w:val="26"/>
              </w:rPr>
              <w:t xml:space="preserve"> кг, 20</w:t>
            </w:r>
            <w:r>
              <w:rPr>
                <w:bCs/>
                <w:sz w:val="26"/>
                <w:szCs w:val="26"/>
              </w:rPr>
              <w:t>08</w:t>
            </w:r>
            <w:r w:rsidRPr="00E35D2D">
              <w:rPr>
                <w:bCs/>
                <w:sz w:val="26"/>
                <w:szCs w:val="26"/>
              </w:rPr>
              <w:t xml:space="preserve"> года выпуска, паспорт транспортного средства 52 </w:t>
            </w:r>
            <w:r w:rsidRPr="00E35D2D">
              <w:rPr>
                <w:bCs/>
                <w:sz w:val="26"/>
                <w:szCs w:val="26"/>
                <w:lang w:val="en-US"/>
              </w:rPr>
              <w:t>M</w:t>
            </w:r>
            <w:r>
              <w:rPr>
                <w:bCs/>
                <w:sz w:val="26"/>
                <w:szCs w:val="26"/>
              </w:rPr>
              <w:t>С</w:t>
            </w:r>
            <w:r w:rsidRPr="00E35D2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670159</w:t>
            </w:r>
            <w:r w:rsidRPr="00E35D2D">
              <w:rPr>
                <w:bCs/>
                <w:sz w:val="26"/>
                <w:szCs w:val="26"/>
              </w:rPr>
              <w:t xml:space="preserve"> выдан </w:t>
            </w:r>
            <w:r>
              <w:rPr>
                <w:bCs/>
                <w:sz w:val="26"/>
                <w:szCs w:val="26"/>
              </w:rPr>
              <w:t>07.10.2008</w:t>
            </w:r>
            <w:r w:rsidRPr="00E35D2D">
              <w:rPr>
                <w:bCs/>
                <w:sz w:val="26"/>
                <w:szCs w:val="26"/>
              </w:rPr>
              <w:t>г. ООО «</w:t>
            </w:r>
            <w:r>
              <w:rPr>
                <w:bCs/>
                <w:sz w:val="26"/>
                <w:szCs w:val="26"/>
              </w:rPr>
              <w:t>Легковые автомобили – Группа ГАЗ</w:t>
            </w:r>
            <w:r w:rsidRPr="00E35D2D">
              <w:rPr>
                <w:bCs/>
                <w:sz w:val="26"/>
                <w:szCs w:val="26"/>
              </w:rPr>
              <w:t xml:space="preserve">»; </w:t>
            </w:r>
            <w:r w:rsidRPr="00226A97">
              <w:rPr>
                <w:bCs/>
                <w:color w:val="000000"/>
                <w:sz w:val="26"/>
                <w:szCs w:val="26"/>
              </w:rPr>
              <w:t>свидетельство о регистрации ТС: 99 02 № 318678 выдано 13.02.2019г. РЭО ГИБДД  1115013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1" w:rsidRPr="00A82E81" w:rsidRDefault="00D94691" w:rsidP="00BC5EC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п.5 ст. 50</w:t>
            </w:r>
          </w:p>
          <w:p w:rsidR="00D94691" w:rsidRPr="00A82E81" w:rsidRDefault="00D94691" w:rsidP="00BC5EC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D94691" w:rsidRPr="00A82E81" w:rsidRDefault="00D94691" w:rsidP="00BC5EC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1" w:rsidRDefault="00D94691" w:rsidP="00BC5ECA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1" w:rsidRPr="006D73CC" w:rsidRDefault="00D94691" w:rsidP="00BC5ECA">
            <w:r>
              <w:t>аукцион</w:t>
            </w:r>
          </w:p>
        </w:tc>
      </w:tr>
    </w:tbl>
    <w:p w:rsidR="00D94691" w:rsidRDefault="00D94691" w:rsidP="00967526">
      <w:pPr>
        <w:jc w:val="both"/>
      </w:pPr>
    </w:p>
    <w:p w:rsidR="00562413" w:rsidRDefault="00D94691" w:rsidP="00D94691">
      <w:pPr>
        <w:ind w:firstLine="349"/>
        <w:jc w:val="both"/>
      </w:pPr>
      <w:r>
        <w:t xml:space="preserve"> </w:t>
      </w:r>
    </w:p>
    <w:p w:rsidR="00372666" w:rsidRDefault="00663FD0" w:rsidP="00562413">
      <w:pPr>
        <w:jc w:val="both"/>
      </w:pPr>
      <w:r>
        <w:t xml:space="preserve">           </w:t>
      </w:r>
      <w:r w:rsidR="00562413">
        <w:t xml:space="preserve">2. </w:t>
      </w:r>
      <w:r w:rsidR="00372666">
        <w:t>А</w:t>
      </w:r>
      <w:r w:rsidR="00562413">
        <w:t xml:space="preserve">дминистрации </w:t>
      </w:r>
      <w:r w:rsidR="00372666">
        <w:t xml:space="preserve">Красногорского района Брянской области </w:t>
      </w:r>
      <w:r w:rsidR="00562413">
        <w:t xml:space="preserve">обеспечить в установленном порядке реализацию прогнозного плана (программы) приватизации муниципального имущества </w:t>
      </w:r>
      <w:r w:rsidR="00372666">
        <w:t>Красногорского муниципального района Брянской области</w:t>
      </w:r>
      <w:r w:rsidR="00562413">
        <w:t xml:space="preserve"> на 202</w:t>
      </w:r>
      <w:r w:rsidR="00372666">
        <w:t>2</w:t>
      </w:r>
      <w:r w:rsidR="00562413">
        <w:t xml:space="preserve"> год. </w:t>
      </w:r>
    </w:p>
    <w:p w:rsidR="001F77CA" w:rsidRDefault="00663FD0" w:rsidP="001F77CA">
      <w:pPr>
        <w:ind w:firstLine="709"/>
        <w:jc w:val="both"/>
        <w:rPr>
          <w:color w:val="000000" w:themeColor="text1"/>
          <w:u w:val="single"/>
        </w:rPr>
      </w:pPr>
      <w:r>
        <w:t>3</w:t>
      </w:r>
      <w:r w:rsidR="001F77CA" w:rsidRPr="00A85564">
        <w:t xml:space="preserve">. </w:t>
      </w:r>
      <w:r w:rsidR="00C81C01" w:rsidRPr="00470C75">
        <w:rPr>
          <w:color w:val="000000" w:themeColor="text1"/>
        </w:rPr>
        <w:t xml:space="preserve">Опубликовать настоящее решение в </w:t>
      </w:r>
      <w:r w:rsidR="009A14AE">
        <w:rPr>
          <w:color w:val="000000" w:themeColor="text1"/>
        </w:rPr>
        <w:t>информационном бюллетене</w:t>
      </w:r>
      <w:r w:rsidR="00C81C01" w:rsidRPr="00470C75">
        <w:rPr>
          <w:color w:val="000000" w:themeColor="text1"/>
        </w:rPr>
        <w:t xml:space="preserve"> "</w:t>
      </w:r>
      <w:r w:rsidR="009A14AE">
        <w:rPr>
          <w:color w:val="000000" w:themeColor="text1"/>
        </w:rPr>
        <w:t>Вестник Красногорского муниципального района Брянской области</w:t>
      </w:r>
      <w:r w:rsidR="00D94691">
        <w:rPr>
          <w:color w:val="000000" w:themeColor="text1"/>
        </w:rPr>
        <w:t>" и на сайте а</w:t>
      </w:r>
      <w:r w:rsidR="00C81C01" w:rsidRPr="00470C75">
        <w:rPr>
          <w:color w:val="000000" w:themeColor="text1"/>
        </w:rPr>
        <w:t xml:space="preserve">дминистрации Красногорского района Брянской области в сети Интернет </w:t>
      </w:r>
      <w:hyperlink r:id="rId6" w:history="1">
        <w:r w:rsidR="00202B4D" w:rsidRPr="008972C0">
          <w:rPr>
            <w:rStyle w:val="a4"/>
            <w:lang w:val="en-US"/>
          </w:rPr>
          <w:t>http</w:t>
        </w:r>
        <w:r w:rsidR="00202B4D" w:rsidRPr="008972C0">
          <w:rPr>
            <w:rStyle w:val="a4"/>
          </w:rPr>
          <w:t>://</w:t>
        </w:r>
        <w:r w:rsidR="00202B4D" w:rsidRPr="008972C0">
          <w:rPr>
            <w:rStyle w:val="a4"/>
            <w:lang w:val="en-US"/>
          </w:rPr>
          <w:t>www</w:t>
        </w:r>
        <w:r w:rsidR="00202B4D" w:rsidRPr="008972C0">
          <w:rPr>
            <w:rStyle w:val="a4"/>
          </w:rPr>
          <w:t>.</w:t>
        </w:r>
        <w:proofErr w:type="spellStart"/>
        <w:r w:rsidR="00202B4D" w:rsidRPr="008972C0">
          <w:rPr>
            <w:rStyle w:val="a4"/>
            <w:lang w:val="en-US"/>
          </w:rPr>
          <w:t>krgadm</w:t>
        </w:r>
        <w:proofErr w:type="spellEnd"/>
        <w:r w:rsidR="00202B4D" w:rsidRPr="008972C0">
          <w:rPr>
            <w:rStyle w:val="a4"/>
          </w:rPr>
          <w:t>.</w:t>
        </w:r>
        <w:proofErr w:type="spellStart"/>
        <w:r w:rsidR="00202B4D" w:rsidRPr="008972C0">
          <w:rPr>
            <w:rStyle w:val="a4"/>
            <w:lang w:val="en-US"/>
          </w:rPr>
          <w:t>ru</w:t>
        </w:r>
        <w:proofErr w:type="spellEnd"/>
      </w:hyperlink>
      <w:r w:rsidR="00C81C01" w:rsidRPr="00470C75">
        <w:rPr>
          <w:color w:val="000000" w:themeColor="text1"/>
          <w:u w:val="single"/>
        </w:rPr>
        <w:t>.</w:t>
      </w:r>
    </w:p>
    <w:p w:rsidR="00202B4D" w:rsidRPr="00202B4D" w:rsidRDefault="00202B4D" w:rsidP="001F77CA">
      <w:pPr>
        <w:ind w:firstLine="709"/>
        <w:jc w:val="both"/>
      </w:pPr>
      <w:r w:rsidRPr="00202B4D">
        <w:rPr>
          <w:color w:val="000000" w:themeColor="text1"/>
        </w:rPr>
        <w:t xml:space="preserve">4.Решение </w:t>
      </w:r>
      <w:r w:rsidR="00D94691">
        <w:rPr>
          <w:color w:val="000000" w:themeColor="text1"/>
        </w:rPr>
        <w:t>вступает в силу с момента принятия</w:t>
      </w:r>
      <w:r>
        <w:rPr>
          <w:color w:val="000000" w:themeColor="text1"/>
        </w:rPr>
        <w:t>.</w:t>
      </w:r>
    </w:p>
    <w:p w:rsidR="001F77CA" w:rsidRPr="00967A36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202B4D">
        <w:t xml:space="preserve"> 5</w:t>
      </w:r>
      <w:r w:rsidRPr="00967A36">
        <w:t xml:space="preserve">. </w:t>
      </w:r>
      <w:proofErr w:type="gramStart"/>
      <w:r w:rsidRPr="00967A36">
        <w:t>Контроль за</w:t>
      </w:r>
      <w:proofErr w:type="gramEnd"/>
      <w:r w:rsidRPr="00967A36">
        <w:t xml:space="preserve"> исполнением настоящего решения возложить на комитет по муниципальным, </w:t>
      </w:r>
      <w:r w:rsidR="00627D60">
        <w:t>имущественным</w:t>
      </w:r>
      <w:r w:rsidR="00224F59">
        <w:t xml:space="preserve"> и природным ресурсам</w:t>
      </w:r>
      <w:r w:rsidR="00627D60">
        <w:t xml:space="preserve"> </w:t>
      </w:r>
      <w:r w:rsidR="003D1116">
        <w:t>А</w:t>
      </w:r>
      <w:r w:rsidRPr="00967A36">
        <w:t>дминистрации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BD1309" w:rsidRDefault="001F77CA" w:rsidP="001F77CA">
      <w:pPr>
        <w:ind w:left="360"/>
        <w:jc w:val="both"/>
      </w:pPr>
      <w:r w:rsidRPr="00967A36">
        <w:t xml:space="preserve">              </w:t>
      </w:r>
      <w:r w:rsidRPr="00EE6A01">
        <w:t xml:space="preserve">    Глава </w:t>
      </w:r>
      <w:r w:rsidR="009A14AE">
        <w:t>района</w:t>
      </w:r>
      <w:r w:rsidRPr="00EE6A01">
        <w:t xml:space="preserve">                                             </w:t>
      </w:r>
      <w:r w:rsidR="00E409B1">
        <w:t xml:space="preserve">С.И. </w:t>
      </w:r>
      <w:proofErr w:type="spellStart"/>
      <w:r w:rsidR="00E409B1">
        <w:t>Степаниденко</w:t>
      </w:r>
      <w:proofErr w:type="spellEnd"/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C81C01" w:rsidRDefault="00C81C01" w:rsidP="001F77CA">
      <w:pPr>
        <w:ind w:left="360"/>
        <w:jc w:val="both"/>
      </w:pPr>
    </w:p>
    <w:sectPr w:rsidR="00C8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0476B3"/>
    <w:rsid w:val="00155F9F"/>
    <w:rsid w:val="001C589D"/>
    <w:rsid w:val="001F77CA"/>
    <w:rsid w:val="00202B4D"/>
    <w:rsid w:val="00224F59"/>
    <w:rsid w:val="002D64A9"/>
    <w:rsid w:val="002F36BF"/>
    <w:rsid w:val="00313452"/>
    <w:rsid w:val="00372666"/>
    <w:rsid w:val="003D1116"/>
    <w:rsid w:val="00443616"/>
    <w:rsid w:val="00474762"/>
    <w:rsid w:val="004A7C51"/>
    <w:rsid w:val="005175BC"/>
    <w:rsid w:val="00562413"/>
    <w:rsid w:val="00592FC4"/>
    <w:rsid w:val="005A630F"/>
    <w:rsid w:val="00627D60"/>
    <w:rsid w:val="00663FD0"/>
    <w:rsid w:val="00675CFA"/>
    <w:rsid w:val="006D73CC"/>
    <w:rsid w:val="007B0A29"/>
    <w:rsid w:val="007E43CB"/>
    <w:rsid w:val="00811B9C"/>
    <w:rsid w:val="009064E9"/>
    <w:rsid w:val="00914CD3"/>
    <w:rsid w:val="00967526"/>
    <w:rsid w:val="009A14AE"/>
    <w:rsid w:val="009A703F"/>
    <w:rsid w:val="00A01E33"/>
    <w:rsid w:val="00A529CA"/>
    <w:rsid w:val="00A82E81"/>
    <w:rsid w:val="00B40AE7"/>
    <w:rsid w:val="00B50916"/>
    <w:rsid w:val="00BD1309"/>
    <w:rsid w:val="00C81C01"/>
    <w:rsid w:val="00CC5A4D"/>
    <w:rsid w:val="00CD1DF3"/>
    <w:rsid w:val="00CD581A"/>
    <w:rsid w:val="00D87324"/>
    <w:rsid w:val="00D94691"/>
    <w:rsid w:val="00DF30D0"/>
    <w:rsid w:val="00E1318B"/>
    <w:rsid w:val="00E409B1"/>
    <w:rsid w:val="00E53A92"/>
    <w:rsid w:val="00EB29D4"/>
    <w:rsid w:val="00EE66DD"/>
    <w:rsid w:val="00FA1BA1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админ</cp:lastModifiedBy>
  <cp:revision>53</cp:revision>
  <dcterms:created xsi:type="dcterms:W3CDTF">2021-12-02T17:25:00Z</dcterms:created>
  <dcterms:modified xsi:type="dcterms:W3CDTF">2022-01-12T11:25:00Z</dcterms:modified>
</cp:coreProperties>
</file>