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BC" w:rsidRPr="008C1401" w:rsidRDefault="002201BC" w:rsidP="008C1401">
      <w:pPr>
        <w:shd w:val="clear" w:color="auto" w:fill="FFFFFF"/>
        <w:spacing w:line="298" w:lineRule="exact"/>
        <w:ind w:right="-1"/>
        <w:jc w:val="center"/>
        <w:rPr>
          <w:smallCaps/>
          <w:sz w:val="26"/>
          <w:szCs w:val="26"/>
        </w:rPr>
      </w:pPr>
      <w:r w:rsidRPr="008C1401">
        <w:rPr>
          <w:smallCaps/>
          <w:sz w:val="26"/>
          <w:szCs w:val="26"/>
        </w:rPr>
        <w:t xml:space="preserve">российская федерация </w:t>
      </w:r>
    </w:p>
    <w:p w:rsidR="002201BC" w:rsidRPr="008C1401" w:rsidRDefault="002201BC" w:rsidP="008C1401">
      <w:pPr>
        <w:shd w:val="clear" w:color="auto" w:fill="FFFFFF"/>
        <w:spacing w:line="298" w:lineRule="exact"/>
        <w:ind w:right="-1"/>
        <w:jc w:val="center"/>
        <w:rPr>
          <w:sz w:val="26"/>
          <w:szCs w:val="26"/>
        </w:rPr>
      </w:pPr>
      <w:r w:rsidRPr="008C1401">
        <w:rPr>
          <w:smallCaps/>
          <w:sz w:val="26"/>
          <w:szCs w:val="26"/>
        </w:rPr>
        <w:t>брянская область</w:t>
      </w:r>
    </w:p>
    <w:p w:rsidR="002201BC" w:rsidRPr="008C1401" w:rsidRDefault="002201BC" w:rsidP="00F312BE">
      <w:pPr>
        <w:shd w:val="clear" w:color="auto" w:fill="FFFFFF"/>
        <w:ind w:left="115"/>
        <w:jc w:val="center"/>
        <w:rPr>
          <w:sz w:val="26"/>
          <w:szCs w:val="26"/>
        </w:rPr>
      </w:pPr>
      <w:r w:rsidRPr="008C1401">
        <w:rPr>
          <w:sz w:val="26"/>
          <w:szCs w:val="26"/>
        </w:rPr>
        <w:t>Красногорский районный Совет народных депутатов</w:t>
      </w:r>
    </w:p>
    <w:p w:rsidR="002201BC" w:rsidRPr="008C1401" w:rsidRDefault="002201BC" w:rsidP="008C1401">
      <w:pPr>
        <w:shd w:val="clear" w:color="auto" w:fill="FFFFFF"/>
        <w:tabs>
          <w:tab w:val="left" w:pos="4128"/>
        </w:tabs>
        <w:spacing w:before="298"/>
        <w:ind w:left="1987"/>
        <w:rPr>
          <w:sz w:val="26"/>
          <w:szCs w:val="26"/>
        </w:rPr>
      </w:pPr>
      <w:r w:rsidRPr="008C1401">
        <w:rPr>
          <w:rFonts w:ascii="Arial" w:cs="Arial"/>
          <w:sz w:val="26"/>
          <w:szCs w:val="26"/>
        </w:rPr>
        <w:tab/>
      </w:r>
      <w:r w:rsidRPr="008C1401">
        <w:rPr>
          <w:spacing w:val="50"/>
          <w:sz w:val="26"/>
          <w:szCs w:val="26"/>
        </w:rPr>
        <w:t>РЕШЕНИЕ</w:t>
      </w:r>
    </w:p>
    <w:p w:rsidR="002201BC" w:rsidRPr="008C1401" w:rsidRDefault="002201BC" w:rsidP="00F312BE">
      <w:pPr>
        <w:shd w:val="clear" w:color="auto" w:fill="FFFFFF"/>
        <w:spacing w:line="288" w:lineRule="exact"/>
        <w:rPr>
          <w:sz w:val="26"/>
          <w:szCs w:val="26"/>
        </w:rPr>
      </w:pPr>
    </w:p>
    <w:p w:rsidR="002201BC" w:rsidRPr="008C1401" w:rsidRDefault="00B94119" w:rsidP="00F312BE">
      <w:pPr>
        <w:shd w:val="clear" w:color="auto" w:fill="FFFFFF"/>
        <w:spacing w:line="288" w:lineRule="exact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от </w:t>
      </w:r>
      <w:r w:rsidR="00B33608">
        <w:rPr>
          <w:sz w:val="26"/>
          <w:szCs w:val="26"/>
          <w:u w:val="single"/>
        </w:rPr>
        <w:t xml:space="preserve"> 22.02.2022</w:t>
      </w:r>
      <w:r>
        <w:rPr>
          <w:sz w:val="26"/>
          <w:szCs w:val="26"/>
          <w:u w:val="single"/>
        </w:rPr>
        <w:t xml:space="preserve"> </w:t>
      </w:r>
      <w:r w:rsidR="002201BC" w:rsidRPr="00B77B21">
        <w:rPr>
          <w:sz w:val="26"/>
          <w:szCs w:val="26"/>
          <w:u w:val="single"/>
        </w:rPr>
        <w:t xml:space="preserve">  года №</w:t>
      </w:r>
      <w:r w:rsidR="002201BC">
        <w:rPr>
          <w:sz w:val="26"/>
          <w:szCs w:val="26"/>
          <w:u w:val="single"/>
        </w:rPr>
        <w:t xml:space="preserve"> </w:t>
      </w:r>
      <w:r w:rsidR="00B33608">
        <w:rPr>
          <w:sz w:val="26"/>
          <w:szCs w:val="26"/>
          <w:u w:val="single"/>
        </w:rPr>
        <w:t xml:space="preserve"> 6-207</w:t>
      </w:r>
      <w:r w:rsidR="002201BC">
        <w:rPr>
          <w:sz w:val="26"/>
          <w:szCs w:val="26"/>
          <w:u w:val="single"/>
        </w:rPr>
        <w:t>_</w:t>
      </w:r>
      <w:r w:rsidR="002201BC" w:rsidRPr="008C1401">
        <w:rPr>
          <w:sz w:val="26"/>
          <w:szCs w:val="26"/>
        </w:rPr>
        <w:t xml:space="preserve">_______   </w:t>
      </w:r>
    </w:p>
    <w:p w:rsidR="002201BC" w:rsidRPr="008C1401" w:rsidRDefault="002201BC" w:rsidP="00F312BE">
      <w:pPr>
        <w:shd w:val="clear" w:color="auto" w:fill="FFFFFF"/>
        <w:spacing w:line="288" w:lineRule="exact"/>
        <w:rPr>
          <w:sz w:val="26"/>
          <w:szCs w:val="26"/>
        </w:rPr>
      </w:pPr>
      <w:proofErr w:type="spellStart"/>
      <w:r w:rsidRPr="008C1401">
        <w:rPr>
          <w:sz w:val="26"/>
          <w:szCs w:val="26"/>
        </w:rPr>
        <w:t>пгт</w:t>
      </w:r>
      <w:proofErr w:type="spellEnd"/>
      <w:r w:rsidRPr="008C1401">
        <w:rPr>
          <w:sz w:val="26"/>
          <w:szCs w:val="26"/>
        </w:rPr>
        <w:t>. Красная Гора</w:t>
      </w:r>
    </w:p>
    <w:p w:rsidR="002201BC" w:rsidRPr="008C1401" w:rsidRDefault="002201BC" w:rsidP="00F312BE">
      <w:pPr>
        <w:framePr w:h="509" w:hSpace="38" w:wrap="auto" w:vAnchor="text" w:hAnchor="text" w:x="8670" w:y="654"/>
        <w:rPr>
          <w:sz w:val="26"/>
          <w:szCs w:val="26"/>
        </w:rPr>
      </w:pPr>
    </w:p>
    <w:p w:rsidR="002201BC" w:rsidRPr="008C1401" w:rsidRDefault="002201BC" w:rsidP="00F312BE">
      <w:pPr>
        <w:shd w:val="clear" w:color="auto" w:fill="FFFFFF"/>
        <w:spacing w:line="288" w:lineRule="exact"/>
        <w:ind w:left="163" w:right="3226"/>
        <w:rPr>
          <w:spacing w:val="-4"/>
          <w:sz w:val="26"/>
          <w:szCs w:val="26"/>
        </w:rPr>
      </w:pPr>
    </w:p>
    <w:p w:rsidR="002201BC" w:rsidRPr="008C1401" w:rsidRDefault="002201BC" w:rsidP="00F312BE">
      <w:pPr>
        <w:shd w:val="clear" w:color="auto" w:fill="FFFFFF"/>
        <w:spacing w:line="288" w:lineRule="exact"/>
        <w:ind w:left="163" w:right="3226"/>
        <w:rPr>
          <w:sz w:val="26"/>
          <w:szCs w:val="26"/>
        </w:rPr>
      </w:pPr>
      <w:r w:rsidRPr="008C1401">
        <w:rPr>
          <w:spacing w:val="-4"/>
          <w:sz w:val="26"/>
          <w:szCs w:val="26"/>
        </w:rPr>
        <w:t xml:space="preserve">О внесении изменений в </w:t>
      </w:r>
      <w:r w:rsidR="00C54A25">
        <w:rPr>
          <w:spacing w:val="-4"/>
          <w:sz w:val="26"/>
          <w:szCs w:val="26"/>
        </w:rPr>
        <w:t>«</w:t>
      </w:r>
      <w:r w:rsidRPr="008C1401">
        <w:rPr>
          <w:spacing w:val="-4"/>
          <w:sz w:val="26"/>
          <w:szCs w:val="26"/>
        </w:rPr>
        <w:t xml:space="preserve">Положение об организации горячего питания учащихся муниципальных образовательных учреждений Красногорского  </w:t>
      </w:r>
      <w:r w:rsidR="00C54A25">
        <w:rPr>
          <w:spacing w:val="-4"/>
          <w:sz w:val="26"/>
          <w:szCs w:val="26"/>
        </w:rPr>
        <w:t xml:space="preserve">муниципального </w:t>
      </w:r>
      <w:r w:rsidRPr="008C1401">
        <w:rPr>
          <w:spacing w:val="-4"/>
          <w:sz w:val="26"/>
          <w:szCs w:val="26"/>
        </w:rPr>
        <w:t>района</w:t>
      </w:r>
      <w:r w:rsidR="00C54A25">
        <w:rPr>
          <w:spacing w:val="-4"/>
          <w:sz w:val="26"/>
          <w:szCs w:val="26"/>
        </w:rPr>
        <w:t xml:space="preserve"> Брянской области»</w:t>
      </w:r>
      <w:r w:rsidR="00B33608">
        <w:rPr>
          <w:spacing w:val="-4"/>
          <w:sz w:val="26"/>
          <w:szCs w:val="26"/>
        </w:rPr>
        <w:t xml:space="preserve"> утвержденное Решением Красногорского районного Совета народных депутатов от 25.08.2020 г. № 6-76</w:t>
      </w:r>
    </w:p>
    <w:p w:rsidR="00C54A25" w:rsidRDefault="002201BC" w:rsidP="00C54A25">
      <w:pPr>
        <w:shd w:val="clear" w:color="auto" w:fill="FFFFFF"/>
        <w:spacing w:before="298" w:line="298" w:lineRule="exact"/>
        <w:ind w:right="10" w:firstLine="52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улучшения организации питания учащихся детей с </w:t>
      </w:r>
      <w:proofErr w:type="spellStart"/>
      <w:r>
        <w:rPr>
          <w:sz w:val="26"/>
          <w:szCs w:val="26"/>
        </w:rPr>
        <w:t>овз</w:t>
      </w:r>
      <w:proofErr w:type="spellEnd"/>
      <w:r>
        <w:rPr>
          <w:sz w:val="26"/>
          <w:szCs w:val="26"/>
        </w:rPr>
        <w:t xml:space="preserve"> и детей-инвалидов муниципальных образовательных учреждений Красногорского района руководствуясь Федеральным Законом от 29.12.2012 №273-ФЗ « Об образовани</w:t>
      </w:r>
      <w:r w:rsidR="00C54A25">
        <w:rPr>
          <w:sz w:val="26"/>
          <w:szCs w:val="26"/>
        </w:rPr>
        <w:t>и в Рос</w:t>
      </w:r>
      <w:r w:rsidR="00B33608">
        <w:rPr>
          <w:sz w:val="26"/>
          <w:szCs w:val="26"/>
        </w:rPr>
        <w:t>сийской Федерации»</w:t>
      </w:r>
      <w:r w:rsidR="00C54A25">
        <w:rPr>
          <w:sz w:val="26"/>
          <w:szCs w:val="26"/>
        </w:rPr>
        <w:t>, постановлением Правительства Брянской области от 30 декабря 2013 года № 857-п « Об утверждении государственной программы « Развитие образования и науки Брянской области», утвержденным порядком и методикой представления и распределения субсидий бюджета муниципальных районов на организацию</w:t>
      </w:r>
      <w:proofErr w:type="gramEnd"/>
      <w:r w:rsidR="00C54A25">
        <w:rPr>
          <w:sz w:val="26"/>
          <w:szCs w:val="26"/>
        </w:rPr>
        <w:t xml:space="preserve"> питания школьников, муниципальной программой « Развитие образования Красногорского района №733 от 26.12.2019 г. в соответствии с </w:t>
      </w:r>
      <w:proofErr w:type="spellStart"/>
      <w:r w:rsidR="00C54A25">
        <w:rPr>
          <w:sz w:val="26"/>
          <w:szCs w:val="26"/>
        </w:rPr>
        <w:t>СанПин</w:t>
      </w:r>
      <w:proofErr w:type="spellEnd"/>
      <w:r w:rsidR="00C54A25">
        <w:rPr>
          <w:sz w:val="26"/>
          <w:szCs w:val="26"/>
        </w:rPr>
        <w:t xml:space="preserve"> 2.3.5.2409-08 Красногорский районный Совет народных депутатов</w:t>
      </w:r>
    </w:p>
    <w:p w:rsidR="002201BC" w:rsidRDefault="002201BC" w:rsidP="00C54A25">
      <w:pPr>
        <w:shd w:val="clear" w:color="auto" w:fill="FFFFFF"/>
        <w:spacing w:before="298" w:line="298" w:lineRule="exact"/>
        <w:ind w:right="10" w:firstLine="528"/>
        <w:jc w:val="both"/>
        <w:rPr>
          <w:sz w:val="24"/>
          <w:szCs w:val="24"/>
        </w:rPr>
      </w:pPr>
      <w:r w:rsidRPr="00CF072B">
        <w:rPr>
          <w:sz w:val="24"/>
          <w:szCs w:val="24"/>
        </w:rPr>
        <w:t>РЕШИЛ:</w:t>
      </w:r>
    </w:p>
    <w:p w:rsidR="00B33608" w:rsidRPr="00C54A25" w:rsidRDefault="00B33608" w:rsidP="00C54A25">
      <w:pPr>
        <w:shd w:val="clear" w:color="auto" w:fill="FFFFFF"/>
        <w:spacing w:before="298" w:line="298" w:lineRule="exact"/>
        <w:ind w:right="10" w:firstLine="528"/>
        <w:jc w:val="both"/>
        <w:rPr>
          <w:sz w:val="26"/>
          <w:szCs w:val="26"/>
        </w:rPr>
      </w:pPr>
      <w:r>
        <w:rPr>
          <w:sz w:val="24"/>
          <w:szCs w:val="24"/>
        </w:rPr>
        <w:t>1. Внести в Положение «Об организации горячего питания обучающихся в образовательных учреждений Красногорского муниципального района Брянской области», утвержденного Решением Красногорского районного Совета народных депутатов № 6-76 от 25.08.2020 года следующие изменения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201BC" w:rsidRPr="004F180C" w:rsidRDefault="00CF072B" w:rsidP="00F312BE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6"/>
          <w:szCs w:val="26"/>
        </w:rPr>
      </w:pPr>
      <w:r w:rsidRPr="004F180C">
        <w:rPr>
          <w:sz w:val="26"/>
          <w:szCs w:val="26"/>
        </w:rPr>
        <w:t xml:space="preserve">          </w:t>
      </w:r>
      <w:r w:rsidR="00B33608">
        <w:rPr>
          <w:sz w:val="26"/>
          <w:szCs w:val="26"/>
        </w:rPr>
        <w:t>1.</w:t>
      </w:r>
      <w:r w:rsidRPr="004F180C">
        <w:rPr>
          <w:sz w:val="26"/>
          <w:szCs w:val="26"/>
        </w:rPr>
        <w:t>1.Подпункт</w:t>
      </w:r>
      <w:r w:rsidR="00C54A25">
        <w:rPr>
          <w:sz w:val="26"/>
          <w:szCs w:val="26"/>
        </w:rPr>
        <w:t>ы</w:t>
      </w:r>
      <w:r w:rsidRPr="004F180C">
        <w:rPr>
          <w:sz w:val="26"/>
          <w:szCs w:val="26"/>
        </w:rPr>
        <w:t xml:space="preserve"> 3.11</w:t>
      </w:r>
      <w:r w:rsidR="002201BC" w:rsidRPr="004F180C">
        <w:rPr>
          <w:sz w:val="26"/>
          <w:szCs w:val="26"/>
        </w:rPr>
        <w:t xml:space="preserve"> </w:t>
      </w:r>
      <w:r w:rsidR="00C54A25">
        <w:rPr>
          <w:sz w:val="26"/>
          <w:szCs w:val="26"/>
        </w:rPr>
        <w:t xml:space="preserve">и </w:t>
      </w:r>
      <w:r w:rsidRPr="004F180C">
        <w:rPr>
          <w:sz w:val="26"/>
          <w:szCs w:val="26"/>
        </w:rPr>
        <w:t xml:space="preserve">3.12 </w:t>
      </w:r>
      <w:r w:rsidR="002201BC" w:rsidRPr="004F180C">
        <w:rPr>
          <w:sz w:val="26"/>
          <w:szCs w:val="26"/>
        </w:rPr>
        <w:t xml:space="preserve">пункта 3 «Положения  </w:t>
      </w:r>
      <w:r w:rsidR="002201BC" w:rsidRPr="004F180C">
        <w:rPr>
          <w:spacing w:val="-4"/>
          <w:sz w:val="26"/>
          <w:szCs w:val="26"/>
        </w:rPr>
        <w:t>об организации горячего питания обучающихся в  образовательных учреждений Красногорского  района»</w:t>
      </w:r>
      <w:proofErr w:type="gramStart"/>
      <w:r w:rsidR="002201BC" w:rsidRPr="004F180C">
        <w:rPr>
          <w:spacing w:val="-4"/>
          <w:sz w:val="26"/>
          <w:szCs w:val="26"/>
        </w:rPr>
        <w:t xml:space="preserve"> ,</w:t>
      </w:r>
      <w:proofErr w:type="gramEnd"/>
      <w:r w:rsidR="002201BC" w:rsidRPr="004F180C">
        <w:rPr>
          <w:spacing w:val="-4"/>
          <w:sz w:val="26"/>
          <w:szCs w:val="26"/>
        </w:rPr>
        <w:t xml:space="preserve">утвержденного Решением Красногорского районного Совета народных депутатов   </w:t>
      </w:r>
      <w:r w:rsidRPr="004F180C">
        <w:rPr>
          <w:sz w:val="26"/>
          <w:szCs w:val="26"/>
        </w:rPr>
        <w:t>№ 6-76 от 25.08.2020</w:t>
      </w:r>
      <w:r w:rsidR="002201BC" w:rsidRPr="004F180C">
        <w:rPr>
          <w:sz w:val="26"/>
          <w:szCs w:val="26"/>
        </w:rPr>
        <w:t xml:space="preserve"> года ,изложить в следующей  редакции: </w:t>
      </w:r>
    </w:p>
    <w:p w:rsidR="00CF072B" w:rsidRPr="004F180C" w:rsidRDefault="00CF072B" w:rsidP="00CF072B">
      <w:pPr>
        <w:pStyle w:val="Style9"/>
        <w:widowControl/>
        <w:tabs>
          <w:tab w:val="left" w:pos="470"/>
        </w:tabs>
        <w:spacing w:line="240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 xml:space="preserve"> </w:t>
      </w:r>
      <w:r w:rsidR="00C54A25">
        <w:rPr>
          <w:rStyle w:val="FontStyle15"/>
          <w:rFonts w:ascii="Times New Roman" w:hAnsi="Times New Roman" w:cs="Times New Roman"/>
          <w:b/>
          <w:sz w:val="26"/>
          <w:szCs w:val="26"/>
        </w:rPr>
        <w:t>3.11</w:t>
      </w:r>
      <w:r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 xml:space="preserve"> « </w:t>
      </w: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и распределения субсидий бюджетам муниципальных районов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организациях, на организацию горячего питания учащихся, получающих начальное общее образование в муниципальных бюджетных образовательных учреждениях района, выделяются денежные средства в размере 46,91 руб. 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сорок шесть рублей 91 коп.) </w:t>
      </w:r>
      <w:r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>для всех категорий учащихся.</w:t>
      </w: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Сумма определена исходя из уровня </w:t>
      </w:r>
      <w:proofErr w:type="spell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от уточненного объема бюджетных ассигнований.</w:t>
      </w:r>
    </w:p>
    <w:p w:rsidR="00CF072B" w:rsidRPr="004F180C" w:rsidRDefault="00CF072B" w:rsidP="00CF072B">
      <w:pPr>
        <w:pStyle w:val="Style9"/>
        <w:widowControl/>
        <w:tabs>
          <w:tab w:val="left" w:pos="470"/>
        </w:tabs>
        <w:spacing w:line="240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>3.12.</w:t>
      </w: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В соответствии с утвержденным порядком и методикой предоставления субсидий бюджетным муниципальным районам на организацию питания школьников выделяются денежные средства в следующих размерах:</w:t>
      </w:r>
    </w:p>
    <w:p w:rsidR="00CF072B" w:rsidRPr="004F180C" w:rsidRDefault="00CF072B" w:rsidP="00CF072B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а) в соответствии с выделением субсидий бюджетным муниципальным районам на организацию питания школьников выделяются денежные средства местного бюджета детям из малообеспеченных и многодетных семей в размер 16 рублей в день на одного учащегося основного общего и  среднего общего образования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CF072B" w:rsidRPr="004F180C" w:rsidRDefault="00CF072B" w:rsidP="00CF072B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б) 3,50 рублей из средств местного бюджета 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детям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не относящимся к подпункту «а»</w:t>
      </w:r>
    </w:p>
    <w:p w:rsidR="00CF072B" w:rsidRPr="004F180C" w:rsidRDefault="00CF072B" w:rsidP="00CF072B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lastRenderedPageBreak/>
        <w:t>в) для обеспечения двухразовым бесплатным питанием обучающихся с ограниченными возможностями здоровья, получающим образование на дому, а также детей-инвалидов, имеющим статус обучающихся с ограниченными возможностями здоровья, получающим образование на дому из средств местного бюджета выделяются 45 руб. в день</w:t>
      </w:r>
      <w:r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>., кроме детей с ОВЗ и детей-инвалидов</w:t>
      </w:r>
      <w:proofErr w:type="gramStart"/>
      <w:r w:rsidR="004F180C"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 xml:space="preserve"> </w:t>
      </w:r>
      <w:r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="004F180C"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>получающих начальное общее образование на дому</w:t>
      </w:r>
      <w:r w:rsidR="004F180C"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.</w:t>
      </w: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Питание может выдаваться сухим пайком или  в денежном эквиваленте;</w:t>
      </w:r>
    </w:p>
    <w:p w:rsidR="00CF072B" w:rsidRPr="004F180C" w:rsidRDefault="00CF072B" w:rsidP="00C54A25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г) для обеспечения двухразовым бесплатным питанием обучающихся с ограниченными возможностями здоровья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а также детей-инвалидов , обучающихся в общеобразовательных учреждениях, получающих основное общее и основное среднее образование в образовательных учреждениях муниципального района из средств местного бюджета выделяются 45 </w:t>
      </w:r>
      <w:proofErr w:type="spell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руб</w:t>
      </w:r>
      <w:proofErr w:type="spell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;</w:t>
      </w:r>
      <w:r w:rsidR="00B94119" w:rsidRPr="00B94119">
        <w:rPr>
          <w:rStyle w:val="FontStyle15"/>
          <w:rFonts w:ascii="Times New Roman" w:hAnsi="Times New Roman" w:cs="Times New Roman"/>
          <w:b/>
          <w:sz w:val="26"/>
          <w:szCs w:val="26"/>
        </w:rPr>
        <w:t xml:space="preserve"> </w:t>
      </w:r>
      <w:r w:rsidR="00B94119" w:rsidRPr="004F180C">
        <w:rPr>
          <w:rStyle w:val="FontStyle15"/>
          <w:rFonts w:ascii="Times New Roman" w:hAnsi="Times New Roman" w:cs="Times New Roman"/>
          <w:b/>
          <w:sz w:val="26"/>
          <w:szCs w:val="26"/>
        </w:rPr>
        <w:t>кроме детей с ОВЗ и детей-инвалидов ,получающих начальное общее образование</w:t>
      </w:r>
    </w:p>
    <w:p w:rsidR="00CF072B" w:rsidRPr="004F180C" w:rsidRDefault="00CF072B" w:rsidP="00C54A25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proofErr w:type="spell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д</w:t>
      </w:r>
      <w:proofErr w:type="spell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) информация о предоставлении выплаты на питание детей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 О государственной социальной помощи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»(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в редакции ФЗ от 24.07.2009 г №213-ФЗ от 29.12.2015 г №388-ФЗ)</w:t>
      </w:r>
    </w:p>
    <w:p w:rsidR="00CF072B" w:rsidRPr="004F180C" w:rsidRDefault="00CF072B" w:rsidP="00C54A25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Для подтверждения статус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а-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«малообеспеченная семья»-родители (законные представители)предоставляют справки в образовательные учреждения от отдела ГБУ ОСЗН Красногорского района Брянской области.</w:t>
      </w:r>
    </w:p>
    <w:p w:rsidR="00CF072B" w:rsidRPr="004F180C" w:rsidRDefault="00CF072B" w:rsidP="00C54A25">
      <w:pPr>
        <w:shd w:val="clear" w:color="auto" w:fill="FFFFFF"/>
        <w:tabs>
          <w:tab w:val="left" w:pos="567"/>
        </w:tabs>
        <w:spacing w:line="276" w:lineRule="auto"/>
        <w:ind w:right="-141"/>
        <w:jc w:val="both"/>
        <w:rPr>
          <w:sz w:val="26"/>
          <w:szCs w:val="26"/>
        </w:rPr>
      </w:pPr>
      <w:r w:rsidRPr="004F180C">
        <w:rPr>
          <w:sz w:val="26"/>
          <w:szCs w:val="26"/>
        </w:rPr>
        <w:t>Для  подтверждения статус</w:t>
      </w:r>
      <w:proofErr w:type="gramStart"/>
      <w:r w:rsidRPr="004F180C">
        <w:rPr>
          <w:sz w:val="26"/>
          <w:szCs w:val="26"/>
        </w:rPr>
        <w:t>а-</w:t>
      </w:r>
      <w:proofErr w:type="gramEnd"/>
      <w:r w:rsidRPr="004F180C">
        <w:rPr>
          <w:sz w:val="26"/>
          <w:szCs w:val="26"/>
        </w:rPr>
        <w:t xml:space="preserve"> «многодетная семья»-родители (законные представители) предоставляют копию удостоверения ,заверенную руководителем Государственного автономного учреждения Брянской области  «Комплексный центр социального обслуживания населения Красногорского района»</w:t>
      </w:r>
    </w:p>
    <w:p w:rsidR="004F180C" w:rsidRDefault="00CF072B" w:rsidP="00C54A25">
      <w:pPr>
        <w:pStyle w:val="Style9"/>
        <w:widowControl/>
        <w:tabs>
          <w:tab w:val="left" w:pos="470"/>
        </w:tabs>
        <w:spacing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Для подтверждения статуса – «малообеспеченная семья»- родители (законные</w:t>
      </w:r>
      <w:proofErr w:type="gramEnd"/>
    </w:p>
    <w:p w:rsidR="00CF072B" w:rsidRPr="004F180C" w:rsidRDefault="00CF072B" w:rsidP="00C54A25">
      <w:pPr>
        <w:pStyle w:val="Style9"/>
        <w:widowControl/>
        <w:tabs>
          <w:tab w:val="left" w:pos="470"/>
        </w:tabs>
        <w:spacing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представители) 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предоставляют справки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в образовательные учреждения  от отдела ГБУ ОСЗН Красногорского района Брянской области.</w:t>
      </w:r>
    </w:p>
    <w:p w:rsidR="00CF072B" w:rsidRPr="004F180C" w:rsidRDefault="00CF072B" w:rsidP="00C54A25">
      <w:pPr>
        <w:pStyle w:val="Style9"/>
        <w:widowControl/>
        <w:tabs>
          <w:tab w:val="left" w:pos="470"/>
        </w:tabs>
        <w:spacing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Для подтверждения статус</w:t>
      </w:r>
      <w:proofErr w:type="gramStart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а-</w:t>
      </w:r>
      <w:proofErr w:type="gramEnd"/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«многодетная семья»- родители (законные представители) предоставляют копию удостоверения, заверенную руководителем  Государственного  автономного учреждения Брянской области «Комплексный центр социального обслуживания населения Красногорского района».</w:t>
      </w:r>
    </w:p>
    <w:p w:rsidR="00CF072B" w:rsidRDefault="00CF072B" w:rsidP="00C54A25">
      <w:pPr>
        <w:pStyle w:val="Style9"/>
        <w:widowControl/>
        <w:tabs>
          <w:tab w:val="left" w:pos="470"/>
        </w:tabs>
        <w:spacing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>Прием заявлений на предоставление субсидии производится ежемесячно с учетом вышеуказанных документов. Выплата осуществляется с 1-го числа следующего месяца. Документы сдаются в образовательное учреждение. Лицо, ответственное за сбор всех документов назначается приказом директора.</w:t>
      </w:r>
    </w:p>
    <w:p w:rsidR="00B33608" w:rsidRPr="004F180C" w:rsidRDefault="00B33608" w:rsidP="00C54A25">
      <w:pPr>
        <w:pStyle w:val="Style9"/>
        <w:widowControl/>
        <w:tabs>
          <w:tab w:val="left" w:pos="470"/>
        </w:tabs>
        <w:spacing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>
        <w:rPr>
          <w:rStyle w:val="FontStyle15"/>
          <w:rFonts w:ascii="Times New Roman" w:hAnsi="Times New Roman" w:cs="Times New Roman"/>
          <w:sz w:val="26"/>
          <w:szCs w:val="26"/>
        </w:rPr>
        <w:t xml:space="preserve">        2. Настоящее решение разместить на сайте администрации Красногорского муниципального района Брянской области.</w:t>
      </w:r>
    </w:p>
    <w:p w:rsidR="00CF072B" w:rsidRDefault="00CF072B" w:rsidP="004F180C">
      <w:pPr>
        <w:pStyle w:val="Style9"/>
        <w:widowControl/>
        <w:tabs>
          <w:tab w:val="left" w:pos="470"/>
        </w:tabs>
        <w:spacing w:line="220" w:lineRule="atLeast"/>
        <w:rPr>
          <w:rStyle w:val="FontStyle15"/>
          <w:rFonts w:ascii="Times New Roman" w:hAnsi="Times New Roman" w:cs="Times New Roman"/>
          <w:sz w:val="26"/>
          <w:szCs w:val="26"/>
        </w:rPr>
      </w:pPr>
      <w:r w:rsidRPr="004F180C">
        <w:rPr>
          <w:rStyle w:val="FontStyle15"/>
          <w:rFonts w:ascii="Times New Roman" w:hAnsi="Times New Roman" w:cs="Times New Roman"/>
          <w:sz w:val="26"/>
          <w:szCs w:val="26"/>
        </w:rPr>
        <w:t xml:space="preserve">  </w:t>
      </w:r>
    </w:p>
    <w:p w:rsidR="004F180C" w:rsidRDefault="004F180C" w:rsidP="00CF072B">
      <w:pPr>
        <w:pStyle w:val="Style9"/>
        <w:widowControl/>
        <w:tabs>
          <w:tab w:val="left" w:pos="470"/>
        </w:tabs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4F180C" w:rsidRDefault="004F180C" w:rsidP="00CF072B">
      <w:pPr>
        <w:pStyle w:val="Style9"/>
        <w:widowControl/>
        <w:tabs>
          <w:tab w:val="left" w:pos="470"/>
        </w:tabs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4F180C" w:rsidRPr="004F180C" w:rsidRDefault="004F180C" w:rsidP="00CF072B">
      <w:pPr>
        <w:pStyle w:val="Style9"/>
        <w:widowControl/>
        <w:tabs>
          <w:tab w:val="left" w:pos="470"/>
        </w:tabs>
        <w:rPr>
          <w:rStyle w:val="FontStyle15"/>
          <w:rFonts w:ascii="Times New Roman" w:hAnsi="Times New Roman" w:cs="Times New Roman"/>
          <w:sz w:val="26"/>
          <w:szCs w:val="26"/>
        </w:rPr>
      </w:pPr>
    </w:p>
    <w:p w:rsidR="002201BC" w:rsidRDefault="002201BC" w:rsidP="008C1401">
      <w:pPr>
        <w:shd w:val="clear" w:color="auto" w:fill="FFFFFF"/>
        <w:tabs>
          <w:tab w:val="left" w:pos="7152"/>
        </w:tabs>
        <w:spacing w:line="288" w:lineRule="exact"/>
        <w:ind w:firstLine="211"/>
        <w:jc w:val="both"/>
        <w:rPr>
          <w:sz w:val="26"/>
          <w:szCs w:val="26"/>
        </w:rPr>
      </w:pPr>
    </w:p>
    <w:p w:rsidR="002201BC" w:rsidRPr="008C1401" w:rsidRDefault="002201BC" w:rsidP="008C11EF">
      <w:pPr>
        <w:shd w:val="clear" w:color="auto" w:fill="FFFFFF"/>
        <w:tabs>
          <w:tab w:val="left" w:pos="7152"/>
        </w:tabs>
        <w:spacing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Красногорского района                                                        </w:t>
      </w:r>
      <w:r w:rsidR="008C11EF">
        <w:rPr>
          <w:sz w:val="26"/>
          <w:szCs w:val="26"/>
        </w:rPr>
        <w:t xml:space="preserve">С. И. </w:t>
      </w:r>
      <w:proofErr w:type="spellStart"/>
      <w:r w:rsidR="008C11EF">
        <w:rPr>
          <w:sz w:val="26"/>
          <w:szCs w:val="26"/>
        </w:rPr>
        <w:t>Степаниденко</w:t>
      </w:r>
      <w:proofErr w:type="spellEnd"/>
    </w:p>
    <w:p w:rsidR="002201BC" w:rsidRPr="008C1401" w:rsidRDefault="002201BC" w:rsidP="00F312BE">
      <w:pPr>
        <w:shd w:val="clear" w:color="auto" w:fill="FFFFFF"/>
        <w:tabs>
          <w:tab w:val="left" w:pos="7152"/>
        </w:tabs>
        <w:spacing w:line="288" w:lineRule="exact"/>
        <w:ind w:firstLine="211"/>
        <w:jc w:val="both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jc w:val="both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jc w:val="both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jc w:val="both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jc w:val="both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Default="002201BC" w:rsidP="00F312BE">
      <w:pPr>
        <w:shd w:val="clear" w:color="auto" w:fill="FFFFFF"/>
        <w:tabs>
          <w:tab w:val="left" w:pos="7152"/>
        </w:tabs>
        <w:spacing w:before="288" w:line="288" w:lineRule="exact"/>
        <w:ind w:left="538" w:right="922" w:firstLine="211"/>
        <w:rPr>
          <w:rFonts w:ascii="Arial" w:hAnsi="Arial" w:cs="Arial"/>
          <w:sz w:val="26"/>
          <w:szCs w:val="26"/>
        </w:rPr>
      </w:pPr>
    </w:p>
    <w:p w:rsidR="002201BC" w:rsidRPr="00BD76AF" w:rsidRDefault="002201BC" w:rsidP="00BD76AF"/>
    <w:sectPr w:rsidR="002201BC" w:rsidRPr="00BD76AF" w:rsidSect="008C140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BE"/>
    <w:rsid w:val="00046798"/>
    <w:rsid w:val="000C0D8F"/>
    <w:rsid w:val="000F3D08"/>
    <w:rsid w:val="001570E2"/>
    <w:rsid w:val="002201BC"/>
    <w:rsid w:val="00224D13"/>
    <w:rsid w:val="002527D7"/>
    <w:rsid w:val="002565CE"/>
    <w:rsid w:val="00287FCE"/>
    <w:rsid w:val="002A7FA2"/>
    <w:rsid w:val="002E2150"/>
    <w:rsid w:val="003003C8"/>
    <w:rsid w:val="003034D4"/>
    <w:rsid w:val="00333134"/>
    <w:rsid w:val="003611A5"/>
    <w:rsid w:val="003D443B"/>
    <w:rsid w:val="00405500"/>
    <w:rsid w:val="00461A6A"/>
    <w:rsid w:val="004A53AD"/>
    <w:rsid w:val="004C7D42"/>
    <w:rsid w:val="004F180C"/>
    <w:rsid w:val="005A4704"/>
    <w:rsid w:val="005D6406"/>
    <w:rsid w:val="005F02C8"/>
    <w:rsid w:val="00615D30"/>
    <w:rsid w:val="0062330B"/>
    <w:rsid w:val="0062747F"/>
    <w:rsid w:val="006448F4"/>
    <w:rsid w:val="00680BD3"/>
    <w:rsid w:val="00691700"/>
    <w:rsid w:val="00735955"/>
    <w:rsid w:val="00736191"/>
    <w:rsid w:val="007F5622"/>
    <w:rsid w:val="008629D3"/>
    <w:rsid w:val="008A08E6"/>
    <w:rsid w:val="008B0123"/>
    <w:rsid w:val="008C11EF"/>
    <w:rsid w:val="008C1401"/>
    <w:rsid w:val="008D4D59"/>
    <w:rsid w:val="008F500B"/>
    <w:rsid w:val="00952220"/>
    <w:rsid w:val="009A60E8"/>
    <w:rsid w:val="00A15CE1"/>
    <w:rsid w:val="00A30CA9"/>
    <w:rsid w:val="00A77B6C"/>
    <w:rsid w:val="00A93E56"/>
    <w:rsid w:val="00AB729F"/>
    <w:rsid w:val="00AE55C9"/>
    <w:rsid w:val="00B150EF"/>
    <w:rsid w:val="00B33608"/>
    <w:rsid w:val="00B61951"/>
    <w:rsid w:val="00B71ED9"/>
    <w:rsid w:val="00B77B21"/>
    <w:rsid w:val="00B94119"/>
    <w:rsid w:val="00BD76AF"/>
    <w:rsid w:val="00C41AE6"/>
    <w:rsid w:val="00C54A25"/>
    <w:rsid w:val="00CE5575"/>
    <w:rsid w:val="00CF072B"/>
    <w:rsid w:val="00D01770"/>
    <w:rsid w:val="00D14B7F"/>
    <w:rsid w:val="00D57AF1"/>
    <w:rsid w:val="00DB64E9"/>
    <w:rsid w:val="00E66982"/>
    <w:rsid w:val="00E91B65"/>
    <w:rsid w:val="00EE6208"/>
    <w:rsid w:val="00F1284A"/>
    <w:rsid w:val="00F312BE"/>
    <w:rsid w:val="00F9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312BE"/>
    <w:pPr>
      <w:spacing w:line="27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F312BE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CF072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esktop\&#1044;&#1086;&#1082;&#1091;&#1084;&#1077;&#1085;&#1090;%20Microsoft%20Office%20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(2)</Template>
  <TotalTime>175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23</cp:revision>
  <cp:lastPrinted>2022-02-15T08:41:00Z</cp:lastPrinted>
  <dcterms:created xsi:type="dcterms:W3CDTF">2017-01-30T13:21:00Z</dcterms:created>
  <dcterms:modified xsi:type="dcterms:W3CDTF">2022-02-25T07:14:00Z</dcterms:modified>
</cp:coreProperties>
</file>