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2E" w:rsidRDefault="00DE652E" w:rsidP="00DE652E">
      <w:pPr>
        <w:pStyle w:val="3"/>
        <w:keepNext w:val="0"/>
        <w:spacing w:line="240" w:lineRule="auto"/>
        <w:rPr>
          <w:bCs w:val="0"/>
          <w:snapToGrid w:val="0"/>
        </w:rPr>
      </w:pPr>
      <w:r w:rsidRPr="00F830F0">
        <w:rPr>
          <w:bCs w:val="0"/>
          <w:snapToGrid w:val="0"/>
        </w:rPr>
        <w:t>Заключение</w:t>
      </w:r>
    </w:p>
    <w:p w:rsidR="006F3066" w:rsidRPr="006F3066" w:rsidRDefault="006F3066" w:rsidP="006F3066"/>
    <w:p w:rsidR="00DE652E" w:rsidRPr="00294193" w:rsidRDefault="00DE652E" w:rsidP="006871C1">
      <w:pPr>
        <w:pStyle w:val="3"/>
        <w:keepNext w:val="0"/>
        <w:spacing w:line="240" w:lineRule="auto"/>
        <w:jc w:val="both"/>
        <w:rPr>
          <w:b w:val="0"/>
          <w:bCs w:val="0"/>
          <w:snapToGrid w:val="0"/>
          <w:sz w:val="24"/>
          <w:szCs w:val="24"/>
        </w:rPr>
      </w:pPr>
      <w:r w:rsidRPr="00294193">
        <w:rPr>
          <w:b w:val="0"/>
          <w:bCs w:val="0"/>
          <w:snapToGrid w:val="0"/>
          <w:sz w:val="24"/>
          <w:szCs w:val="24"/>
        </w:rPr>
        <w:t>на проект решения Красногорского районного Совета народных депутатов «О внесении изменений в решение</w:t>
      </w:r>
      <w:r w:rsidR="001E05AF" w:rsidRPr="00294193">
        <w:rPr>
          <w:b w:val="0"/>
          <w:bCs w:val="0"/>
          <w:snapToGrid w:val="0"/>
          <w:sz w:val="24"/>
          <w:szCs w:val="24"/>
        </w:rPr>
        <w:t xml:space="preserve"> Красногорского районного Совета народных депутатов</w:t>
      </w:r>
      <w:r w:rsidRPr="00294193">
        <w:rPr>
          <w:b w:val="0"/>
          <w:bCs w:val="0"/>
          <w:snapToGrid w:val="0"/>
          <w:sz w:val="24"/>
          <w:szCs w:val="24"/>
        </w:rPr>
        <w:t xml:space="preserve"> от </w:t>
      </w:r>
      <w:r w:rsidR="00DC0379">
        <w:rPr>
          <w:b w:val="0"/>
          <w:bCs w:val="0"/>
          <w:snapToGrid w:val="0"/>
          <w:sz w:val="24"/>
          <w:szCs w:val="24"/>
        </w:rPr>
        <w:t>1</w:t>
      </w:r>
      <w:r w:rsidR="0081702C">
        <w:rPr>
          <w:b w:val="0"/>
          <w:bCs w:val="0"/>
          <w:snapToGrid w:val="0"/>
          <w:sz w:val="24"/>
          <w:szCs w:val="24"/>
        </w:rPr>
        <w:t>5</w:t>
      </w:r>
      <w:r w:rsidRPr="00294193">
        <w:rPr>
          <w:b w:val="0"/>
          <w:bCs w:val="0"/>
          <w:snapToGrid w:val="0"/>
          <w:sz w:val="24"/>
          <w:szCs w:val="24"/>
        </w:rPr>
        <w:t xml:space="preserve"> декабря 20</w:t>
      </w:r>
      <w:r w:rsidR="00A7311D" w:rsidRPr="00294193">
        <w:rPr>
          <w:b w:val="0"/>
          <w:bCs w:val="0"/>
          <w:snapToGrid w:val="0"/>
          <w:sz w:val="24"/>
          <w:szCs w:val="24"/>
        </w:rPr>
        <w:t>2</w:t>
      </w:r>
      <w:r w:rsidR="00DC0379">
        <w:rPr>
          <w:b w:val="0"/>
          <w:bCs w:val="0"/>
          <w:snapToGrid w:val="0"/>
          <w:sz w:val="24"/>
          <w:szCs w:val="24"/>
        </w:rPr>
        <w:t>2</w:t>
      </w:r>
      <w:r w:rsidR="008C26FD" w:rsidRPr="00294193">
        <w:rPr>
          <w:b w:val="0"/>
          <w:bCs w:val="0"/>
          <w:snapToGrid w:val="0"/>
          <w:sz w:val="24"/>
          <w:szCs w:val="24"/>
        </w:rPr>
        <w:t xml:space="preserve"> года № 6</w:t>
      </w:r>
      <w:r w:rsidRPr="00294193">
        <w:rPr>
          <w:b w:val="0"/>
          <w:bCs w:val="0"/>
          <w:snapToGrid w:val="0"/>
          <w:sz w:val="24"/>
          <w:szCs w:val="24"/>
        </w:rPr>
        <w:t>-</w:t>
      </w:r>
      <w:r w:rsidR="00DC0379">
        <w:rPr>
          <w:b w:val="0"/>
          <w:bCs w:val="0"/>
          <w:snapToGrid w:val="0"/>
          <w:sz w:val="24"/>
          <w:szCs w:val="24"/>
        </w:rPr>
        <w:t>266</w:t>
      </w:r>
      <w:r w:rsidRPr="00294193">
        <w:rPr>
          <w:b w:val="0"/>
          <w:bCs w:val="0"/>
          <w:snapToGrid w:val="0"/>
          <w:sz w:val="24"/>
          <w:szCs w:val="24"/>
        </w:rPr>
        <w:t xml:space="preserve"> «О бюджете</w:t>
      </w:r>
      <w:r w:rsidR="00A7311D" w:rsidRPr="00294193">
        <w:rPr>
          <w:b w:val="0"/>
          <w:bCs w:val="0"/>
          <w:snapToGrid w:val="0"/>
          <w:sz w:val="24"/>
          <w:szCs w:val="24"/>
        </w:rPr>
        <w:t xml:space="preserve"> </w:t>
      </w:r>
      <w:r w:rsidR="00C43235" w:rsidRPr="00294193">
        <w:rPr>
          <w:b w:val="0"/>
          <w:bCs w:val="0"/>
          <w:snapToGrid w:val="0"/>
          <w:sz w:val="24"/>
          <w:szCs w:val="24"/>
        </w:rPr>
        <w:t>Красногорск</w:t>
      </w:r>
      <w:r w:rsidR="008C26FD" w:rsidRPr="00294193">
        <w:rPr>
          <w:b w:val="0"/>
          <w:bCs w:val="0"/>
          <w:snapToGrid w:val="0"/>
          <w:sz w:val="24"/>
          <w:szCs w:val="24"/>
        </w:rPr>
        <w:t>ого муниципального</w:t>
      </w:r>
      <w:r w:rsidRPr="00294193">
        <w:rPr>
          <w:b w:val="0"/>
          <w:bCs w:val="0"/>
          <w:snapToGrid w:val="0"/>
          <w:sz w:val="24"/>
          <w:szCs w:val="24"/>
        </w:rPr>
        <w:t xml:space="preserve"> район</w:t>
      </w:r>
      <w:r w:rsidR="008C26FD" w:rsidRPr="00294193">
        <w:rPr>
          <w:b w:val="0"/>
          <w:bCs w:val="0"/>
          <w:snapToGrid w:val="0"/>
          <w:sz w:val="24"/>
          <w:szCs w:val="24"/>
        </w:rPr>
        <w:t>а Брянской области</w:t>
      </w:r>
      <w:r w:rsidRPr="00294193">
        <w:rPr>
          <w:b w:val="0"/>
          <w:bCs w:val="0"/>
          <w:snapToGrid w:val="0"/>
          <w:sz w:val="24"/>
          <w:szCs w:val="24"/>
        </w:rPr>
        <w:t xml:space="preserve"> на 20</w:t>
      </w:r>
      <w:r w:rsidR="008C26FD" w:rsidRPr="00294193">
        <w:rPr>
          <w:b w:val="0"/>
          <w:bCs w:val="0"/>
          <w:snapToGrid w:val="0"/>
          <w:sz w:val="24"/>
          <w:szCs w:val="24"/>
        </w:rPr>
        <w:t>2</w:t>
      </w:r>
      <w:r w:rsidR="00DC0379">
        <w:rPr>
          <w:b w:val="0"/>
          <w:bCs w:val="0"/>
          <w:snapToGrid w:val="0"/>
          <w:sz w:val="24"/>
          <w:szCs w:val="24"/>
        </w:rPr>
        <w:t>3</w:t>
      </w:r>
      <w:r w:rsidRPr="00294193">
        <w:rPr>
          <w:b w:val="0"/>
          <w:bCs w:val="0"/>
          <w:snapToGrid w:val="0"/>
          <w:sz w:val="24"/>
          <w:szCs w:val="24"/>
        </w:rPr>
        <w:t xml:space="preserve"> г</w:t>
      </w:r>
      <w:r w:rsidR="008C26FD" w:rsidRPr="00294193">
        <w:rPr>
          <w:b w:val="0"/>
          <w:bCs w:val="0"/>
          <w:snapToGrid w:val="0"/>
          <w:sz w:val="24"/>
          <w:szCs w:val="24"/>
        </w:rPr>
        <w:t>од и</w:t>
      </w:r>
      <w:r w:rsidR="00DC0379">
        <w:rPr>
          <w:b w:val="0"/>
          <w:bCs w:val="0"/>
          <w:snapToGrid w:val="0"/>
          <w:sz w:val="24"/>
          <w:szCs w:val="24"/>
        </w:rPr>
        <w:t xml:space="preserve"> на</w:t>
      </w:r>
      <w:r w:rsidR="008C26FD" w:rsidRPr="00294193">
        <w:rPr>
          <w:b w:val="0"/>
          <w:bCs w:val="0"/>
          <w:snapToGrid w:val="0"/>
          <w:sz w:val="24"/>
          <w:szCs w:val="24"/>
        </w:rPr>
        <w:t xml:space="preserve"> плановый период 202</w:t>
      </w:r>
      <w:r w:rsidR="00DC0379">
        <w:rPr>
          <w:b w:val="0"/>
          <w:bCs w:val="0"/>
          <w:snapToGrid w:val="0"/>
          <w:sz w:val="24"/>
          <w:szCs w:val="24"/>
        </w:rPr>
        <w:t>4</w:t>
      </w:r>
      <w:r w:rsidR="008C26FD" w:rsidRPr="00294193">
        <w:rPr>
          <w:b w:val="0"/>
          <w:bCs w:val="0"/>
          <w:snapToGrid w:val="0"/>
          <w:sz w:val="24"/>
          <w:szCs w:val="24"/>
        </w:rPr>
        <w:t xml:space="preserve"> и 202</w:t>
      </w:r>
      <w:r w:rsidR="00DC0379">
        <w:rPr>
          <w:b w:val="0"/>
          <w:bCs w:val="0"/>
          <w:snapToGrid w:val="0"/>
          <w:sz w:val="24"/>
          <w:szCs w:val="24"/>
        </w:rPr>
        <w:t>5</w:t>
      </w:r>
      <w:r w:rsidRPr="00294193">
        <w:rPr>
          <w:b w:val="0"/>
          <w:bCs w:val="0"/>
          <w:snapToGrid w:val="0"/>
          <w:sz w:val="24"/>
          <w:szCs w:val="24"/>
        </w:rPr>
        <w:t xml:space="preserve"> год</w:t>
      </w:r>
      <w:r w:rsidR="00A7311D" w:rsidRPr="00294193">
        <w:rPr>
          <w:b w:val="0"/>
          <w:bCs w:val="0"/>
          <w:snapToGrid w:val="0"/>
          <w:sz w:val="24"/>
          <w:szCs w:val="24"/>
        </w:rPr>
        <w:t>ов</w:t>
      </w:r>
      <w:r w:rsidRPr="00294193">
        <w:rPr>
          <w:b w:val="0"/>
          <w:bCs w:val="0"/>
          <w:snapToGrid w:val="0"/>
          <w:sz w:val="24"/>
          <w:szCs w:val="24"/>
        </w:rPr>
        <w:t>»</w:t>
      </w:r>
      <w:r w:rsidR="00FF0750" w:rsidRPr="00FF0750">
        <w:t xml:space="preserve"> </w:t>
      </w:r>
      <w:r w:rsidR="002F6243" w:rsidRPr="002F6243">
        <w:rPr>
          <w:b w:val="0"/>
          <w:bCs w:val="0"/>
          <w:snapToGrid w:val="0"/>
          <w:sz w:val="24"/>
          <w:szCs w:val="24"/>
        </w:rPr>
        <w:t>(в редакции от 28.03.2023 г. № 6-288, от  24.10.2023 г. № 6-307)</w:t>
      </w:r>
      <w:r w:rsidR="00A7311D" w:rsidRPr="00294193">
        <w:rPr>
          <w:b w:val="0"/>
          <w:bCs w:val="0"/>
          <w:snapToGrid w:val="0"/>
          <w:sz w:val="24"/>
          <w:szCs w:val="24"/>
        </w:rPr>
        <w:t>.</w:t>
      </w:r>
    </w:p>
    <w:p w:rsidR="00DE652E" w:rsidRPr="008F4794" w:rsidRDefault="00DE652E" w:rsidP="00DE652E">
      <w:pPr>
        <w:rPr>
          <w:b/>
        </w:rPr>
      </w:pPr>
    </w:p>
    <w:p w:rsidR="00DE652E" w:rsidRPr="00294193" w:rsidRDefault="004B0462" w:rsidP="00DE652E">
      <w:pPr>
        <w:rPr>
          <w:b/>
        </w:rPr>
      </w:pPr>
      <w:r w:rsidRPr="00294193">
        <w:rPr>
          <w:b/>
        </w:rPr>
        <w:t>2</w:t>
      </w:r>
      <w:r w:rsidR="002F6243">
        <w:rPr>
          <w:b/>
        </w:rPr>
        <w:t>1</w:t>
      </w:r>
      <w:r w:rsidR="00DE652E" w:rsidRPr="00294193">
        <w:rPr>
          <w:b/>
        </w:rPr>
        <w:t>.</w:t>
      </w:r>
      <w:r w:rsidR="00FF0750">
        <w:rPr>
          <w:b/>
        </w:rPr>
        <w:t>1</w:t>
      </w:r>
      <w:r w:rsidR="002F6243">
        <w:rPr>
          <w:b/>
        </w:rPr>
        <w:t>2</w:t>
      </w:r>
      <w:r w:rsidR="00C43235" w:rsidRPr="00294193">
        <w:rPr>
          <w:b/>
        </w:rPr>
        <w:t>.20</w:t>
      </w:r>
      <w:r w:rsidR="008C26FD" w:rsidRPr="00294193">
        <w:rPr>
          <w:b/>
        </w:rPr>
        <w:t>2</w:t>
      </w:r>
      <w:r w:rsidR="00DC0379">
        <w:rPr>
          <w:b/>
        </w:rPr>
        <w:t>3</w:t>
      </w:r>
      <w:r w:rsidR="00294193">
        <w:rPr>
          <w:b/>
        </w:rPr>
        <w:t xml:space="preserve"> года         </w:t>
      </w:r>
      <w:r w:rsidR="00DE652E" w:rsidRPr="00294193">
        <w:rPr>
          <w:b/>
        </w:rPr>
        <w:t xml:space="preserve">                   </w:t>
      </w:r>
      <w:r w:rsidR="00A7311D" w:rsidRPr="00294193">
        <w:rPr>
          <w:b/>
        </w:rPr>
        <w:t xml:space="preserve">                                                       </w:t>
      </w:r>
      <w:r w:rsidR="001E05AF" w:rsidRPr="00294193">
        <w:rPr>
          <w:b/>
        </w:rPr>
        <w:t xml:space="preserve"> </w:t>
      </w:r>
      <w:r w:rsidR="00A7311D" w:rsidRPr="00294193">
        <w:rPr>
          <w:b/>
        </w:rPr>
        <w:t xml:space="preserve">          </w:t>
      </w:r>
      <w:r w:rsidR="00DE652E" w:rsidRPr="00294193">
        <w:rPr>
          <w:b/>
        </w:rPr>
        <w:t xml:space="preserve">     </w:t>
      </w:r>
      <w:r w:rsidR="006871C1" w:rsidRPr="00294193">
        <w:rPr>
          <w:b/>
        </w:rPr>
        <w:t>п.г.т. Красная Гора</w:t>
      </w:r>
    </w:p>
    <w:p w:rsidR="006871C1" w:rsidRPr="008F4794" w:rsidRDefault="006871C1" w:rsidP="00DE652E"/>
    <w:p w:rsidR="00DE652E" w:rsidRDefault="00DE652E" w:rsidP="006871C1">
      <w:pPr>
        <w:pStyle w:val="3"/>
        <w:keepNext w:val="0"/>
        <w:spacing w:line="240" w:lineRule="auto"/>
        <w:ind w:firstLine="567"/>
        <w:jc w:val="both"/>
        <w:rPr>
          <w:b w:val="0"/>
          <w:bCs w:val="0"/>
          <w:snapToGrid w:val="0"/>
          <w:sz w:val="24"/>
          <w:szCs w:val="24"/>
        </w:rPr>
      </w:pPr>
      <w:r w:rsidRPr="008F4794">
        <w:rPr>
          <w:b w:val="0"/>
          <w:sz w:val="24"/>
          <w:szCs w:val="24"/>
        </w:rPr>
        <w:t xml:space="preserve">Заключение Контрольно-счетной палаты Красногорского района на проект решения Красногорского районного Совета народных депутатов </w:t>
      </w:r>
      <w:r w:rsidR="001E05AF" w:rsidRPr="001E05AF">
        <w:rPr>
          <w:b w:val="0"/>
          <w:bCs w:val="0"/>
          <w:snapToGrid w:val="0"/>
          <w:sz w:val="24"/>
          <w:szCs w:val="24"/>
        </w:rPr>
        <w:t xml:space="preserve">«О внесении изменений в решение Красногорского районного Совета народных депутатов от </w:t>
      </w:r>
      <w:r w:rsidR="00DC0379">
        <w:rPr>
          <w:b w:val="0"/>
          <w:bCs w:val="0"/>
          <w:snapToGrid w:val="0"/>
          <w:sz w:val="24"/>
          <w:szCs w:val="24"/>
        </w:rPr>
        <w:t>15</w:t>
      </w:r>
      <w:r w:rsidR="001E05AF" w:rsidRPr="001E05AF">
        <w:rPr>
          <w:b w:val="0"/>
          <w:bCs w:val="0"/>
          <w:snapToGrid w:val="0"/>
          <w:sz w:val="24"/>
          <w:szCs w:val="24"/>
        </w:rPr>
        <w:t xml:space="preserve"> декабря 202</w:t>
      </w:r>
      <w:r w:rsidR="00DC0379">
        <w:rPr>
          <w:b w:val="0"/>
          <w:bCs w:val="0"/>
          <w:snapToGrid w:val="0"/>
          <w:sz w:val="24"/>
          <w:szCs w:val="24"/>
        </w:rPr>
        <w:t>2</w:t>
      </w:r>
      <w:r w:rsidR="001E05AF" w:rsidRPr="001E05AF">
        <w:rPr>
          <w:b w:val="0"/>
          <w:bCs w:val="0"/>
          <w:snapToGrid w:val="0"/>
          <w:sz w:val="24"/>
          <w:szCs w:val="24"/>
        </w:rPr>
        <w:t xml:space="preserve"> года № 6-</w:t>
      </w:r>
      <w:r w:rsidR="00DC0379">
        <w:rPr>
          <w:b w:val="0"/>
          <w:bCs w:val="0"/>
          <w:snapToGrid w:val="0"/>
          <w:sz w:val="24"/>
          <w:szCs w:val="24"/>
        </w:rPr>
        <w:t>26</w:t>
      </w:r>
      <w:r w:rsidR="001E05AF" w:rsidRPr="001E05AF">
        <w:rPr>
          <w:b w:val="0"/>
          <w:bCs w:val="0"/>
          <w:snapToGrid w:val="0"/>
          <w:sz w:val="24"/>
          <w:szCs w:val="24"/>
        </w:rPr>
        <w:t>6 «О бюджете Красногорского муниципального района Брянской области на 202</w:t>
      </w:r>
      <w:r w:rsidR="00DC0379">
        <w:rPr>
          <w:b w:val="0"/>
          <w:bCs w:val="0"/>
          <w:snapToGrid w:val="0"/>
          <w:sz w:val="24"/>
          <w:szCs w:val="24"/>
        </w:rPr>
        <w:t>3</w:t>
      </w:r>
      <w:r w:rsidR="001E05AF" w:rsidRPr="001E05AF">
        <w:rPr>
          <w:b w:val="0"/>
          <w:bCs w:val="0"/>
          <w:snapToGrid w:val="0"/>
          <w:sz w:val="24"/>
          <w:szCs w:val="24"/>
        </w:rPr>
        <w:t xml:space="preserve"> год и</w:t>
      </w:r>
      <w:r w:rsidR="00DC0379">
        <w:rPr>
          <w:b w:val="0"/>
          <w:bCs w:val="0"/>
          <w:snapToGrid w:val="0"/>
          <w:sz w:val="24"/>
          <w:szCs w:val="24"/>
        </w:rPr>
        <w:t xml:space="preserve"> на</w:t>
      </w:r>
      <w:r w:rsidR="001E05AF" w:rsidRPr="001E05AF">
        <w:rPr>
          <w:b w:val="0"/>
          <w:bCs w:val="0"/>
          <w:snapToGrid w:val="0"/>
          <w:sz w:val="24"/>
          <w:szCs w:val="24"/>
        </w:rPr>
        <w:t xml:space="preserve"> плановый период 202</w:t>
      </w:r>
      <w:r w:rsidR="00DC0379">
        <w:rPr>
          <w:b w:val="0"/>
          <w:bCs w:val="0"/>
          <w:snapToGrid w:val="0"/>
          <w:sz w:val="24"/>
          <w:szCs w:val="24"/>
        </w:rPr>
        <w:t>4</w:t>
      </w:r>
      <w:r w:rsidR="001E05AF" w:rsidRPr="001E05AF">
        <w:rPr>
          <w:b w:val="0"/>
          <w:bCs w:val="0"/>
          <w:snapToGrid w:val="0"/>
          <w:sz w:val="24"/>
          <w:szCs w:val="24"/>
        </w:rPr>
        <w:t xml:space="preserve"> и 202</w:t>
      </w:r>
      <w:r w:rsidR="00DC0379">
        <w:rPr>
          <w:b w:val="0"/>
          <w:bCs w:val="0"/>
          <w:snapToGrid w:val="0"/>
          <w:sz w:val="24"/>
          <w:szCs w:val="24"/>
        </w:rPr>
        <w:t>5</w:t>
      </w:r>
      <w:r w:rsidR="001E05AF" w:rsidRPr="001E05AF">
        <w:rPr>
          <w:b w:val="0"/>
          <w:bCs w:val="0"/>
          <w:snapToGrid w:val="0"/>
          <w:sz w:val="24"/>
          <w:szCs w:val="24"/>
        </w:rPr>
        <w:t xml:space="preserve"> годов»</w:t>
      </w:r>
      <w:r w:rsidR="00FF0750" w:rsidRPr="00FF0750">
        <w:t xml:space="preserve"> </w:t>
      </w:r>
      <w:r w:rsidR="00FF0750" w:rsidRPr="00FF0750">
        <w:rPr>
          <w:b w:val="0"/>
          <w:bCs w:val="0"/>
          <w:snapToGrid w:val="0"/>
          <w:sz w:val="24"/>
          <w:szCs w:val="24"/>
        </w:rPr>
        <w:t>(в редакции от 28.03.2023 г. № 6-288</w:t>
      </w:r>
      <w:r w:rsidR="002F6243" w:rsidRPr="002F6243">
        <w:rPr>
          <w:b w:val="0"/>
          <w:bCs w:val="0"/>
          <w:snapToGrid w:val="0"/>
          <w:sz w:val="24"/>
          <w:szCs w:val="24"/>
        </w:rPr>
        <w:t>, от  24.10.2023 г. № 6-307</w:t>
      </w:r>
      <w:r w:rsidR="00FF0750" w:rsidRPr="00FF0750">
        <w:rPr>
          <w:b w:val="0"/>
          <w:bCs w:val="0"/>
          <w:snapToGrid w:val="0"/>
          <w:sz w:val="24"/>
          <w:szCs w:val="24"/>
        </w:rPr>
        <w:t>)</w:t>
      </w:r>
      <w:r w:rsidR="00A7311D">
        <w:rPr>
          <w:b w:val="0"/>
          <w:bCs w:val="0"/>
          <w:snapToGrid w:val="0"/>
          <w:sz w:val="24"/>
          <w:szCs w:val="24"/>
        </w:rPr>
        <w:t xml:space="preserve"> </w:t>
      </w:r>
      <w:r w:rsidR="000C4DFD">
        <w:rPr>
          <w:b w:val="0"/>
          <w:bCs w:val="0"/>
          <w:snapToGrid w:val="0"/>
          <w:sz w:val="24"/>
          <w:szCs w:val="24"/>
        </w:rPr>
        <w:t xml:space="preserve">подготовлено </w:t>
      </w:r>
      <w:r w:rsidRPr="008F4794">
        <w:rPr>
          <w:b w:val="0"/>
          <w:bCs w:val="0"/>
          <w:snapToGrid w:val="0"/>
          <w:sz w:val="24"/>
          <w:szCs w:val="24"/>
        </w:rPr>
        <w:t>в соответствии с Бюджетным кодексом Российской Федерации, положением «О Контрольно-счетной палате Красногорского района», письмом финансового отдела администрации Красногорского района</w:t>
      </w:r>
      <w:r w:rsidR="00A7311D">
        <w:rPr>
          <w:b w:val="0"/>
          <w:bCs w:val="0"/>
          <w:snapToGrid w:val="0"/>
          <w:sz w:val="24"/>
          <w:szCs w:val="24"/>
        </w:rPr>
        <w:t xml:space="preserve"> Брянской области</w:t>
      </w:r>
      <w:r w:rsidRPr="008F4794">
        <w:rPr>
          <w:b w:val="0"/>
          <w:bCs w:val="0"/>
          <w:snapToGrid w:val="0"/>
          <w:sz w:val="24"/>
          <w:szCs w:val="24"/>
        </w:rPr>
        <w:t xml:space="preserve"> №</w:t>
      </w:r>
      <w:r w:rsidR="00A7311D">
        <w:rPr>
          <w:b w:val="0"/>
          <w:bCs w:val="0"/>
          <w:snapToGrid w:val="0"/>
          <w:sz w:val="24"/>
          <w:szCs w:val="24"/>
        </w:rPr>
        <w:t xml:space="preserve"> </w:t>
      </w:r>
      <w:r w:rsidR="00FF0750">
        <w:rPr>
          <w:b w:val="0"/>
          <w:bCs w:val="0"/>
          <w:snapToGrid w:val="0"/>
          <w:sz w:val="24"/>
          <w:szCs w:val="24"/>
        </w:rPr>
        <w:t>1</w:t>
      </w:r>
      <w:r w:rsidR="002F6243">
        <w:rPr>
          <w:b w:val="0"/>
          <w:bCs w:val="0"/>
          <w:snapToGrid w:val="0"/>
          <w:sz w:val="24"/>
          <w:szCs w:val="24"/>
        </w:rPr>
        <w:t>50</w:t>
      </w:r>
      <w:r w:rsidRPr="008F4794">
        <w:rPr>
          <w:b w:val="0"/>
          <w:bCs w:val="0"/>
          <w:snapToGrid w:val="0"/>
          <w:sz w:val="24"/>
          <w:szCs w:val="24"/>
        </w:rPr>
        <w:t xml:space="preserve"> от </w:t>
      </w:r>
      <w:r w:rsidR="002F6243">
        <w:rPr>
          <w:b w:val="0"/>
          <w:bCs w:val="0"/>
          <w:snapToGrid w:val="0"/>
          <w:sz w:val="24"/>
          <w:szCs w:val="24"/>
        </w:rPr>
        <w:t>21</w:t>
      </w:r>
      <w:r w:rsidRPr="008F4794">
        <w:rPr>
          <w:b w:val="0"/>
          <w:bCs w:val="0"/>
          <w:snapToGrid w:val="0"/>
          <w:sz w:val="24"/>
          <w:szCs w:val="24"/>
        </w:rPr>
        <w:t>.</w:t>
      </w:r>
      <w:r w:rsidR="00FF0750">
        <w:rPr>
          <w:b w:val="0"/>
          <w:bCs w:val="0"/>
          <w:snapToGrid w:val="0"/>
          <w:sz w:val="24"/>
          <w:szCs w:val="24"/>
        </w:rPr>
        <w:t>1</w:t>
      </w:r>
      <w:r w:rsidR="002F6243">
        <w:rPr>
          <w:b w:val="0"/>
          <w:bCs w:val="0"/>
          <w:snapToGrid w:val="0"/>
          <w:sz w:val="24"/>
          <w:szCs w:val="24"/>
        </w:rPr>
        <w:t>2</w:t>
      </w:r>
      <w:r w:rsidRPr="008F4794">
        <w:rPr>
          <w:b w:val="0"/>
          <w:bCs w:val="0"/>
          <w:snapToGrid w:val="0"/>
          <w:sz w:val="24"/>
          <w:szCs w:val="24"/>
        </w:rPr>
        <w:t>.20</w:t>
      </w:r>
      <w:r w:rsidR="008C26FD">
        <w:rPr>
          <w:b w:val="0"/>
          <w:bCs w:val="0"/>
          <w:snapToGrid w:val="0"/>
          <w:sz w:val="24"/>
          <w:szCs w:val="24"/>
        </w:rPr>
        <w:t>2</w:t>
      </w:r>
      <w:r w:rsidR="00DC0379">
        <w:rPr>
          <w:b w:val="0"/>
          <w:bCs w:val="0"/>
          <w:snapToGrid w:val="0"/>
          <w:sz w:val="24"/>
          <w:szCs w:val="24"/>
        </w:rPr>
        <w:t>3</w:t>
      </w:r>
      <w:r w:rsidRPr="008F4794">
        <w:rPr>
          <w:b w:val="0"/>
          <w:bCs w:val="0"/>
          <w:snapToGrid w:val="0"/>
          <w:sz w:val="24"/>
          <w:szCs w:val="24"/>
        </w:rPr>
        <w:t xml:space="preserve"> года и иными актами законодательства Российской Федерации.</w:t>
      </w:r>
    </w:p>
    <w:p w:rsidR="00D15A99" w:rsidRDefault="00D15A99" w:rsidP="00D15A99">
      <w:pPr>
        <w:ind w:firstLine="709"/>
        <w:jc w:val="both"/>
      </w:pPr>
      <w:r w:rsidRPr="000C4DFD">
        <w:t>Согласно пояснительной записке к проекту решения изменения, вносимые в решение о бюджете, обусловлены необходимостью уточнения объема средств, подлежащих получению из других уровней бюджетной системы Российской Федерации</w:t>
      </w:r>
      <w:r w:rsidR="00CA147C">
        <w:t xml:space="preserve">, а </w:t>
      </w:r>
      <w:r w:rsidR="00CA147C" w:rsidRPr="00CA147C">
        <w:t>также уточнения и перераспределения бюджетных ассигнований в целях финансового обеспечения приоритетных задач муниципального образования</w:t>
      </w:r>
      <w:r w:rsidR="00CA147C">
        <w:t>.</w:t>
      </w:r>
    </w:p>
    <w:p w:rsidR="002B1CF0" w:rsidRPr="000C4DFD" w:rsidRDefault="002B1CF0" w:rsidP="00AB51DB">
      <w:pPr>
        <w:ind w:firstLine="709"/>
        <w:jc w:val="both"/>
      </w:pPr>
    </w:p>
    <w:p w:rsidR="00150919" w:rsidRDefault="00066A3C" w:rsidP="006871C1">
      <w:pPr>
        <w:ind w:firstLine="567"/>
        <w:jc w:val="both"/>
        <w:rPr>
          <w:b/>
        </w:rPr>
      </w:pPr>
      <w:r>
        <w:rPr>
          <w:b/>
        </w:rPr>
        <w:t>Н</w:t>
      </w:r>
      <w:r w:rsidR="00DE652E" w:rsidRPr="00885B0B">
        <w:rPr>
          <w:b/>
        </w:rPr>
        <w:t xml:space="preserve">а </w:t>
      </w:r>
      <w:r w:rsidR="003818D0" w:rsidRPr="00885B0B">
        <w:rPr>
          <w:b/>
        </w:rPr>
        <w:t>20</w:t>
      </w:r>
      <w:r w:rsidR="008C26FD" w:rsidRPr="00885B0B">
        <w:rPr>
          <w:b/>
        </w:rPr>
        <w:t>2</w:t>
      </w:r>
      <w:r w:rsidR="00CA147C">
        <w:rPr>
          <w:b/>
        </w:rPr>
        <w:t>3</w:t>
      </w:r>
      <w:r w:rsidR="003818D0" w:rsidRPr="00885B0B">
        <w:rPr>
          <w:b/>
        </w:rPr>
        <w:t xml:space="preserve"> год</w:t>
      </w:r>
      <w:r w:rsidR="00150919">
        <w:rPr>
          <w:b/>
        </w:rPr>
        <w:t>.</w:t>
      </w:r>
    </w:p>
    <w:p w:rsidR="00066A3C" w:rsidRDefault="00CA147C" w:rsidP="006871C1">
      <w:pPr>
        <w:ind w:firstLine="567"/>
        <w:jc w:val="both"/>
        <w:rPr>
          <w:bCs/>
          <w:snapToGrid w:val="0"/>
        </w:rPr>
      </w:pPr>
      <w:r w:rsidRPr="00CA147C">
        <w:rPr>
          <w:i/>
          <w:u w:val="single"/>
        </w:rPr>
        <w:t>Увеличение д</w:t>
      </w:r>
      <w:r w:rsidR="0044060D" w:rsidRPr="00CA147C">
        <w:rPr>
          <w:i/>
          <w:u w:val="single"/>
        </w:rPr>
        <w:t>о</w:t>
      </w:r>
      <w:r w:rsidR="0044060D" w:rsidRPr="00A7311D">
        <w:rPr>
          <w:i/>
          <w:u w:val="single"/>
        </w:rPr>
        <w:t>ходн</w:t>
      </w:r>
      <w:r>
        <w:rPr>
          <w:i/>
          <w:u w:val="single"/>
        </w:rPr>
        <w:t>ой</w:t>
      </w:r>
      <w:r w:rsidR="0044060D" w:rsidRPr="00A7311D">
        <w:rPr>
          <w:i/>
          <w:u w:val="single"/>
        </w:rPr>
        <w:t xml:space="preserve"> част</w:t>
      </w:r>
      <w:r>
        <w:rPr>
          <w:i/>
          <w:u w:val="single"/>
        </w:rPr>
        <w:t>и</w:t>
      </w:r>
      <w:r w:rsidR="0044060D" w:rsidRPr="008F4794">
        <w:t xml:space="preserve"> </w:t>
      </w:r>
      <w:r>
        <w:t xml:space="preserve">бюджета района на сумму </w:t>
      </w:r>
      <w:r w:rsidR="002F6243">
        <w:t>35731293,33</w:t>
      </w:r>
      <w:r>
        <w:t xml:space="preserve"> рублей</w:t>
      </w:r>
      <w:r w:rsidR="00066A3C">
        <w:rPr>
          <w:bCs/>
          <w:snapToGrid w:val="0"/>
        </w:rPr>
        <w:t>.</w:t>
      </w:r>
    </w:p>
    <w:p w:rsidR="002B1CF0" w:rsidRDefault="001046AB" w:rsidP="006871C1">
      <w:pPr>
        <w:ind w:firstLine="567"/>
        <w:jc w:val="both"/>
        <w:rPr>
          <w:bCs/>
          <w:snapToGrid w:val="0"/>
        </w:rPr>
      </w:pPr>
      <w:r w:rsidRPr="00A7311D">
        <w:rPr>
          <w:bCs/>
          <w:i/>
          <w:snapToGrid w:val="0"/>
          <w:u w:val="single"/>
        </w:rPr>
        <w:t>У</w:t>
      </w:r>
      <w:r w:rsidR="001E4C4F" w:rsidRPr="00A7311D">
        <w:rPr>
          <w:bCs/>
          <w:i/>
          <w:snapToGrid w:val="0"/>
          <w:u w:val="single"/>
        </w:rPr>
        <w:t>величение р</w:t>
      </w:r>
      <w:r w:rsidR="00DE652E" w:rsidRPr="00A7311D">
        <w:rPr>
          <w:bCs/>
          <w:i/>
          <w:snapToGrid w:val="0"/>
          <w:u w:val="single"/>
        </w:rPr>
        <w:t>асходной части</w:t>
      </w:r>
      <w:r w:rsidR="00DE652E" w:rsidRPr="008F4794">
        <w:rPr>
          <w:bCs/>
          <w:snapToGrid w:val="0"/>
        </w:rPr>
        <w:t xml:space="preserve"> бюджета района на сумму </w:t>
      </w:r>
      <w:r w:rsidR="002F6243">
        <w:rPr>
          <w:bCs/>
          <w:snapToGrid w:val="0"/>
        </w:rPr>
        <w:t>35731293,33</w:t>
      </w:r>
      <w:r w:rsidR="007943D0">
        <w:rPr>
          <w:bCs/>
          <w:snapToGrid w:val="0"/>
        </w:rPr>
        <w:t xml:space="preserve"> рублей</w:t>
      </w:r>
      <w:r w:rsidR="00FF0750">
        <w:rPr>
          <w:bCs/>
          <w:snapToGrid w:val="0"/>
        </w:rPr>
        <w:t>.</w:t>
      </w:r>
    </w:p>
    <w:p w:rsidR="00D41337" w:rsidRDefault="00D41337" w:rsidP="006871C1">
      <w:pPr>
        <w:ind w:firstLine="567"/>
        <w:jc w:val="both"/>
        <w:rPr>
          <w:bCs/>
          <w:snapToGrid w:val="0"/>
        </w:rPr>
      </w:pPr>
    </w:p>
    <w:p w:rsidR="00D41337" w:rsidRDefault="001046AB" w:rsidP="006871C1">
      <w:pPr>
        <w:ind w:firstLine="567"/>
        <w:jc w:val="both"/>
        <w:rPr>
          <w:bCs/>
          <w:snapToGrid w:val="0"/>
        </w:rPr>
      </w:pPr>
      <w:r>
        <w:rPr>
          <w:b/>
          <w:bCs/>
          <w:snapToGrid w:val="0"/>
        </w:rPr>
        <w:t>Н</w:t>
      </w:r>
      <w:r w:rsidR="008C26FD" w:rsidRPr="00885B0B">
        <w:rPr>
          <w:b/>
          <w:bCs/>
          <w:snapToGrid w:val="0"/>
        </w:rPr>
        <w:t>а 202</w:t>
      </w:r>
      <w:r w:rsidR="000A522B">
        <w:rPr>
          <w:b/>
          <w:bCs/>
          <w:snapToGrid w:val="0"/>
        </w:rPr>
        <w:t>4</w:t>
      </w:r>
      <w:r w:rsidR="008C26FD" w:rsidRPr="00885B0B">
        <w:rPr>
          <w:b/>
          <w:bCs/>
          <w:snapToGrid w:val="0"/>
        </w:rPr>
        <w:t xml:space="preserve"> год</w:t>
      </w:r>
      <w:r w:rsidR="00D41337">
        <w:rPr>
          <w:bCs/>
          <w:snapToGrid w:val="0"/>
        </w:rPr>
        <w:t>.</w:t>
      </w:r>
    </w:p>
    <w:p w:rsidR="002F6243" w:rsidRDefault="002F6243" w:rsidP="002F6243">
      <w:pPr>
        <w:ind w:firstLine="567"/>
        <w:jc w:val="both"/>
        <w:rPr>
          <w:bCs/>
          <w:snapToGrid w:val="0"/>
        </w:rPr>
      </w:pPr>
      <w:r w:rsidRPr="00CA147C">
        <w:rPr>
          <w:i/>
          <w:u w:val="single"/>
        </w:rPr>
        <w:t>У</w:t>
      </w:r>
      <w:r>
        <w:rPr>
          <w:i/>
          <w:u w:val="single"/>
        </w:rPr>
        <w:t>меньш</w:t>
      </w:r>
      <w:r w:rsidRPr="00CA147C">
        <w:rPr>
          <w:i/>
          <w:u w:val="single"/>
        </w:rPr>
        <w:t>ение до</w:t>
      </w:r>
      <w:r w:rsidRPr="00A7311D">
        <w:rPr>
          <w:i/>
          <w:u w:val="single"/>
        </w:rPr>
        <w:t>ходн</w:t>
      </w:r>
      <w:r>
        <w:rPr>
          <w:i/>
          <w:u w:val="single"/>
        </w:rPr>
        <w:t>ой</w:t>
      </w:r>
      <w:r w:rsidRPr="00A7311D">
        <w:rPr>
          <w:i/>
          <w:u w:val="single"/>
        </w:rPr>
        <w:t xml:space="preserve"> част</w:t>
      </w:r>
      <w:r>
        <w:rPr>
          <w:i/>
          <w:u w:val="single"/>
        </w:rPr>
        <w:t>и</w:t>
      </w:r>
      <w:r w:rsidRPr="008F4794">
        <w:t xml:space="preserve"> </w:t>
      </w:r>
      <w:r>
        <w:t>бюджета района на сумму 3800030,40 рублей</w:t>
      </w:r>
      <w:r>
        <w:rPr>
          <w:bCs/>
          <w:snapToGrid w:val="0"/>
        </w:rPr>
        <w:t>.</w:t>
      </w:r>
    </w:p>
    <w:p w:rsidR="002F6243" w:rsidRDefault="002F6243" w:rsidP="002F6243">
      <w:pPr>
        <w:ind w:firstLine="567"/>
        <w:jc w:val="both"/>
        <w:rPr>
          <w:bCs/>
          <w:snapToGrid w:val="0"/>
        </w:rPr>
      </w:pPr>
      <w:r w:rsidRPr="004851A6">
        <w:rPr>
          <w:bCs/>
          <w:i/>
          <w:snapToGrid w:val="0"/>
          <w:u w:val="single"/>
        </w:rPr>
        <w:t>У</w:t>
      </w:r>
      <w:r w:rsidR="004851A6">
        <w:rPr>
          <w:bCs/>
          <w:i/>
          <w:snapToGrid w:val="0"/>
          <w:u w:val="single"/>
        </w:rPr>
        <w:t>меньш</w:t>
      </w:r>
      <w:r w:rsidRPr="004851A6">
        <w:rPr>
          <w:bCs/>
          <w:i/>
          <w:snapToGrid w:val="0"/>
          <w:u w:val="single"/>
        </w:rPr>
        <w:t>ение расходной части</w:t>
      </w:r>
      <w:r w:rsidRPr="004851A6">
        <w:rPr>
          <w:bCs/>
          <w:snapToGrid w:val="0"/>
        </w:rPr>
        <w:t xml:space="preserve"> бюджета района на сумму </w:t>
      </w:r>
      <w:r w:rsidR="004851A6">
        <w:t xml:space="preserve">3800030,40 </w:t>
      </w:r>
      <w:r w:rsidRPr="004851A6">
        <w:rPr>
          <w:bCs/>
          <w:snapToGrid w:val="0"/>
        </w:rPr>
        <w:t xml:space="preserve"> рублей.</w:t>
      </w:r>
    </w:p>
    <w:p w:rsidR="002F6243" w:rsidRDefault="002F6243" w:rsidP="006871C1">
      <w:pPr>
        <w:ind w:firstLine="567"/>
        <w:jc w:val="both"/>
        <w:rPr>
          <w:bCs/>
          <w:snapToGrid w:val="0"/>
        </w:rPr>
      </w:pPr>
    </w:p>
    <w:p w:rsidR="007943D0" w:rsidRDefault="001046AB" w:rsidP="006871C1">
      <w:pPr>
        <w:ind w:firstLine="567"/>
        <w:jc w:val="both"/>
        <w:rPr>
          <w:bCs/>
          <w:snapToGrid w:val="0"/>
        </w:rPr>
      </w:pPr>
      <w:r>
        <w:rPr>
          <w:b/>
          <w:bCs/>
          <w:snapToGrid w:val="0"/>
        </w:rPr>
        <w:t>На</w:t>
      </w:r>
      <w:r w:rsidR="00A4080E" w:rsidRPr="00071EC8">
        <w:rPr>
          <w:b/>
          <w:bCs/>
          <w:snapToGrid w:val="0"/>
        </w:rPr>
        <w:t xml:space="preserve"> 202</w:t>
      </w:r>
      <w:r w:rsidR="000A522B">
        <w:rPr>
          <w:b/>
          <w:bCs/>
          <w:snapToGrid w:val="0"/>
        </w:rPr>
        <w:t>5</w:t>
      </w:r>
      <w:r w:rsidR="00A4080E" w:rsidRPr="00071EC8">
        <w:rPr>
          <w:b/>
          <w:bCs/>
          <w:snapToGrid w:val="0"/>
        </w:rPr>
        <w:t xml:space="preserve"> год</w:t>
      </w:r>
      <w:r w:rsidR="00512359">
        <w:rPr>
          <w:b/>
          <w:bCs/>
          <w:snapToGrid w:val="0"/>
        </w:rPr>
        <w:t xml:space="preserve"> </w:t>
      </w:r>
      <w:r w:rsidR="009C7289" w:rsidRPr="009C7289">
        <w:rPr>
          <w:bCs/>
          <w:snapToGrid w:val="0"/>
        </w:rPr>
        <w:t xml:space="preserve">объем доходной </w:t>
      </w:r>
      <w:r w:rsidR="003474EB">
        <w:rPr>
          <w:bCs/>
          <w:snapToGrid w:val="0"/>
        </w:rPr>
        <w:t xml:space="preserve">и расходной </w:t>
      </w:r>
      <w:r w:rsidR="009C7289" w:rsidRPr="009C7289">
        <w:rPr>
          <w:bCs/>
          <w:snapToGrid w:val="0"/>
        </w:rPr>
        <w:t>части бюджета не изменится</w:t>
      </w:r>
      <w:r w:rsidR="00A4080E">
        <w:rPr>
          <w:bCs/>
          <w:snapToGrid w:val="0"/>
        </w:rPr>
        <w:t>.</w:t>
      </w:r>
    </w:p>
    <w:p w:rsidR="002B1CF0" w:rsidRDefault="002B1CF0" w:rsidP="006871C1">
      <w:pPr>
        <w:ind w:firstLine="567"/>
        <w:jc w:val="both"/>
        <w:rPr>
          <w:bCs/>
          <w:snapToGrid w:val="0"/>
        </w:rPr>
      </w:pPr>
    </w:p>
    <w:p w:rsidR="00DE652E" w:rsidRPr="008F4794" w:rsidRDefault="007943D0" w:rsidP="00712035">
      <w:pPr>
        <w:ind w:firstLine="567"/>
        <w:jc w:val="both"/>
        <w:rPr>
          <w:bCs/>
          <w:snapToGrid w:val="0"/>
        </w:rPr>
      </w:pPr>
      <w:r>
        <w:rPr>
          <w:bCs/>
          <w:snapToGrid w:val="0"/>
        </w:rPr>
        <w:t xml:space="preserve">В текстовую </w:t>
      </w:r>
      <w:r w:rsidR="00DE652E" w:rsidRPr="008F4794">
        <w:t xml:space="preserve">часть Решения </w:t>
      </w:r>
      <w:r w:rsidR="00DE652E" w:rsidRPr="008F4794">
        <w:rPr>
          <w:bCs/>
          <w:snapToGrid w:val="0"/>
        </w:rPr>
        <w:t>«О бюджете Красногорск</w:t>
      </w:r>
      <w:r w:rsidR="00A4080E">
        <w:rPr>
          <w:bCs/>
          <w:snapToGrid w:val="0"/>
        </w:rPr>
        <w:t>ого</w:t>
      </w:r>
      <w:r w:rsidR="002B1CF0">
        <w:rPr>
          <w:bCs/>
          <w:snapToGrid w:val="0"/>
        </w:rPr>
        <w:t xml:space="preserve"> </w:t>
      </w:r>
      <w:r w:rsidR="00071EC8">
        <w:rPr>
          <w:bCs/>
          <w:snapToGrid w:val="0"/>
        </w:rPr>
        <w:t xml:space="preserve">муниципального </w:t>
      </w:r>
      <w:r w:rsidR="000E6559">
        <w:rPr>
          <w:bCs/>
          <w:snapToGrid w:val="0"/>
        </w:rPr>
        <w:t>район</w:t>
      </w:r>
      <w:r w:rsidR="00A4080E">
        <w:rPr>
          <w:bCs/>
          <w:snapToGrid w:val="0"/>
        </w:rPr>
        <w:t>а Брянской области</w:t>
      </w:r>
      <w:r w:rsidR="00DE652E" w:rsidRPr="008F4794">
        <w:rPr>
          <w:bCs/>
          <w:snapToGrid w:val="0"/>
        </w:rPr>
        <w:t xml:space="preserve"> на 20</w:t>
      </w:r>
      <w:r w:rsidR="00A4080E">
        <w:rPr>
          <w:bCs/>
          <w:snapToGrid w:val="0"/>
        </w:rPr>
        <w:t>2</w:t>
      </w:r>
      <w:r w:rsidR="000A522B">
        <w:rPr>
          <w:bCs/>
          <w:snapToGrid w:val="0"/>
        </w:rPr>
        <w:t>3</w:t>
      </w:r>
      <w:r w:rsidR="002B1CF0">
        <w:rPr>
          <w:bCs/>
          <w:snapToGrid w:val="0"/>
        </w:rPr>
        <w:t xml:space="preserve"> год и</w:t>
      </w:r>
      <w:r w:rsidR="000A522B">
        <w:rPr>
          <w:bCs/>
          <w:snapToGrid w:val="0"/>
        </w:rPr>
        <w:t xml:space="preserve"> на</w:t>
      </w:r>
      <w:r w:rsidR="002B1CF0">
        <w:rPr>
          <w:bCs/>
          <w:snapToGrid w:val="0"/>
        </w:rPr>
        <w:t xml:space="preserve"> плановый период 202</w:t>
      </w:r>
      <w:r w:rsidR="000A522B">
        <w:rPr>
          <w:bCs/>
          <w:snapToGrid w:val="0"/>
        </w:rPr>
        <w:t>4</w:t>
      </w:r>
      <w:r w:rsidR="00DE652E" w:rsidRPr="008F4794">
        <w:rPr>
          <w:bCs/>
          <w:snapToGrid w:val="0"/>
        </w:rPr>
        <w:t xml:space="preserve"> и 20</w:t>
      </w:r>
      <w:r w:rsidR="000E6559">
        <w:rPr>
          <w:bCs/>
          <w:snapToGrid w:val="0"/>
        </w:rPr>
        <w:t>2</w:t>
      </w:r>
      <w:r w:rsidR="000A522B">
        <w:rPr>
          <w:bCs/>
          <w:snapToGrid w:val="0"/>
        </w:rPr>
        <w:t>5</w:t>
      </w:r>
      <w:r w:rsidR="00DE652E" w:rsidRPr="008F4794">
        <w:rPr>
          <w:bCs/>
          <w:snapToGrid w:val="0"/>
        </w:rPr>
        <w:t xml:space="preserve"> год</w:t>
      </w:r>
      <w:r w:rsidR="002B1CF0">
        <w:rPr>
          <w:bCs/>
          <w:snapToGrid w:val="0"/>
        </w:rPr>
        <w:t>ов</w:t>
      </w:r>
      <w:r w:rsidR="00DE652E" w:rsidRPr="008F4794">
        <w:rPr>
          <w:bCs/>
          <w:snapToGrid w:val="0"/>
        </w:rPr>
        <w:t xml:space="preserve">» от </w:t>
      </w:r>
      <w:r w:rsidR="000A522B">
        <w:rPr>
          <w:bCs/>
          <w:snapToGrid w:val="0"/>
        </w:rPr>
        <w:t>15</w:t>
      </w:r>
      <w:r w:rsidR="00DE652E" w:rsidRPr="008F4794">
        <w:rPr>
          <w:bCs/>
          <w:snapToGrid w:val="0"/>
        </w:rPr>
        <w:t xml:space="preserve"> декабря 20</w:t>
      </w:r>
      <w:r w:rsidR="002B1CF0">
        <w:rPr>
          <w:bCs/>
          <w:snapToGrid w:val="0"/>
        </w:rPr>
        <w:t>2</w:t>
      </w:r>
      <w:r w:rsidR="000A522B">
        <w:rPr>
          <w:bCs/>
          <w:snapToGrid w:val="0"/>
        </w:rPr>
        <w:t>2</w:t>
      </w:r>
      <w:r w:rsidR="00A4080E">
        <w:rPr>
          <w:bCs/>
          <w:snapToGrid w:val="0"/>
        </w:rPr>
        <w:t xml:space="preserve"> года № 6</w:t>
      </w:r>
      <w:r w:rsidR="00DE652E" w:rsidRPr="008F4794">
        <w:rPr>
          <w:bCs/>
          <w:snapToGrid w:val="0"/>
        </w:rPr>
        <w:t>-</w:t>
      </w:r>
      <w:r w:rsidR="000A522B">
        <w:rPr>
          <w:bCs/>
          <w:snapToGrid w:val="0"/>
        </w:rPr>
        <w:t>26</w:t>
      </w:r>
      <w:r w:rsidR="00712035">
        <w:rPr>
          <w:bCs/>
          <w:snapToGrid w:val="0"/>
        </w:rPr>
        <w:t>6</w:t>
      </w:r>
      <w:r w:rsidR="00D41337" w:rsidRPr="00D41337">
        <w:rPr>
          <w:bCs/>
          <w:snapToGrid w:val="0"/>
        </w:rPr>
        <w:t>(в редакции от 28.03.2023 г. № 6-288</w:t>
      </w:r>
      <w:r w:rsidR="004851A6" w:rsidRPr="004851A6">
        <w:rPr>
          <w:bCs/>
          <w:snapToGrid w:val="0"/>
        </w:rPr>
        <w:t>, от  24.10.2023 г. № 6-307</w:t>
      </w:r>
      <w:r w:rsidR="00D41337" w:rsidRPr="00D41337">
        <w:rPr>
          <w:bCs/>
          <w:snapToGrid w:val="0"/>
        </w:rPr>
        <w:t>)</w:t>
      </w:r>
      <w:r w:rsidR="002B1CF0">
        <w:rPr>
          <w:bCs/>
          <w:snapToGrid w:val="0"/>
        </w:rPr>
        <w:t xml:space="preserve"> </w:t>
      </w:r>
      <w:r w:rsidR="000A522B">
        <w:rPr>
          <w:bCs/>
          <w:snapToGrid w:val="0"/>
        </w:rPr>
        <w:t>внесены изменения:</w:t>
      </w:r>
    </w:p>
    <w:p w:rsidR="00EE70A9" w:rsidRDefault="00DE652E" w:rsidP="00071EC8">
      <w:pPr>
        <w:ind w:firstLine="567"/>
        <w:jc w:val="both"/>
        <w:rPr>
          <w:bCs/>
          <w:snapToGrid w:val="0"/>
        </w:rPr>
      </w:pPr>
      <w:r w:rsidRPr="004A1332">
        <w:rPr>
          <w:bCs/>
          <w:snapToGrid w:val="0"/>
        </w:rPr>
        <w:t xml:space="preserve">- </w:t>
      </w:r>
      <w:r w:rsidR="008317DC">
        <w:rPr>
          <w:bCs/>
          <w:snapToGrid w:val="0"/>
        </w:rPr>
        <w:t>В</w:t>
      </w:r>
      <w:r w:rsidRPr="004A1332">
        <w:rPr>
          <w:bCs/>
          <w:snapToGrid w:val="0"/>
        </w:rPr>
        <w:t xml:space="preserve"> пункте 1 проекта решения</w:t>
      </w:r>
      <w:r w:rsidR="002B1CF0">
        <w:rPr>
          <w:bCs/>
          <w:snapToGrid w:val="0"/>
        </w:rPr>
        <w:t>:</w:t>
      </w:r>
    </w:p>
    <w:p w:rsidR="00CD1671" w:rsidRDefault="00CD1671" w:rsidP="00CD1671">
      <w:pPr>
        <w:ind w:firstLine="567"/>
        <w:jc w:val="both"/>
      </w:pPr>
      <w:r w:rsidRPr="007E2EAA">
        <w:t xml:space="preserve">общий объем доходов бюджета </w:t>
      </w:r>
      <w:r w:rsidRPr="007E2EAA">
        <w:rPr>
          <w:bCs/>
          <w:snapToGrid w:val="0"/>
        </w:rPr>
        <w:t>Красногорского муниципального района Брянской области</w:t>
      </w:r>
      <w:r w:rsidRPr="007E2EAA">
        <w:t xml:space="preserve"> на 2023 год предлагается утвердить в сумме </w:t>
      </w:r>
      <w:r w:rsidR="004851A6">
        <w:t>470121121,85</w:t>
      </w:r>
      <w:r w:rsidRPr="007E2EAA">
        <w:t xml:space="preserve"> рубле</w:t>
      </w:r>
      <w:r w:rsidR="00305C02" w:rsidRPr="007E2EAA">
        <w:t>й</w:t>
      </w:r>
      <w:r w:rsidR="00B86FF9" w:rsidRPr="007E2EAA">
        <w:t xml:space="preserve">, в том числе налоговые и неналоговые в сумме </w:t>
      </w:r>
      <w:r w:rsidR="004851A6">
        <w:t>63103</w:t>
      </w:r>
      <w:r w:rsidR="00B86FF9" w:rsidRPr="007E2EAA">
        <w:t>313,00 рублей</w:t>
      </w:r>
      <w:r w:rsidR="00305C02" w:rsidRPr="007E2EAA">
        <w:t>;</w:t>
      </w:r>
    </w:p>
    <w:p w:rsidR="00EE70A9" w:rsidRDefault="00DE652E" w:rsidP="00071EC8">
      <w:pPr>
        <w:ind w:firstLine="567"/>
        <w:jc w:val="both"/>
      </w:pPr>
      <w:r w:rsidRPr="00777E8D">
        <w:t xml:space="preserve">общий объем расходов бюджета </w:t>
      </w:r>
      <w:r w:rsidR="00144CDF"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t xml:space="preserve"> на 20</w:t>
      </w:r>
      <w:r w:rsidR="00EB73F3" w:rsidRPr="00777E8D">
        <w:t>2</w:t>
      </w:r>
      <w:r w:rsidR="000A522B">
        <w:t>3</w:t>
      </w:r>
      <w:r w:rsidRPr="00777E8D">
        <w:t xml:space="preserve"> год предлагается утвер</w:t>
      </w:r>
      <w:r w:rsidR="00C156AE" w:rsidRPr="00777E8D">
        <w:t xml:space="preserve">дить в сумме </w:t>
      </w:r>
      <w:r w:rsidR="004851A6">
        <w:t>478833916,52</w:t>
      </w:r>
      <w:r w:rsidRPr="00777E8D">
        <w:t xml:space="preserve"> рубле</w:t>
      </w:r>
      <w:r w:rsidR="002F15D6">
        <w:t>й.</w:t>
      </w:r>
    </w:p>
    <w:p w:rsidR="004851A6" w:rsidRDefault="004851A6" w:rsidP="004851A6">
      <w:pPr>
        <w:ind w:firstLine="567"/>
        <w:jc w:val="both"/>
        <w:rPr>
          <w:bCs/>
          <w:snapToGrid w:val="0"/>
        </w:rPr>
      </w:pPr>
      <w:r w:rsidRPr="004A1332">
        <w:rPr>
          <w:bCs/>
          <w:snapToGrid w:val="0"/>
        </w:rPr>
        <w:t xml:space="preserve">- </w:t>
      </w:r>
      <w:r>
        <w:rPr>
          <w:bCs/>
          <w:snapToGrid w:val="0"/>
        </w:rPr>
        <w:t>В</w:t>
      </w:r>
      <w:r w:rsidRPr="004A1332">
        <w:rPr>
          <w:bCs/>
          <w:snapToGrid w:val="0"/>
        </w:rPr>
        <w:t xml:space="preserve"> пункте </w:t>
      </w:r>
      <w:r>
        <w:rPr>
          <w:bCs/>
          <w:snapToGrid w:val="0"/>
        </w:rPr>
        <w:t>2</w:t>
      </w:r>
      <w:r w:rsidRPr="004A1332">
        <w:rPr>
          <w:bCs/>
          <w:snapToGrid w:val="0"/>
        </w:rPr>
        <w:t xml:space="preserve"> проекта решения</w:t>
      </w:r>
      <w:r>
        <w:rPr>
          <w:bCs/>
          <w:snapToGrid w:val="0"/>
        </w:rPr>
        <w:t>:</w:t>
      </w:r>
    </w:p>
    <w:p w:rsidR="004851A6" w:rsidRDefault="004851A6" w:rsidP="004851A6">
      <w:pPr>
        <w:ind w:firstLine="567"/>
        <w:jc w:val="both"/>
      </w:pPr>
      <w:r w:rsidRPr="007E2EAA">
        <w:t xml:space="preserve">общий объем доходов бюджета </w:t>
      </w:r>
      <w:r w:rsidRPr="007E2EAA">
        <w:rPr>
          <w:bCs/>
          <w:snapToGrid w:val="0"/>
        </w:rPr>
        <w:t>Красногорского муниципального района Брянской области</w:t>
      </w:r>
      <w:r w:rsidRPr="007E2EAA">
        <w:t xml:space="preserve"> на 202</w:t>
      </w:r>
      <w:r>
        <w:t>4</w:t>
      </w:r>
      <w:r w:rsidRPr="007E2EAA">
        <w:t xml:space="preserve"> год предлагается утвердить в сумме </w:t>
      </w:r>
      <w:r w:rsidR="00F805D0">
        <w:t>227138215,96</w:t>
      </w:r>
      <w:r w:rsidRPr="007E2EAA">
        <w:t xml:space="preserve"> рублей;</w:t>
      </w:r>
    </w:p>
    <w:p w:rsidR="004851A6" w:rsidRDefault="004851A6" w:rsidP="004851A6">
      <w:pPr>
        <w:ind w:firstLine="567"/>
        <w:jc w:val="both"/>
      </w:pPr>
      <w:r w:rsidRPr="00777E8D">
        <w:t xml:space="preserve">общий объем расходов бюджета </w:t>
      </w:r>
      <w:r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t xml:space="preserve"> на 202</w:t>
      </w:r>
      <w:r w:rsidR="00F805D0">
        <w:t>4</w:t>
      </w:r>
      <w:r w:rsidRPr="00777E8D">
        <w:t xml:space="preserve"> год предлагается утвердить в сумме </w:t>
      </w:r>
      <w:r w:rsidR="00F805D0">
        <w:t>227138215,96</w:t>
      </w:r>
      <w:r w:rsidRPr="00777E8D">
        <w:t xml:space="preserve"> рубле</w:t>
      </w:r>
      <w:r>
        <w:t>й.</w:t>
      </w:r>
    </w:p>
    <w:p w:rsidR="00F805D0" w:rsidRDefault="00F805D0" w:rsidP="00F805D0">
      <w:pPr>
        <w:ind w:firstLine="567"/>
        <w:jc w:val="both"/>
        <w:rPr>
          <w:bCs/>
          <w:snapToGrid w:val="0"/>
        </w:rPr>
      </w:pPr>
      <w:r w:rsidRPr="004A1332">
        <w:rPr>
          <w:bCs/>
          <w:snapToGrid w:val="0"/>
        </w:rPr>
        <w:t xml:space="preserve">- </w:t>
      </w:r>
      <w:r>
        <w:rPr>
          <w:bCs/>
          <w:snapToGrid w:val="0"/>
        </w:rPr>
        <w:t>В</w:t>
      </w:r>
      <w:r w:rsidRPr="004A1332">
        <w:rPr>
          <w:bCs/>
          <w:snapToGrid w:val="0"/>
        </w:rPr>
        <w:t xml:space="preserve"> пункте </w:t>
      </w:r>
      <w:r>
        <w:rPr>
          <w:bCs/>
          <w:snapToGrid w:val="0"/>
        </w:rPr>
        <w:t>8</w:t>
      </w:r>
      <w:r w:rsidRPr="004A1332">
        <w:rPr>
          <w:bCs/>
          <w:snapToGrid w:val="0"/>
        </w:rPr>
        <w:t xml:space="preserve"> проекта решения</w:t>
      </w:r>
      <w:r>
        <w:rPr>
          <w:bCs/>
          <w:snapToGrid w:val="0"/>
        </w:rPr>
        <w:t>:</w:t>
      </w:r>
    </w:p>
    <w:p w:rsidR="004851A6" w:rsidRDefault="00F805D0" w:rsidP="00071EC8">
      <w:pPr>
        <w:ind w:firstLine="567"/>
        <w:jc w:val="both"/>
      </w:pPr>
      <w:r w:rsidRPr="00F805D0">
        <w:lastRenderedPageBreak/>
        <w:t xml:space="preserve">общий объем бюджетных ассигнований на исполнение публичных нормативных обязательств на 2023 год </w:t>
      </w:r>
      <w:r w:rsidRPr="007E2EAA">
        <w:t>предлагается утвердить</w:t>
      </w:r>
      <w:r w:rsidRPr="00F805D0">
        <w:t xml:space="preserve"> в сумме </w:t>
      </w:r>
      <w:r>
        <w:t>9176101,65</w:t>
      </w:r>
      <w:r w:rsidRPr="00F805D0">
        <w:t xml:space="preserve"> рублей</w:t>
      </w:r>
      <w:r>
        <w:t>.</w:t>
      </w:r>
    </w:p>
    <w:p w:rsidR="00F805D0" w:rsidRPr="004A1332" w:rsidRDefault="00F805D0" w:rsidP="00F805D0">
      <w:pPr>
        <w:ind w:firstLine="567"/>
        <w:jc w:val="both"/>
        <w:rPr>
          <w:bCs/>
          <w:snapToGrid w:val="0"/>
        </w:rPr>
      </w:pPr>
      <w:r>
        <w:t xml:space="preserve">- В пункте 10 </w:t>
      </w:r>
      <w:r w:rsidRPr="004A1332">
        <w:rPr>
          <w:bCs/>
          <w:snapToGrid w:val="0"/>
        </w:rPr>
        <w:t>проекта решения</w:t>
      </w:r>
      <w:r>
        <w:rPr>
          <w:bCs/>
          <w:snapToGrid w:val="0"/>
        </w:rPr>
        <w:t>:</w:t>
      </w:r>
    </w:p>
    <w:p w:rsidR="00F805D0" w:rsidRDefault="00F805D0" w:rsidP="00F805D0">
      <w:pPr>
        <w:ind w:firstLine="567"/>
        <w:jc w:val="both"/>
      </w:pPr>
      <w:r>
        <w:t>у</w:t>
      </w:r>
      <w:r w:rsidRPr="00CD1671">
        <w:t xml:space="preserve">твердить объем межбюджетных трансфертов, получаемых из других бюджетов бюджетной системы Российской Федерации, на 2023 год </w:t>
      </w:r>
      <w:r w:rsidRPr="00777E8D">
        <w:t xml:space="preserve">предлагается утвердить </w:t>
      </w:r>
      <w:r w:rsidRPr="00CD1671">
        <w:t xml:space="preserve">в сумме </w:t>
      </w:r>
      <w:r>
        <w:t>407017808,85</w:t>
      </w:r>
      <w:r w:rsidRPr="00CD1671">
        <w:rPr>
          <w:color w:val="0000FF"/>
        </w:rPr>
        <w:t xml:space="preserve"> </w:t>
      </w:r>
      <w:r w:rsidRPr="00CD1671">
        <w:t>рублей</w:t>
      </w:r>
      <w:r>
        <w:t>.</w:t>
      </w:r>
    </w:p>
    <w:p w:rsidR="00F805D0" w:rsidRPr="004A1332" w:rsidRDefault="00F805D0" w:rsidP="00F805D0">
      <w:pPr>
        <w:ind w:firstLine="567"/>
        <w:jc w:val="both"/>
        <w:rPr>
          <w:bCs/>
          <w:snapToGrid w:val="0"/>
        </w:rPr>
      </w:pPr>
      <w:r>
        <w:t xml:space="preserve">- В пункте 11 </w:t>
      </w:r>
      <w:r w:rsidRPr="004A1332">
        <w:rPr>
          <w:bCs/>
          <w:snapToGrid w:val="0"/>
        </w:rPr>
        <w:t>проекта решения</w:t>
      </w:r>
      <w:r>
        <w:rPr>
          <w:bCs/>
          <w:snapToGrid w:val="0"/>
        </w:rPr>
        <w:t>:</w:t>
      </w:r>
    </w:p>
    <w:p w:rsidR="00B03837" w:rsidRDefault="00B03837" w:rsidP="00B03837">
      <w:pPr>
        <w:ind w:firstLine="567"/>
        <w:jc w:val="both"/>
      </w:pPr>
      <w:r>
        <w:t>объем межбюджетных трансфертов, предоставляемых бюджетам поселений на 2023 год в сумме 5296266,00 рублей, из них:</w:t>
      </w:r>
    </w:p>
    <w:p w:rsidR="004851A6" w:rsidRDefault="00B03837" w:rsidP="00B03837">
      <w:pPr>
        <w:ind w:firstLine="567"/>
        <w:jc w:val="both"/>
      </w:pPr>
      <w:r>
        <w:t>в форме дотаций на 2023 год – 4319400,00 рублей.</w:t>
      </w:r>
    </w:p>
    <w:p w:rsidR="00B03837" w:rsidRPr="004A1332" w:rsidRDefault="00B03837" w:rsidP="00B03837">
      <w:pPr>
        <w:ind w:firstLine="567"/>
        <w:jc w:val="both"/>
        <w:rPr>
          <w:bCs/>
          <w:snapToGrid w:val="0"/>
        </w:rPr>
      </w:pPr>
      <w:r>
        <w:t xml:space="preserve">- В пункте 15 </w:t>
      </w:r>
      <w:r w:rsidRPr="004A1332">
        <w:rPr>
          <w:bCs/>
          <w:snapToGrid w:val="0"/>
        </w:rPr>
        <w:t>проекта решения</w:t>
      </w:r>
      <w:r>
        <w:rPr>
          <w:bCs/>
          <w:snapToGrid w:val="0"/>
        </w:rPr>
        <w:t>:</w:t>
      </w:r>
    </w:p>
    <w:p w:rsidR="004851A6" w:rsidRDefault="00B03837" w:rsidP="00071EC8">
      <w:pPr>
        <w:ind w:firstLine="567"/>
        <w:jc w:val="both"/>
      </w:pPr>
      <w:r>
        <w:t>у</w:t>
      </w:r>
      <w:r w:rsidRPr="00B03837">
        <w:t>становить размер резервного фонда администрации Красногорского района на 2023 год в сумме 0,00 рублей, на 2024 год в сумме 30 000,00 рублей, на 2025 год в сумме 30 000,00 рублей.</w:t>
      </w:r>
    </w:p>
    <w:p w:rsidR="003F4F08" w:rsidRDefault="003F4F08" w:rsidP="003F4F08">
      <w:pPr>
        <w:ind w:firstLine="567"/>
        <w:jc w:val="both"/>
        <w:rPr>
          <w:bCs/>
          <w:snapToGrid w:val="0"/>
        </w:rPr>
      </w:pPr>
      <w:r w:rsidRPr="00F30401">
        <w:t xml:space="preserve">Увеличение по доходам в 2023 году на </w:t>
      </w:r>
      <w:r>
        <w:t>35731293,33</w:t>
      </w:r>
      <w:r w:rsidRPr="00F30401">
        <w:t xml:space="preserve"> рублей или на </w:t>
      </w:r>
      <w:r>
        <w:t>8,23</w:t>
      </w:r>
      <w:r w:rsidRPr="00F30401">
        <w:t>% к утвержденному бюджету на 2023 год</w:t>
      </w:r>
      <w:r w:rsidRPr="00F30401">
        <w:rPr>
          <w:bCs/>
          <w:snapToGrid w:val="0"/>
        </w:rPr>
        <w:t>.</w:t>
      </w:r>
    </w:p>
    <w:p w:rsidR="003F4F08" w:rsidRDefault="003F4F08" w:rsidP="003F4F08">
      <w:pPr>
        <w:ind w:firstLine="567"/>
        <w:jc w:val="both"/>
        <w:rPr>
          <w:bCs/>
          <w:snapToGrid w:val="0"/>
        </w:rPr>
      </w:pPr>
      <w:r>
        <w:t>У</w:t>
      </w:r>
      <w:r w:rsidRPr="00777E8D">
        <w:t xml:space="preserve">величение по расходам </w:t>
      </w:r>
      <w:r>
        <w:t xml:space="preserve">в 2023 году </w:t>
      </w:r>
      <w:r w:rsidRPr="00777E8D">
        <w:t xml:space="preserve">на </w:t>
      </w:r>
      <w:r>
        <w:t>35731293,33</w:t>
      </w:r>
      <w:r w:rsidRPr="00777E8D">
        <w:t xml:space="preserve"> рублей или на </w:t>
      </w:r>
      <w:r>
        <w:t>8,06</w:t>
      </w:r>
      <w:r w:rsidRPr="00777E8D">
        <w:t>% к утвержденному бюджету на 202</w:t>
      </w:r>
      <w:r>
        <w:t>3</w:t>
      </w:r>
      <w:r w:rsidRPr="00777E8D">
        <w:t xml:space="preserve"> год</w:t>
      </w:r>
      <w:r w:rsidRPr="00777E8D">
        <w:rPr>
          <w:bCs/>
          <w:snapToGrid w:val="0"/>
        </w:rPr>
        <w:t>.</w:t>
      </w:r>
    </w:p>
    <w:p w:rsidR="003F4F08" w:rsidRDefault="003F4F08" w:rsidP="003F4F08">
      <w:pPr>
        <w:ind w:firstLine="567"/>
        <w:jc w:val="both"/>
      </w:pPr>
      <w:r w:rsidRPr="00777E8D">
        <w:t xml:space="preserve">Прогнозируемый дефицит бюджета </w:t>
      </w:r>
      <w:r>
        <w:t>8712794,67</w:t>
      </w:r>
      <w:r w:rsidRPr="00777E8D">
        <w:t xml:space="preserve"> рублей, составляет </w:t>
      </w:r>
      <w:r>
        <w:t>1,82%</w:t>
      </w:r>
      <w:r w:rsidRPr="00777E8D">
        <w:t xml:space="preserve"> к уточненному бюджету по расходам (</w:t>
      </w:r>
      <w:r>
        <w:t>478833916,52 рублей).</w:t>
      </w:r>
    </w:p>
    <w:p w:rsidR="002B1CF0" w:rsidRDefault="002B1CF0" w:rsidP="00071EC8">
      <w:pPr>
        <w:ind w:firstLine="567"/>
        <w:jc w:val="both"/>
      </w:pPr>
    </w:p>
    <w:p w:rsidR="00680D62" w:rsidRDefault="00DE652E" w:rsidP="00680D62">
      <w:pPr>
        <w:pStyle w:val="a3"/>
        <w:rPr>
          <w:b/>
          <w:sz w:val="24"/>
        </w:rPr>
      </w:pPr>
      <w:r w:rsidRPr="004B4316">
        <w:rPr>
          <w:b/>
          <w:sz w:val="24"/>
        </w:rPr>
        <w:t xml:space="preserve">Корректировка </w:t>
      </w:r>
      <w:r w:rsidRPr="004B4316">
        <w:rPr>
          <w:b/>
          <w:sz w:val="24"/>
          <w:u w:val="single"/>
        </w:rPr>
        <w:t>доходной</w:t>
      </w:r>
      <w:r w:rsidR="001E095C" w:rsidRPr="004B4316">
        <w:rPr>
          <w:b/>
          <w:sz w:val="24"/>
        </w:rPr>
        <w:t xml:space="preserve"> части бюджета.</w:t>
      </w:r>
    </w:p>
    <w:tbl>
      <w:tblPr>
        <w:tblW w:w="9798" w:type="dxa"/>
        <w:tblInd w:w="91" w:type="dxa"/>
        <w:tblLayout w:type="fixed"/>
        <w:tblLook w:val="04A0"/>
      </w:tblPr>
      <w:tblGrid>
        <w:gridCol w:w="2427"/>
        <w:gridCol w:w="3260"/>
        <w:gridCol w:w="1560"/>
        <w:gridCol w:w="1559"/>
        <w:gridCol w:w="992"/>
      </w:tblGrid>
      <w:tr w:rsidR="00D07D61" w:rsidRPr="00D07D61" w:rsidTr="001550E3">
        <w:trPr>
          <w:trHeight w:val="33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D61" w:rsidRPr="00B74370" w:rsidRDefault="00D07D61" w:rsidP="00D07D61">
            <w:pPr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Изменение 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Изменение 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Изменение 2025 год</w:t>
            </w:r>
          </w:p>
        </w:tc>
      </w:tr>
      <w:tr w:rsidR="00D07D61" w:rsidRPr="00D07D61" w:rsidTr="001550E3">
        <w:trPr>
          <w:trHeight w:val="30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D61" w:rsidRPr="00B74370" w:rsidRDefault="00D07D61" w:rsidP="00D07D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D61" w:rsidRPr="00B74370" w:rsidRDefault="00D07D61" w:rsidP="00D07D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D61" w:rsidRPr="00B74370" w:rsidRDefault="00D07D61" w:rsidP="00D07D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D61" w:rsidRPr="00B74370" w:rsidRDefault="00D07D61" w:rsidP="00D07D6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D61" w:rsidRPr="00B74370" w:rsidRDefault="00D07D61" w:rsidP="00D07D61">
            <w:pPr>
              <w:rPr>
                <w:sz w:val="22"/>
                <w:szCs w:val="22"/>
              </w:rPr>
            </w:pPr>
          </w:p>
        </w:tc>
      </w:tr>
      <w:tr w:rsidR="00D07D61" w:rsidRPr="00D07D61" w:rsidTr="001550E3">
        <w:trPr>
          <w:trHeight w:val="27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5</w:t>
            </w:r>
          </w:p>
        </w:tc>
      </w:tr>
      <w:tr w:rsidR="00D07D61" w:rsidRPr="00D07D61" w:rsidTr="001550E3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370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E836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и</w:t>
            </w:r>
            <w:r w:rsidRPr="00B74370">
              <w:rPr>
                <w:b/>
                <w:bCs/>
                <w:color w:val="000000"/>
                <w:sz w:val="22"/>
                <w:szCs w:val="22"/>
              </w:rPr>
              <w:t xml:space="preserve">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1 136 000,00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ind w:firstLineChars="100" w:firstLine="221"/>
              <w:jc w:val="right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ind w:firstLineChars="100" w:firstLine="221"/>
              <w:jc w:val="right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43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370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E836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74370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544 740,00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ind w:firstLineChars="100" w:firstLine="221"/>
              <w:jc w:val="right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ind w:firstLineChars="100" w:firstLine="221"/>
              <w:jc w:val="right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36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370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74370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544 740,00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ind w:firstLineChars="100" w:firstLine="221"/>
              <w:jc w:val="right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ind w:firstLineChars="100" w:firstLine="221"/>
              <w:jc w:val="right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256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E836B8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</w:t>
            </w:r>
            <w:r w:rsidR="00E836B8">
              <w:rPr>
                <w:color w:val="000000"/>
                <w:sz w:val="22"/>
                <w:szCs w:val="22"/>
              </w:rPr>
              <w:t xml:space="preserve"> </w:t>
            </w:r>
            <w:r w:rsidRPr="00B74370">
              <w:rPr>
                <w:color w:val="000000"/>
                <w:sz w:val="22"/>
                <w:szCs w:val="22"/>
              </w:rPr>
              <w:t xml:space="preserve">в соответствии со статьями 227, 227.1 и 228 Налогового кодекса Российской Федерации, а также доходов от долевого участия в организациях, полученных в виде дивидентов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622 000,00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283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lastRenderedPageBreak/>
              <w:t>1 01 02020 01 0000 110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E836B8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</w:t>
            </w:r>
            <w:r w:rsidR="00E836B8">
              <w:rPr>
                <w:color w:val="000000"/>
                <w:sz w:val="22"/>
                <w:szCs w:val="22"/>
              </w:rPr>
              <w:t xml:space="preserve"> </w:t>
            </w:r>
            <w:r w:rsidRPr="00B74370">
              <w:rPr>
                <w:color w:val="000000"/>
                <w:sz w:val="22"/>
                <w:szCs w:val="22"/>
              </w:rPr>
              <w:t>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-99 000,00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126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E836B8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216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1 01 02040 01 0000 110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E836B8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126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1 01 02130 01 0000 110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7 790,00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43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370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E836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74370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-1 000 554,00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1"/>
              <w:jc w:val="right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1"/>
              <w:jc w:val="right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66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1 05 02000 02 0000 110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16 228,00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63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16 228,00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 xml:space="preserve">1 05 03000 01 0000 110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1550E3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-282 694,00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43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 xml:space="preserve">1 05 03010 01 0000 110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E836B8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-282 694,00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63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-734 088,00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10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lastRenderedPageBreak/>
              <w:t>1 05 04020 02 0000 110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E836B8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-734 088,00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46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370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74370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1"/>
              <w:jc w:val="right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1"/>
              <w:jc w:val="right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7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1 08 03000 01 0000 110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126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1 08 03010 01 0000 110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E836B8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370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1550E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74370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</w:t>
            </w:r>
            <w:r w:rsidR="001550E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74370">
              <w:rPr>
                <w:b/>
                <w:bCs/>
                <w:color w:val="000000"/>
                <w:sz w:val="22"/>
                <w:szCs w:val="22"/>
              </w:rPr>
              <w:t>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-5 119,00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1"/>
              <w:jc w:val="right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1"/>
              <w:jc w:val="right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220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1550E3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</w:t>
            </w:r>
            <w:r w:rsidR="001550E3">
              <w:rPr>
                <w:color w:val="000000"/>
                <w:sz w:val="22"/>
                <w:szCs w:val="22"/>
              </w:rPr>
              <w:t xml:space="preserve"> </w:t>
            </w:r>
            <w:r w:rsidRPr="00B74370">
              <w:rPr>
                <w:color w:val="000000"/>
                <w:sz w:val="22"/>
                <w:szCs w:val="22"/>
              </w:rPr>
              <w:t>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-5 119,00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189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1550E3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-23 000,00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220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1550E3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-23 000,00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220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lastRenderedPageBreak/>
              <w:t>1 11 05030 00 0000 120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1550E3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17 881,00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189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1 11 05035 05 0000 120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1550E3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17 881,00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63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370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1550E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74370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1"/>
              <w:jc w:val="right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1"/>
              <w:jc w:val="right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49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51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63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1 13 02995 05 0000 130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63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370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1550E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74370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948 933,00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1"/>
              <w:jc w:val="right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1"/>
              <w:jc w:val="right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948 933,00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948 933,00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157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1 14 06013 05 0000 430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495 554,00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126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B74370">
              <w:rPr>
                <w:color w:val="000000"/>
                <w:sz w:val="22"/>
                <w:szCs w:val="22"/>
              </w:rPr>
              <w:lastRenderedPageBreak/>
              <w:t>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lastRenderedPageBreak/>
              <w:t>453 379,00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4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370">
              <w:rPr>
                <w:b/>
                <w:bCs/>
                <w:color w:val="000000"/>
                <w:sz w:val="22"/>
                <w:szCs w:val="22"/>
              </w:rPr>
              <w:lastRenderedPageBreak/>
              <w:t>1 16 00000 00 0000 000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74370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1"/>
              <w:jc w:val="right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1"/>
              <w:jc w:val="right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106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1 16 01000 01 0000 140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157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1 16 01050 01 0000 140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-31000,00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220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1 16 01053 01 0000 140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-31000,00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220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1 16 01060 01 0000 140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-10400,00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283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1 16 01063 01 0000 140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</w:t>
            </w:r>
            <w:r w:rsidRPr="00B74370">
              <w:rPr>
                <w:sz w:val="22"/>
                <w:szCs w:val="22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lastRenderedPageBreak/>
              <w:t>-10400,00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157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lastRenderedPageBreak/>
              <w:t>1 16 01070 01 0000 140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49880,00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220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1 16 01073 01 0000 140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49880,00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163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1 16 01080 01 0000 140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14000,00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228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1 16 01083 01 0000 140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14000,00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157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lastRenderedPageBreak/>
              <w:t>1 16 01100 01 0000 140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378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1 16 01103 01 0000 140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  <w:r w:rsidRPr="00B74370">
              <w:rPr>
                <w:sz w:val="22"/>
                <w:szCs w:val="22"/>
              </w:rPr>
              <w:br/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189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1 16 01150 01 0000 140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-1100,00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315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1 16 01153 01 0000 140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</w:t>
            </w:r>
            <w:r w:rsidRPr="00B74370">
              <w:rPr>
                <w:sz w:val="22"/>
                <w:szCs w:val="22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lastRenderedPageBreak/>
              <w:t>-1100,00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16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lastRenderedPageBreak/>
              <w:t>1 16 01170 01 0000 140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11500,00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22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1 16 01173 01 0000 140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11500,00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157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1 16 01190 01 0000 140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-18000,00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220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1 16 01193 01 0000 140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-18000,00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189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lastRenderedPageBreak/>
              <w:t>1 16 01200 01 0000 140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42120,00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25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1 16 01203 01 0000 140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42120,00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315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1 16 01330 00 0000 140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1550E3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378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1 16 01333 01 0000 140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 в области производства и оборота этилового спирта, алкогольной и спиртосодержащей продукции, а также за административные правонарушения  порядка ценообразования в части регулирования цен на этиловый спирт, алкогольную и </w:t>
            </w:r>
            <w:r w:rsidRPr="00B74370">
              <w:rPr>
                <w:color w:val="000000"/>
                <w:sz w:val="22"/>
                <w:szCs w:val="22"/>
              </w:rPr>
              <w:lastRenderedPageBreak/>
              <w:t>спиртосодержащую продукцию, налагаемые 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lastRenderedPageBreak/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lastRenderedPageBreak/>
              <w:t>1 16 02000 02 0000 140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-2000,00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16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1 16 02010 02 0000 140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-2000,00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43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1 16 11000 01 0000 140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315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1 16 11050 01 0000 140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48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74370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74370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34 595 293,33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-3 800 030,40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74370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74370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34 595 293,33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-3 800 030,40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63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lastRenderedPageBreak/>
              <w:t>2 02 15002 00 0000 150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1550E3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2 579 600,00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2 02 15002 05 0000 150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1550E3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Дотации бюджетам  муниципальных районов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2 579 600,00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center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1550E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74370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7D61" w:rsidRPr="00B74370" w:rsidRDefault="00D07D61" w:rsidP="00D07D61">
            <w:pPr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7D61" w:rsidRPr="00B74370" w:rsidRDefault="00D07D61" w:rsidP="00D07D61">
            <w:pPr>
              <w:jc w:val="center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-3 800 030,40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7D61" w:rsidRPr="00B74370" w:rsidRDefault="00D07D61" w:rsidP="00D07D61">
            <w:pPr>
              <w:jc w:val="center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189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2 02 20300 00 0000 150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both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7D61" w:rsidRPr="00B74370" w:rsidRDefault="00D07D61" w:rsidP="00D07D61">
            <w:pPr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-3 760 000,00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157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2 02 20300 05 0000 150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both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7D61" w:rsidRPr="00B74370" w:rsidRDefault="00D07D61" w:rsidP="00D07D61">
            <w:pPr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-3 760 000,00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126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2 02 20303 00 0000 150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both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7D61" w:rsidRPr="00B74370" w:rsidRDefault="00D07D61" w:rsidP="00D07D61">
            <w:pPr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-40 030,40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126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2 02 20303 05 0000 150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both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7D61" w:rsidRPr="00B74370" w:rsidRDefault="00D07D61" w:rsidP="00D07D61">
            <w:pPr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-40 030,40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63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370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1550E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74370"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32 497 633,33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2 02 30024 00 0000 150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1550E3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30 600 342,00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2 02 30024 05 0000 150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1550E3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30 600 342,00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189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lastRenderedPageBreak/>
              <w:t>2 02 30029 00 0000 150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7D61" w:rsidRPr="00B74370" w:rsidRDefault="00D07D61" w:rsidP="00E836B8">
            <w:pPr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-69 221,00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195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2 02 30029 05 0000 150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both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7D61" w:rsidRPr="00B74370" w:rsidRDefault="00D07D61" w:rsidP="00E836B8">
            <w:pPr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-69 221,00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189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2 02 35082 00 0000 150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7D61" w:rsidRPr="00B74370" w:rsidRDefault="00D07D61" w:rsidP="00D07D61">
            <w:pPr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1 966 512,33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157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center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2 02 35082 05 0000 150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7D61" w:rsidRPr="00B74370" w:rsidRDefault="00D07D61" w:rsidP="00E836B8">
            <w:pPr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1 966 512,33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 </w:t>
            </w:r>
          </w:p>
        </w:tc>
      </w:tr>
      <w:tr w:rsidR="00D07D61" w:rsidRPr="00D07D61" w:rsidTr="001550E3">
        <w:trPr>
          <w:trHeight w:val="46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74370">
              <w:rPr>
                <w:b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74370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-481 940,00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157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2 02 40014 00 0000 150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both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-391 750,00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157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2 02 40014 05 0000 150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both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</w:t>
            </w:r>
            <w:r w:rsidRPr="00B74370">
              <w:rPr>
                <w:sz w:val="22"/>
                <w:szCs w:val="22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lastRenderedPageBreak/>
              <w:t>-391 750,00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157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lastRenderedPageBreak/>
              <w:t xml:space="preserve">2 02 45303 00 0000 150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-220 000,00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189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 xml:space="preserve">2 02 45303 05 0000 150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-220 000,00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63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2 02 49999 00 0000 150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129 810,00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70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2 02 49999 05 0000 150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D61" w:rsidRPr="00B74370" w:rsidRDefault="00D07D61" w:rsidP="00D07D61">
            <w:pPr>
              <w:jc w:val="both"/>
              <w:rPr>
                <w:color w:val="000000"/>
                <w:sz w:val="22"/>
                <w:szCs w:val="22"/>
              </w:rPr>
            </w:pPr>
            <w:r w:rsidRPr="00B74370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129 810,00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0,00</w:t>
            </w:r>
          </w:p>
        </w:tc>
      </w:tr>
      <w:tr w:rsidR="00D07D61" w:rsidRPr="00D07D61" w:rsidTr="001550E3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rPr>
                <w:sz w:val="22"/>
                <w:szCs w:val="22"/>
              </w:rPr>
            </w:pPr>
            <w:r w:rsidRPr="00B74370">
              <w:rPr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61" w:rsidRPr="00B74370" w:rsidRDefault="00D07D61" w:rsidP="00D07D61">
            <w:pPr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35 731 293,33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-3 800 030,40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D61" w:rsidRPr="00B74370" w:rsidRDefault="00D07D61" w:rsidP="00D07D61">
            <w:pPr>
              <w:jc w:val="center"/>
              <w:rPr>
                <w:b/>
                <w:bCs/>
                <w:sz w:val="22"/>
                <w:szCs w:val="22"/>
              </w:rPr>
            </w:pPr>
            <w:r w:rsidRPr="00B74370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D07D61" w:rsidRPr="002F50B3" w:rsidRDefault="00D07D61" w:rsidP="00680D62">
      <w:pPr>
        <w:pStyle w:val="a3"/>
        <w:rPr>
          <w:b/>
          <w:sz w:val="24"/>
        </w:rPr>
      </w:pPr>
    </w:p>
    <w:p w:rsidR="00AB4893" w:rsidRPr="001E095C" w:rsidRDefault="00AB4893" w:rsidP="00680D62">
      <w:pPr>
        <w:jc w:val="both"/>
        <w:rPr>
          <w:b/>
        </w:rPr>
      </w:pPr>
    </w:p>
    <w:p w:rsidR="00DE652E" w:rsidRPr="001E095C" w:rsidRDefault="00DE652E" w:rsidP="0060632F">
      <w:pPr>
        <w:pStyle w:val="a3"/>
        <w:ind w:firstLine="567"/>
        <w:jc w:val="center"/>
        <w:rPr>
          <w:sz w:val="24"/>
        </w:rPr>
      </w:pPr>
    </w:p>
    <w:p w:rsidR="009846A0" w:rsidRPr="001E095C" w:rsidRDefault="009846A0" w:rsidP="0060632F">
      <w:pPr>
        <w:pStyle w:val="a3"/>
        <w:spacing w:line="240" w:lineRule="auto"/>
        <w:jc w:val="center"/>
        <w:rPr>
          <w:b/>
          <w:sz w:val="24"/>
        </w:rPr>
        <w:sectPr w:rsidR="009846A0" w:rsidRPr="001E095C" w:rsidSect="001F0794">
          <w:headerReference w:type="even" r:id="rId7"/>
          <w:headerReference w:type="default" r:id="rId8"/>
          <w:pgSz w:w="11906" w:h="16838"/>
          <w:pgMar w:top="1134" w:right="746" w:bottom="1134" w:left="1440" w:header="708" w:footer="708" w:gutter="0"/>
          <w:cols w:space="708"/>
          <w:titlePg/>
          <w:docGrid w:linePitch="360"/>
        </w:sectPr>
      </w:pPr>
    </w:p>
    <w:p w:rsidR="0085609B" w:rsidRDefault="0085609B" w:rsidP="00633D24">
      <w:pPr>
        <w:pStyle w:val="a3"/>
        <w:spacing w:line="240" w:lineRule="auto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Корректировка </w:t>
      </w:r>
      <w:r w:rsidRPr="00A12CBD">
        <w:rPr>
          <w:b/>
          <w:sz w:val="24"/>
          <w:u w:val="single"/>
        </w:rPr>
        <w:t>расходной</w:t>
      </w:r>
      <w:r>
        <w:rPr>
          <w:b/>
          <w:sz w:val="24"/>
        </w:rPr>
        <w:t xml:space="preserve"> части бюджета</w:t>
      </w:r>
      <w:r w:rsidR="00633D24">
        <w:rPr>
          <w:b/>
          <w:sz w:val="24"/>
        </w:rPr>
        <w:t>.</w:t>
      </w:r>
    </w:p>
    <w:p w:rsidR="00AB4893" w:rsidRDefault="00AB4893" w:rsidP="00F80146">
      <w:pPr>
        <w:pStyle w:val="a3"/>
        <w:spacing w:line="240" w:lineRule="auto"/>
        <w:ind w:firstLine="567"/>
        <w:rPr>
          <w:b/>
          <w:sz w:val="24"/>
        </w:rPr>
      </w:pPr>
    </w:p>
    <w:tbl>
      <w:tblPr>
        <w:tblW w:w="15002" w:type="dxa"/>
        <w:tblInd w:w="97" w:type="dxa"/>
        <w:tblLook w:val="04A0"/>
      </w:tblPr>
      <w:tblGrid>
        <w:gridCol w:w="619"/>
        <w:gridCol w:w="1174"/>
        <w:gridCol w:w="3055"/>
        <w:gridCol w:w="664"/>
        <w:gridCol w:w="631"/>
        <w:gridCol w:w="1322"/>
        <w:gridCol w:w="201"/>
        <w:gridCol w:w="1121"/>
        <w:gridCol w:w="296"/>
        <w:gridCol w:w="983"/>
        <w:gridCol w:w="4936"/>
      </w:tblGrid>
      <w:tr w:rsidR="00527D15" w:rsidTr="00527D15">
        <w:trPr>
          <w:trHeight w:val="1136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НР (код)</w:t>
            </w:r>
          </w:p>
        </w:tc>
        <w:tc>
          <w:tcPr>
            <w:tcW w:w="3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НР (наименование)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Рз Пр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4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Пояснение</w:t>
            </w:r>
          </w:p>
        </w:tc>
      </w:tr>
      <w:tr w:rsidR="00527D15" w:rsidTr="00527D15">
        <w:trPr>
          <w:trHeight w:val="226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4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527D15" w:rsidTr="00527D15">
        <w:trPr>
          <w:trHeight w:val="276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4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99528E" w:rsidTr="00527D15">
        <w:trPr>
          <w:trHeight w:val="276"/>
        </w:trPr>
        <w:tc>
          <w:tcPr>
            <w:tcW w:w="15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Администрация Красногорского района Брянской области</w:t>
            </w:r>
          </w:p>
        </w:tc>
      </w:tr>
      <w:tr w:rsidR="00527D15" w:rsidTr="00527D15">
        <w:trPr>
          <w:trHeight w:val="1298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0840180020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-90 430,48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Экономия средств на выплату заработной платы Главе администрации района в сумме 90430,48 рублей за счет больничного листа.</w:t>
            </w:r>
          </w:p>
        </w:tc>
      </w:tr>
      <w:tr w:rsidR="00527D15" w:rsidTr="00527D15">
        <w:trPr>
          <w:trHeight w:val="1328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0840180020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исходя из фактической потребности по командировкам</w:t>
            </w:r>
            <w:r w:rsidR="006B21A7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1298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0840180020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-28 942,00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Экономия на начисления по оплате труда Главе администрации района в сумме 28942 рублей за счет больничного листа.</w:t>
            </w:r>
          </w:p>
        </w:tc>
      </w:tr>
      <w:tr w:rsidR="00527D15" w:rsidTr="00527D15">
        <w:trPr>
          <w:trHeight w:val="89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0840180040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389 002,70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6B21A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средств по администрации района в сумме 389002,70 рублей</w:t>
            </w:r>
            <w:r w:rsidR="006B21A7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966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0840180040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-2 700,00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исходя из фактической потребности по командировкам</w:t>
            </w:r>
            <w:r w:rsidR="006B21A7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1026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0840180040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32 801,76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6B21A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по администрации района в сумме 32801,76 рублей</w:t>
            </w:r>
            <w:r w:rsidR="006B21A7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981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0840180040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36 750,68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средств по администрации в сумме 36750,68 рублей на обслуживание программного обеспечения.</w:t>
            </w:r>
          </w:p>
        </w:tc>
      </w:tr>
      <w:tr w:rsidR="00527D15" w:rsidTr="00527D15">
        <w:trPr>
          <w:trHeight w:val="1298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0840180040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-145 556,13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200 001,60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1A7" w:rsidRDefault="0099528E" w:rsidP="006B21A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средств в сумме 145556,13 рублей на оплату коммунальных услуг за счет экономии.</w:t>
            </w:r>
          </w:p>
          <w:p w:rsidR="0099528E" w:rsidRDefault="0099528E" w:rsidP="006B21A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средств на 2024 год в сумме 200001,60 рублей на оплату коммунальных услуг</w:t>
            </w:r>
            <w:r w:rsidR="006B21A7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1177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0840180040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-20 000,00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6B21A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налога за негативное воздействие на окружающую среду в сумме 20000,00 рублей по администрации за счет экономии.</w:t>
            </w:r>
          </w:p>
        </w:tc>
      </w:tr>
      <w:tr w:rsidR="00527D15" w:rsidTr="00527D15">
        <w:trPr>
          <w:trHeight w:val="110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0840280100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-28 642,80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исходя из фактической потребности по публикации по НПА</w:t>
            </w:r>
            <w:r w:rsidR="006B21A7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3901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0840412021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(осуществление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-48 439,01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Экономия на оплату труда специалисту по несовершеннолетним в сумме 48439,01 рублей за счет больничного листа</w:t>
            </w:r>
            <w:r w:rsidR="006B21A7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3901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0840412021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(осуществление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исходя из фактической потребности по командировкам</w:t>
            </w:r>
            <w:r w:rsidR="006B21A7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3901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0840412021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(осуществление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-15 957,74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6B21A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Экономия начисления по оплате труда специалисту по несовершеннолетним в сумме 15957,74 рублей за счет больничного листа</w:t>
            </w:r>
            <w:r w:rsidR="006B21A7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3901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0840412021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(осуществление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67 396,75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6B21A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средств на содержание специалиста по несовершеннолетним в сумме 67396,75 рублей на приобретение компьютера и принтера</w:t>
            </w:r>
            <w:r w:rsidR="006B21A7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4587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0840412022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5626D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(осуществление отдельных государственных полномочий Брянской области по организации деятельности административных комиссий)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-37 318,80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6B21A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Экономия на оплату труда специалисту по административной комиссии в сумме 37318,80 рублей за счет больничного листа.</w:t>
            </w:r>
          </w:p>
        </w:tc>
      </w:tr>
      <w:tr w:rsidR="00527D15" w:rsidTr="00527D15">
        <w:trPr>
          <w:trHeight w:val="4648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0840412022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5626D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(осуществление отдельных государственных полномочий Брянской области по организации деятельности административных комиссий)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исходя из фактической потребности по командировкам</w:t>
            </w:r>
            <w:r w:rsidR="006B21A7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460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0840412022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5626D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(осуществление отдельных государственных полномочий Брянской области по организации деятельности административных комиссий)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-13 522,13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6B21A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Экономия на начисления по оплате труда специалисту административной комиссии в сумме 13522,13 рублей за счет больничного листа</w:t>
            </w:r>
            <w:r w:rsidR="006B21A7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389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0840412022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5626D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(осуществление отдельных государственных полномочий Брянской области по организации деятельности административных комиссий)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53 840,93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6B21A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средств по административной комиссии в сумме 53840,93 рублей на приобретение компьютера и принтера</w:t>
            </w:r>
            <w:r w:rsidR="006B21A7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1434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0840416721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(содержание органов по опеке и попечительству)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-9 590,43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6B21A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Экономия на оплату труда специалисту по опеке и попечительству в сумме 9590,43 рублей за счет больничного листа</w:t>
            </w:r>
            <w:r w:rsidR="006B21A7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2218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0840416721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(содержание органов по опеке и попечительству)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-7 810,00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исходя из фактической потребности по командировкам</w:t>
            </w:r>
            <w:r w:rsidR="006B21A7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140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0840416721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(содержание органов по опеке и попечительству)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-8 991,64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6B21A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Экономия на начисления по оплате труда специалисту по опеке и попечительству в сумме 8991,64 рублей за счет больничного листа</w:t>
            </w:r>
            <w:r w:rsidR="006B21A7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1539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0840416721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(содержание органов по опеке и попечительству)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26 392,07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на содержание специалиста по опеке в сумме 26392,07 рублей на приобретение принтера</w:t>
            </w:r>
            <w:r w:rsidR="006B21A7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1234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0840417900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5626D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5 649,55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6B21A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средств на оплату труда специалисту по охране труда в сумме 5649,55 рублей</w:t>
            </w:r>
            <w:r w:rsidR="006B21A7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2294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0840417900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5626D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983,72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6B21A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средств на содержание специалиста по охране труда в сумме 983,72 рублей</w:t>
            </w:r>
            <w:r w:rsidR="006B21A7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1234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0840417900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5626D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-6 633,27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средств за счет экономии</w:t>
            </w:r>
            <w:r w:rsidR="006B21A7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113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0840380710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-65 000,00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средств в сумме 65000,00 рублей исходя из фактической потребности</w:t>
            </w:r>
            <w:r w:rsidR="006B21A7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128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0840451180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7 497,35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средств на оплату труда специалисту по воинскому учету в сумме 7497,35 рублей</w:t>
            </w:r>
            <w:r w:rsidR="006B21A7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125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0840451180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584,41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6B21A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средств на содержание специалиста по воинскому учету в сумме 584,41 рублей.</w:t>
            </w:r>
          </w:p>
        </w:tc>
      </w:tr>
      <w:tr w:rsidR="00527D15" w:rsidTr="00527D15">
        <w:trPr>
          <w:trHeight w:val="1328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0840451180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-8 081,76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средств за счет экономии</w:t>
            </w:r>
            <w:r w:rsidR="006B21A7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1041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0840580700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Единые дежурно-диспетчерские службы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128 620,59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средств по начислениям по оплате труда в ЕДДС в сумме 128620,59 рублей за счет дотации на сбалансированность</w:t>
            </w:r>
            <w:r w:rsidR="006B21A7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679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0840580700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Единые дежурно-диспетчерские службы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26 251,35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средств по начислениям по оплате труда в ЕДДС в сумме 26251,35 рублей</w:t>
            </w:r>
            <w:r w:rsidR="006B21A7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634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0840580700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Единые дежурно-диспетчерские службы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320,25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6B21A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средств по ЕДДС на оплату услуг по сопровождению СЗИ системы 112</w:t>
            </w:r>
            <w:r w:rsidR="006B21A7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137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0840581200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Оповещение населения об опасностях, возникших при ведении военных действий и возникновении чрезвычайных ситуаций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103 228,02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6B21A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средств на оказание услуг по эксплуатационно-техническому обслуживанию автоматизированной системы центрального оповещения населения (АСЦО) в сумме 103228,02 рублей</w:t>
            </w:r>
            <w:r w:rsidR="006B21A7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1117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0840583270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2 306,70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средств на оплату государственной пошлины по исполнению мирового соглашения в рамках исковых требований по решению суда в сумме 2306,70 рублей</w:t>
            </w:r>
          </w:p>
        </w:tc>
      </w:tr>
      <w:tr w:rsidR="00527D15" w:rsidTr="00527D15">
        <w:trPr>
          <w:trHeight w:val="170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0840881630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-8 310,44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6B21A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в сумме 8310,44 рублей за счет экономии</w:t>
            </w:r>
            <w:r w:rsidR="006B21A7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747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0840881650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Прочие мероприятия в области развития транспортной инфраструктуры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-2 600,00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пассажирским перевозкам на приобретение маршрутных карт в сумме 2600,00 рублей.</w:t>
            </w:r>
          </w:p>
        </w:tc>
      </w:tr>
      <w:tr w:rsidR="00527D15" w:rsidTr="00527D15">
        <w:trPr>
          <w:trHeight w:val="99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0840681610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Перераспределение средств дорожного фонда между главными распорядителями</w:t>
            </w:r>
            <w:r w:rsidR="006B21A7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1509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0841081830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-4 318,46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6B21A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в сумме 4318,46 рублей за счет экономии</w:t>
            </w:r>
            <w:r w:rsidR="006B21A7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1509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08 4 11 09505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мероприятий по модернизации систем коммунальной инфраструктуры (за счет средств публично-правовой компании "Фонд развития территорий")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-3 760 000,00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в 2024 году в результате уменьшения субсидии на обеспечение мероприятий по модернизации систем коммунальной инфраструктуры</w:t>
            </w:r>
            <w:r w:rsidR="00CA336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1298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08 4 11 09605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мероприятий по модернизации систем коммунальной инфраструктуры (за счет средств областного бюджета)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-40 030,40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527D15" w:rsidTr="00527D15">
        <w:trPr>
          <w:trHeight w:val="1147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084 11 81740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-77 696,10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мероприятиям в сфере коммунального хозяйства в сумме 77696,10 рублей за счет экономии.</w:t>
            </w:r>
          </w:p>
        </w:tc>
      </w:tr>
      <w:tr w:rsidR="00527D15" w:rsidTr="00527D15">
        <w:trPr>
          <w:trHeight w:val="754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084 1 181740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-20 764,16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CA336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в сумме 20764,16 рублей за счет экономии</w:t>
            </w:r>
            <w:r w:rsidR="00CA336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128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 4 11 S9605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-200 001,60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на софинансирование в 2024 году в результате уменьшения субсидии на обеспечение мероприятий по модернизации систем коммунальной инфраструктуры</w:t>
            </w:r>
            <w:r w:rsidR="00CA336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244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0841314210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территориях Брянской области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-25 200,00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субвенции в сумме 25200,00 рублей на предоставление мер социальной поддержки по оплате жилья и коммунальных услуг отдельным категориям граждан, работающих в учреждениях культуры</w:t>
            </w:r>
            <w:r w:rsidR="00CA336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2158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0841380450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199 542,61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CA336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библиотеке на выплаты по оплате труда в сумме 169247,18 рублей и на начисления по оплате труда в сумме 37301,72 рублей. Уменьшение средств на коммунальные услуги в сумме 6000,00 рублей в связи с теплыми погодными условиями и уменьшение средств в сумме 1006,29 рублей на услуги связи за счет больничных листов.</w:t>
            </w:r>
          </w:p>
        </w:tc>
      </w:tr>
      <w:tr w:rsidR="00527D15" w:rsidTr="00527D15">
        <w:trPr>
          <w:trHeight w:val="77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0841380480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Дворцы и дома культуры, клубы, выставочные залы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-231 448,18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8E" w:rsidRDefault="0099528E" w:rsidP="00CA336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дому культуры в связи с фактической потребностью</w:t>
            </w:r>
            <w:r w:rsidR="00CA336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709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0841380480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Дворцы и дома культуры, клубы, выставочные залы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-25 000,00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в связи с фактической потребностью</w:t>
            </w:r>
            <w:r w:rsidR="00CA336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2716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0841384260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-391 750,00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8E" w:rsidRDefault="00A0377A" w:rsidP="00F9765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0377A">
              <w:rPr>
                <w:rFonts w:ascii="Trebuchet MS" w:hAnsi="Trebuchet MS"/>
                <w:color w:val="000000"/>
                <w:sz w:val="18"/>
                <w:szCs w:val="18"/>
              </w:rPr>
              <w:t>Уменьшение иных межбюджетных трансфертов на исполнение передаваемых полномочий от бюджетов поселений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 в сумме 391750,00 рублей в связи с фактической потребностью</w:t>
            </w:r>
            <w:r w:rsidR="00F97650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42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0841782390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Мероприятия в сфере туризма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-500,00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в связи с фактической потребностью</w:t>
            </w:r>
            <w:r w:rsidR="00CA336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498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0841981150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-526,48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8E" w:rsidRPr="00F97650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97650"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в связи с фактической потребностью</w:t>
            </w:r>
            <w:r w:rsidR="00CA336B" w:rsidRPr="00F97650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77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0840982450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192 419,65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пенсиям муниципальным служащим в сумме 192419,65 рублей по решению суда</w:t>
            </w:r>
            <w:r w:rsidR="00CA336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1041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0841883270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F9765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исполнительного сбора за неисполнение решения суда по предоставлению жилья ребенку-сироте в сумме 50000,00 рублей.</w:t>
            </w:r>
          </w:p>
        </w:tc>
      </w:tr>
      <w:tr w:rsidR="00527D15" w:rsidTr="00527D15">
        <w:trPr>
          <w:trHeight w:val="244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08418R0820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государственных полномочий Брянской области по обеспечению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1 966 512,33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сумме 1966512,33 рублей</w:t>
            </w:r>
            <w:r w:rsidR="00CA336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679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0841680610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Центры спортивной подготовки (сборные команды)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приобретение спортинвентаря в ФОКе в сумме 10000,00 рублей.</w:t>
            </w:r>
          </w:p>
        </w:tc>
      </w:tr>
      <w:tr w:rsidR="00527D15" w:rsidTr="00527D15">
        <w:trPr>
          <w:trHeight w:val="951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0841682300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Мероприятия по развитию физической культуры и спорта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-29 914,00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мероприятиям на развитие физкультуры и спорта в сумме 29914,00 рублей исходя из фактической потребности</w:t>
            </w:r>
            <w:r w:rsidR="00CA336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99528E" w:rsidTr="00527D15">
        <w:trPr>
          <w:trHeight w:val="291"/>
        </w:trPr>
        <w:tc>
          <w:tcPr>
            <w:tcW w:w="6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ИТОГО по Администрация Красногорского района Брянской области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2 228 457,41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-3 800 030,40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99528E" w:rsidTr="00527D15">
        <w:trPr>
          <w:trHeight w:val="276"/>
        </w:trPr>
        <w:tc>
          <w:tcPr>
            <w:tcW w:w="15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Финансовый отдел администрации Красногорского района Брянской области</w:t>
            </w:r>
          </w:p>
        </w:tc>
      </w:tr>
      <w:tr w:rsidR="00527D15" w:rsidTr="00527D15">
        <w:trPr>
          <w:trHeight w:val="996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0940180040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188 273,12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F9765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средств на выплату заработной платы в сумме 188273,12 рублей</w:t>
            </w:r>
            <w:r w:rsidR="00F97650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125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0940180040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52 907,06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F9765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денежных средств на начисления по оплате труда в сумме 52907,06 рублей</w:t>
            </w:r>
            <w:r w:rsidR="00F97650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747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0940180040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F9765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финансовому отделу в сумме 20000,00 рублей на приобретение канцтоваров.</w:t>
            </w:r>
          </w:p>
        </w:tc>
      </w:tr>
      <w:tr w:rsidR="00527D15" w:rsidTr="00527D15">
        <w:trPr>
          <w:trHeight w:val="649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7000083030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-30 000,00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F9765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Уменьшение средств в результате </w:t>
            </w:r>
            <w:r w:rsidRPr="00400831">
              <w:rPr>
                <w:rFonts w:ascii="Trebuchet MS" w:hAnsi="Trebuchet MS"/>
                <w:color w:val="000000"/>
                <w:sz w:val="18"/>
                <w:szCs w:val="18"/>
              </w:rPr>
              <w:t>неиспользования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резервного фонда</w:t>
            </w:r>
            <w:r w:rsidR="00F97650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2324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0940283020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1 215 000,00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F9765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бюджетных ассигнований на поддержку мер по обеспечению сбалансированности бюджетам поселений в сумме 1215000,00 рублей для обеспечения оплаты расходных обязательств бюджетов сельских поселений, обусловленных необходимостью решения актуальных вопросов местного значения, с приоритетным обеспечением первоочередных социально-значимых расходов</w:t>
            </w:r>
            <w:r w:rsidR="00F97650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99528E" w:rsidTr="00527D15">
        <w:trPr>
          <w:trHeight w:val="498"/>
        </w:trPr>
        <w:tc>
          <w:tcPr>
            <w:tcW w:w="6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ИТОГО по Финансовый отдел администрации Красногорского района Брянской области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1 446 180,18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99528E" w:rsidTr="00527D15">
        <w:trPr>
          <w:trHeight w:val="276"/>
        </w:trPr>
        <w:tc>
          <w:tcPr>
            <w:tcW w:w="15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Отдел образования администрации Красногорского района Брянской области</w:t>
            </w:r>
          </w:p>
        </w:tc>
      </w:tr>
      <w:tr w:rsidR="00527D15" w:rsidTr="008C0BC4">
        <w:trPr>
          <w:trHeight w:val="5591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1040114722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6 363 695,19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F9765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с начислениями в сумме 5908296,19 рублей, медосмотра воспитателей в сумме 241899,00 рублей и учебные расходы в сумме 213500,00 рублей по детским садам за счет субвенции.</w:t>
            </w:r>
          </w:p>
        </w:tc>
      </w:tr>
      <w:tr w:rsidR="00527D15" w:rsidTr="008C0BC4">
        <w:trPr>
          <w:trHeight w:val="300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1040114723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8 400,00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Перераспределение средств </w:t>
            </w:r>
          </w:p>
        </w:tc>
      </w:tr>
      <w:tr w:rsidR="00527D15" w:rsidTr="008C0BC4">
        <w:trPr>
          <w:trHeight w:val="3139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1040114723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527D15" w:rsidTr="008C0BC4">
        <w:trPr>
          <w:trHeight w:val="338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1040180300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-322 783,17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650" w:rsidRDefault="0099528E" w:rsidP="00F9765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средств на оплату питания детей </w:t>
            </w:r>
            <w:r w:rsidR="00F97650">
              <w:rPr>
                <w:rFonts w:ascii="Trebuchet MS" w:hAnsi="Trebuchet MS"/>
                <w:color w:val="000000"/>
                <w:sz w:val="18"/>
                <w:szCs w:val="18"/>
              </w:rPr>
              <w:t>в сумме 180468,49 рублей.</w:t>
            </w:r>
          </w:p>
          <w:p w:rsidR="00F97650" w:rsidRDefault="0099528E" w:rsidP="00F9765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на оплату материальной помощи к отпуску в сумме 15000,00 рублей.</w:t>
            </w:r>
          </w:p>
          <w:p w:rsidR="00F97650" w:rsidRDefault="0099528E" w:rsidP="00F9765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на оплату земельного налога в сумме 180960,00 рублей в результате уменьшения кадастровой стоимости.</w:t>
            </w:r>
          </w:p>
          <w:p w:rsidR="0099528E" w:rsidRDefault="0099528E" w:rsidP="00F9765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Уменьшение средств на </w:t>
            </w:r>
            <w:r w:rsidR="00F97650">
              <w:rPr>
                <w:rFonts w:ascii="Trebuchet MS" w:hAnsi="Trebuchet MS"/>
                <w:color w:val="000000"/>
                <w:sz w:val="18"/>
                <w:szCs w:val="18"/>
              </w:rPr>
              <w:t>обслуживание помещений и котельных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в сумме 307291,66 рублей в результате ликвидации филиала садика.</w:t>
            </w:r>
          </w:p>
        </w:tc>
      </w:tr>
      <w:tr w:rsidR="00527D15" w:rsidTr="008C0BC4">
        <w:trPr>
          <w:trHeight w:val="244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1040114721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24 334 146,81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036" w:rsidRDefault="0099528E" w:rsidP="00B8503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с начислениями по школам в сумме 22811950,01 рублей за счет субвенции.</w:t>
            </w:r>
          </w:p>
          <w:p w:rsidR="0099528E" w:rsidRDefault="0099528E" w:rsidP="00B8503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прохождение медосмотра педагогических работников школ в сумме 546625,00 рублей и увеличение учебных расходов в сумме 975571,80 рублей.</w:t>
            </w:r>
          </w:p>
        </w:tc>
      </w:tr>
      <w:tr w:rsidR="00527D15" w:rsidTr="008C0BC4">
        <w:trPr>
          <w:trHeight w:val="303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1040114723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-18 900,00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Перераспределение средств</w:t>
            </w:r>
            <w:r w:rsidR="00B85036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8C0BC4">
        <w:trPr>
          <w:trHeight w:val="2716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1040114723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-43 800,00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527D15" w:rsidTr="008C0BC4">
        <w:trPr>
          <w:trHeight w:val="2927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1040153030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на ежемесячное вознаграждение за классное руководство педагогическим работникам в сумме 220000,00 рублей исходя из фактической потребности</w:t>
            </w:r>
            <w:r w:rsidR="00B85036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8C0BC4">
        <w:trPr>
          <w:trHeight w:val="5191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1040180310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756 679,48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036" w:rsidRDefault="0099528E" w:rsidP="00B8503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коммунальные услуги в сумме 836462,00 рублей.</w:t>
            </w:r>
          </w:p>
          <w:p w:rsidR="00B85036" w:rsidRDefault="0099528E" w:rsidP="00B8503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обслуживания газовых котел</w:t>
            </w:r>
            <w:r w:rsidR="00B85036">
              <w:rPr>
                <w:rFonts w:ascii="Trebuchet MS" w:hAnsi="Trebuchet MS"/>
                <w:color w:val="000000"/>
                <w:sz w:val="18"/>
                <w:szCs w:val="18"/>
              </w:rPr>
              <w:t>ьных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и системы автоматики в сумме 123028,17 рублей, на приобретение зимней резины для школьных автобусов в сумме 110000,00 рублей, запчастей для автобусов в сумме 114295,22 рублей, на приобретение новогодних подарков для школьников в сумме 108635,08 рублей и на приобретение ГСМ в сумме 110895,19 рублей.</w:t>
            </w:r>
          </w:p>
          <w:p w:rsidR="00B85036" w:rsidRDefault="0099528E" w:rsidP="00B8503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на питание в сумме 7725,69 рублей за счет экономии</w:t>
            </w:r>
            <w:r w:rsidR="00B85036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:rsidR="0099528E" w:rsidRDefault="0099528E" w:rsidP="00B8503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на оплату земельного налога в сумме 638910,49 рублей в результате уменьшения кадастровой стоимости.</w:t>
            </w:r>
          </w:p>
        </w:tc>
      </w:tr>
      <w:tr w:rsidR="00527D15" w:rsidTr="008C0BC4">
        <w:trPr>
          <w:trHeight w:val="498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1040181150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в связи с фактической потребностью</w:t>
            </w:r>
            <w:r w:rsidR="00B85036">
              <w:rPr>
                <w:color w:val="000000"/>
                <w:sz w:val="20"/>
                <w:szCs w:val="20"/>
              </w:rPr>
              <w:t>.</w:t>
            </w:r>
          </w:p>
        </w:tc>
      </w:tr>
      <w:tr w:rsidR="00527D15" w:rsidTr="008C0BC4">
        <w:trPr>
          <w:trHeight w:val="936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1040182370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-26 713,06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в связи с фактической потребностью</w:t>
            </w:r>
            <w:r w:rsidR="00B85036">
              <w:rPr>
                <w:color w:val="000000"/>
                <w:sz w:val="20"/>
                <w:szCs w:val="20"/>
              </w:rPr>
              <w:t>.</w:t>
            </w:r>
          </w:p>
        </w:tc>
      </w:tr>
      <w:tr w:rsidR="00527D15" w:rsidTr="008C0BC4">
        <w:trPr>
          <w:trHeight w:val="996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1040180320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3 518,74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B8503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выплату заработной платы по Дому детского творчества в сумме 3518,74 рублей.</w:t>
            </w:r>
          </w:p>
        </w:tc>
      </w:tr>
      <w:tr w:rsidR="00527D15" w:rsidTr="008C0BC4">
        <w:trPr>
          <w:trHeight w:val="966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10403S4790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Мероприятия по проведению оздоровительной кампании детей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-75 825,28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на софинансирование субсидии на оздоровление детей в сумме 75825,28 рублей исходя из фактической потребности</w:t>
            </w:r>
            <w:r w:rsidR="00B85036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8C0BC4">
        <w:trPr>
          <w:trHeight w:val="116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1040480040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30 533,48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063E9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отделу образования на выплату заработной платы в сумме 30533,48 рублей</w:t>
            </w:r>
            <w:r w:rsidR="00063E98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8C0BC4">
        <w:trPr>
          <w:trHeight w:val="90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1040480040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5 153,19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063E9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денежных средств по отделу образования на начисления по оплате труда в сумме 5153,19 рублей</w:t>
            </w:r>
            <w:r w:rsidR="00063E98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8C0BC4">
        <w:trPr>
          <w:trHeight w:val="747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1040480040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за счет экономии</w:t>
            </w:r>
            <w:r w:rsidR="00063E98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8C0BC4">
        <w:trPr>
          <w:trHeight w:val="99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1040480720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406 013,62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063E9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прочим учреждениям отдела образования (для ХЭО) на выплату заработной платы в сумме 406013,62 рублей</w:t>
            </w:r>
            <w:r w:rsidR="00063E98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8C0BC4">
        <w:trPr>
          <w:trHeight w:val="99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1040480720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120 318,08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прочим учреждениям отдела образования (для ХЭО) в сумме 120318,08 рублей по начислениям по оплате труда</w:t>
            </w:r>
            <w:r w:rsidR="00063E98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8C0BC4">
        <w:trPr>
          <w:trHeight w:val="1388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1040480720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414 735,79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063E9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средств по прочим учреждениям отдела образования (для бухгалтерии и методкабинета) на выплату заработной платы </w:t>
            </w:r>
            <w:r w:rsidR="00063E98">
              <w:rPr>
                <w:rFonts w:ascii="Trebuchet MS" w:hAnsi="Trebuchet MS"/>
                <w:color w:val="000000"/>
                <w:sz w:val="18"/>
                <w:szCs w:val="18"/>
              </w:rPr>
              <w:t>в сумме 414735,79 рублей.</w:t>
            </w:r>
          </w:p>
        </w:tc>
      </w:tr>
      <w:tr w:rsidR="00527D15" w:rsidTr="008C0BC4">
        <w:trPr>
          <w:trHeight w:val="134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1040480720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-11 293,00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в сумме 11293,00 рублей по прочим учреждениям образования за счет экономии.</w:t>
            </w:r>
          </w:p>
        </w:tc>
      </w:tr>
      <w:tr w:rsidR="00527D15" w:rsidTr="008C0BC4">
        <w:trPr>
          <w:trHeight w:val="131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1040480720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96 670,13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063E9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денежных средств по прочим учреждениям отдела образования (бухгалтерия и методкабинет) на начисления по оплате труда в сумме 96670,13 рублей</w:t>
            </w:r>
            <w:r w:rsidR="00063E98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8C0BC4">
        <w:trPr>
          <w:trHeight w:val="99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1040480720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-18 149,23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за счет экономии</w:t>
            </w:r>
            <w:r w:rsidR="00063E98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8C0BC4">
        <w:trPr>
          <w:trHeight w:val="99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1040480720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-3 515,00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транспортного налога в сумме 3515,00 рублей.</w:t>
            </w:r>
          </w:p>
        </w:tc>
      </w:tr>
      <w:tr w:rsidR="00527D15" w:rsidTr="008C0BC4">
        <w:trPr>
          <w:trHeight w:val="1234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1040114780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-69 221,00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на компенсацию части родительской платы в 69221,00 рублей по фактической потребности</w:t>
            </w:r>
            <w:r w:rsidR="00063E98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99528E" w:rsidTr="008C0BC4">
        <w:trPr>
          <w:trHeight w:val="498"/>
        </w:trPr>
        <w:tc>
          <w:tcPr>
            <w:tcW w:w="6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ИТОГО по Отдел образования администрации Красногорского района Брянской области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31 686 657,77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99528E" w:rsidTr="00527D15">
        <w:trPr>
          <w:trHeight w:val="276"/>
        </w:trPr>
        <w:tc>
          <w:tcPr>
            <w:tcW w:w="15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Красногорский районный Совет народных депутатов</w:t>
            </w:r>
          </w:p>
        </w:tc>
      </w:tr>
      <w:tr w:rsidR="00527D15" w:rsidTr="008C0BC4">
        <w:trPr>
          <w:trHeight w:val="1117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55 621,49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063E9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средств на выплату заработной платы по Главе района в сумме 55621,49 рублей</w:t>
            </w:r>
            <w:r w:rsidR="00063E98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8C0BC4">
        <w:trPr>
          <w:trHeight w:val="498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7 729,50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063E9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денежных средств на начисления по оплате труда Главе района в сумме 7729,50 рублей</w:t>
            </w:r>
            <w:r w:rsidR="00063E98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8C0BC4">
        <w:trPr>
          <w:trHeight w:val="1056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14 970,18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063E9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средств на выплату заработной платы по инспектору в сумме 14970,18 рублей</w:t>
            </w:r>
            <w:r w:rsidR="00063E98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8C0BC4">
        <w:trPr>
          <w:trHeight w:val="87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2 305,44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063E9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денежных средств на начисления по оплате труда инспектору в сумме 2305,44 рублей.</w:t>
            </w:r>
          </w:p>
        </w:tc>
      </w:tr>
      <w:tr w:rsidR="00527D15" w:rsidTr="008C0BC4">
        <w:trPr>
          <w:trHeight w:val="981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-6 886,16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за счет экономии</w:t>
            </w:r>
            <w:r w:rsidR="00063E98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8C0BC4">
        <w:trPr>
          <w:trHeight w:val="92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7000080100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-12 589,50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за счет экономии</w:t>
            </w:r>
            <w:r w:rsidR="00063E98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99528E" w:rsidTr="008C0BC4">
        <w:trPr>
          <w:trHeight w:val="291"/>
        </w:trPr>
        <w:tc>
          <w:tcPr>
            <w:tcW w:w="6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ИТОГО по Красногорский районный Совет народных депутатов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61 150,95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99528E" w:rsidTr="00527D15">
        <w:trPr>
          <w:trHeight w:val="276"/>
        </w:trPr>
        <w:tc>
          <w:tcPr>
            <w:tcW w:w="15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Контрольно-счетная палата Красногорского района</w:t>
            </w:r>
          </w:p>
        </w:tc>
      </w:tr>
      <w:tr w:rsidR="00527D15" w:rsidTr="008C0BC4">
        <w:trPr>
          <w:trHeight w:val="119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36 687,03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063E9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средств на выплату заработной платы в сумме 36687,03 рублей</w:t>
            </w:r>
            <w:r w:rsidR="00063E98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8C0BC4">
        <w:trPr>
          <w:trHeight w:val="747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10 445,92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063E9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денежных средств на начисления по оплате труда инспектору в сумме 10445,92 рублей.</w:t>
            </w:r>
          </w:p>
        </w:tc>
      </w:tr>
      <w:tr w:rsidR="00527D15" w:rsidTr="008C0BC4">
        <w:trPr>
          <w:trHeight w:val="966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-4 650,00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за счет экономии</w:t>
            </w:r>
            <w:r w:rsidR="00400831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8C0BC4">
        <w:trPr>
          <w:trHeight w:val="99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42 158,80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40083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денежных средств на выплату заработной платы руководител</w:t>
            </w:r>
            <w:r w:rsidR="00400831">
              <w:rPr>
                <w:rFonts w:ascii="Trebuchet MS" w:hAnsi="Trebuchet MS"/>
                <w:color w:val="000000"/>
                <w:sz w:val="18"/>
                <w:szCs w:val="18"/>
              </w:rPr>
              <w:t>ю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в сумме 42158,80 рублей</w:t>
            </w:r>
            <w:r w:rsidR="00400831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8C0BC4">
        <w:trPr>
          <w:trHeight w:val="1041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11 880,67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40083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денежных средств на начисления по оплате труда руководител</w:t>
            </w:r>
            <w:r w:rsidR="00400831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в сумме 11880,67 рублей</w:t>
            </w:r>
            <w:r w:rsidR="00400831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99528E" w:rsidTr="008C0BC4">
        <w:trPr>
          <w:trHeight w:val="291"/>
        </w:trPr>
        <w:tc>
          <w:tcPr>
            <w:tcW w:w="6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ИТОГО по Контрольно-счетная палата Красногорского района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96 522,42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99528E" w:rsidTr="00527D15">
        <w:trPr>
          <w:trHeight w:val="276"/>
        </w:trPr>
        <w:tc>
          <w:tcPr>
            <w:tcW w:w="15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Комитет по муниципальным, имущественным и природным ресурсам администрации Красногорского района Брянской области</w:t>
            </w:r>
          </w:p>
        </w:tc>
      </w:tr>
      <w:tr w:rsidR="00527D15" w:rsidTr="00527D15">
        <w:trPr>
          <w:trHeight w:val="110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3740180040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93 466,45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40083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средств на выплату заработной платы в сумме 93466,45 рублей</w:t>
            </w:r>
            <w:r w:rsidR="00400831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89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3740180040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12 388,95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 w:rsidP="0040083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денежных средств на начисления по оплате труда в сумме 12388,95 рублей</w:t>
            </w:r>
            <w:r w:rsidR="00400831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747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3740180900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-45 000,00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за счет экономии</w:t>
            </w:r>
            <w:r w:rsidR="00400831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981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372ZАL5990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129 810,00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подготовку проектов межевания земельных участков и проведение кадастровых работ в сумме 129810,00 рублей.</w:t>
            </w:r>
          </w:p>
        </w:tc>
      </w:tr>
      <w:tr w:rsidR="00527D15" w:rsidTr="00527D15">
        <w:trPr>
          <w:trHeight w:val="99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3740181610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-300 000,00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Перераспределение средств по дорожному фонду между главными распорядителями</w:t>
            </w:r>
            <w:r w:rsidR="00400831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90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3740180900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-72 810,00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за счет экономии</w:t>
            </w:r>
            <w:r w:rsidR="00400831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27D15" w:rsidTr="00527D15">
        <w:trPr>
          <w:trHeight w:val="936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3740180900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394 469,20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в сумме 394469,20 рублей на оплату договоров по установлению охранных зон газопроводов и их оценке</w:t>
            </w:r>
            <w:r w:rsidR="00400831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99528E" w:rsidTr="00527D15">
        <w:trPr>
          <w:trHeight w:val="498"/>
        </w:trPr>
        <w:tc>
          <w:tcPr>
            <w:tcW w:w="6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ИТОГО по Комитет по муниципальным, имущественным и природным ресурсам администрации Красногорского района Брянской области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212 324,60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99528E" w:rsidTr="00527D15">
        <w:trPr>
          <w:trHeight w:val="291"/>
        </w:trPr>
        <w:tc>
          <w:tcPr>
            <w:tcW w:w="6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35 731 293,33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-3 800 030,40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8E" w:rsidRDefault="0099528E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8E" w:rsidRDefault="0099528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 </w:t>
            </w:r>
          </w:p>
        </w:tc>
      </w:tr>
    </w:tbl>
    <w:p w:rsidR="00AB4893" w:rsidRPr="00AB4893" w:rsidRDefault="00AB4893" w:rsidP="00F80146">
      <w:pPr>
        <w:pStyle w:val="a3"/>
        <w:spacing w:line="240" w:lineRule="auto"/>
        <w:ind w:firstLine="567"/>
        <w:rPr>
          <w:b/>
          <w:sz w:val="24"/>
        </w:rPr>
        <w:sectPr w:rsidR="00AB4893" w:rsidRPr="00AB4893" w:rsidSect="005473B2">
          <w:pgSz w:w="16838" w:h="11906" w:orient="landscape"/>
          <w:pgMar w:top="1440" w:right="1529" w:bottom="746" w:left="1134" w:header="708" w:footer="708" w:gutter="0"/>
          <w:cols w:space="708"/>
          <w:titlePg/>
          <w:docGrid w:linePitch="360"/>
        </w:sectPr>
      </w:pPr>
    </w:p>
    <w:p w:rsidR="00347118" w:rsidRPr="00BB6F9A" w:rsidRDefault="00347118" w:rsidP="00F80146">
      <w:pPr>
        <w:pStyle w:val="a3"/>
        <w:spacing w:line="240" w:lineRule="auto"/>
        <w:ind w:firstLine="567"/>
        <w:rPr>
          <w:sz w:val="24"/>
        </w:rPr>
      </w:pPr>
      <w:r w:rsidRPr="00BB6F9A">
        <w:rPr>
          <w:sz w:val="24"/>
        </w:rPr>
        <w:lastRenderedPageBreak/>
        <w:t>Прогнозируемый общий объем доходов бюджета Красногорского муниципального района Брянской области на 202</w:t>
      </w:r>
      <w:r w:rsidR="00BA5459">
        <w:rPr>
          <w:sz w:val="24"/>
        </w:rPr>
        <w:t>3</w:t>
      </w:r>
      <w:r w:rsidRPr="00BB6F9A">
        <w:rPr>
          <w:sz w:val="24"/>
        </w:rPr>
        <w:t xml:space="preserve"> год составит в сумме </w:t>
      </w:r>
      <w:r w:rsidR="008C0BC4">
        <w:rPr>
          <w:sz w:val="24"/>
        </w:rPr>
        <w:t>470121121,85</w:t>
      </w:r>
      <w:r w:rsidR="001A5961" w:rsidRPr="00683ABE">
        <w:rPr>
          <w:sz w:val="24"/>
        </w:rPr>
        <w:t xml:space="preserve"> </w:t>
      </w:r>
      <w:r w:rsidR="0048799E">
        <w:rPr>
          <w:sz w:val="24"/>
        </w:rPr>
        <w:t>рублей,</w:t>
      </w:r>
    </w:p>
    <w:p w:rsidR="00347118" w:rsidRPr="00BB6F9A" w:rsidRDefault="00347118" w:rsidP="00F80146">
      <w:pPr>
        <w:tabs>
          <w:tab w:val="num" w:pos="1637"/>
        </w:tabs>
        <w:jc w:val="both"/>
      </w:pPr>
      <w:r w:rsidRPr="00BB6F9A">
        <w:t xml:space="preserve">общий объем расходов бюджета Красногорского муниципального района Брянской области </w:t>
      </w:r>
      <w:r w:rsidR="0048799E">
        <w:t xml:space="preserve">на 2023 год </w:t>
      </w:r>
      <w:r w:rsidR="001A5961" w:rsidRPr="00BB6F9A">
        <w:t>составит</w:t>
      </w:r>
      <w:r w:rsidR="00F80146" w:rsidRPr="00BB6F9A">
        <w:t xml:space="preserve"> </w:t>
      </w:r>
      <w:r w:rsidRPr="00BB6F9A">
        <w:t xml:space="preserve">в сумме </w:t>
      </w:r>
      <w:r w:rsidR="008C0BC4">
        <w:t>478833916,52</w:t>
      </w:r>
      <w:r w:rsidR="001A5961" w:rsidRPr="00BB6F9A">
        <w:t xml:space="preserve"> </w:t>
      </w:r>
      <w:r w:rsidR="0048799E">
        <w:t>рублей,</w:t>
      </w:r>
    </w:p>
    <w:p w:rsidR="00347118" w:rsidRPr="00BB6F9A" w:rsidRDefault="00347118" w:rsidP="00F80146">
      <w:pPr>
        <w:tabs>
          <w:tab w:val="num" w:pos="1637"/>
        </w:tabs>
        <w:jc w:val="both"/>
      </w:pPr>
      <w:r w:rsidRPr="00BB6F9A">
        <w:t xml:space="preserve">прогнозируемый дефицит бюджета Красногорского муниципального района Брянской области </w:t>
      </w:r>
      <w:r w:rsidR="001A5961" w:rsidRPr="00BB6F9A">
        <w:t>составит</w:t>
      </w:r>
      <w:r w:rsidR="00F80146" w:rsidRPr="00BB6F9A">
        <w:t xml:space="preserve"> </w:t>
      </w:r>
      <w:r w:rsidRPr="00BB6F9A">
        <w:t xml:space="preserve">в сумме </w:t>
      </w:r>
      <w:r w:rsidR="00683ABE">
        <w:t>8712794,67</w:t>
      </w:r>
      <w:r w:rsidRPr="00BB6F9A">
        <w:t xml:space="preserve"> рублей.</w:t>
      </w:r>
    </w:p>
    <w:p w:rsidR="00F97A1A" w:rsidRPr="00BB6F9A" w:rsidRDefault="00F97A1A" w:rsidP="00DE652E">
      <w:pPr>
        <w:autoSpaceDE w:val="0"/>
        <w:autoSpaceDN w:val="0"/>
        <w:adjustRightInd w:val="0"/>
        <w:jc w:val="both"/>
      </w:pPr>
    </w:p>
    <w:p w:rsidR="00DE652E" w:rsidRPr="00BB6F9A" w:rsidRDefault="00DE652E" w:rsidP="00DE652E">
      <w:pPr>
        <w:autoSpaceDE w:val="0"/>
        <w:autoSpaceDN w:val="0"/>
        <w:adjustRightInd w:val="0"/>
        <w:jc w:val="both"/>
        <w:rPr>
          <w:b/>
        </w:rPr>
      </w:pPr>
      <w:r w:rsidRPr="00BB6F9A">
        <w:rPr>
          <w:b/>
        </w:rPr>
        <w:t xml:space="preserve">                                                      Заключение</w:t>
      </w:r>
    </w:p>
    <w:p w:rsidR="00DE652E" w:rsidRPr="00BB6F9A" w:rsidRDefault="00DE652E" w:rsidP="001A5961">
      <w:pPr>
        <w:autoSpaceDE w:val="0"/>
        <w:autoSpaceDN w:val="0"/>
        <w:adjustRightInd w:val="0"/>
        <w:ind w:firstLine="567"/>
        <w:jc w:val="both"/>
      </w:pPr>
      <w:r w:rsidRPr="00BB6F9A">
        <w:t>Проанализировав представленные материалы, Контрольно-счетная палата Красногорского района считает возможным рассмотрение и утверждение вносимых изменений в</w:t>
      </w:r>
      <w:r w:rsidR="002E7F8D">
        <w:rPr>
          <w:bCs/>
          <w:snapToGrid w:val="0"/>
        </w:rPr>
        <w:t xml:space="preserve"> решение от </w:t>
      </w:r>
      <w:r w:rsidR="00683ABE">
        <w:rPr>
          <w:bCs/>
          <w:snapToGrid w:val="0"/>
        </w:rPr>
        <w:t>15</w:t>
      </w:r>
      <w:r w:rsidRPr="00BB6F9A">
        <w:rPr>
          <w:bCs/>
          <w:snapToGrid w:val="0"/>
        </w:rPr>
        <w:t xml:space="preserve"> декабря 20</w:t>
      </w:r>
      <w:r w:rsidR="001A5961" w:rsidRPr="00BB6F9A">
        <w:rPr>
          <w:bCs/>
          <w:snapToGrid w:val="0"/>
        </w:rPr>
        <w:t>2</w:t>
      </w:r>
      <w:r w:rsidR="00683ABE">
        <w:rPr>
          <w:bCs/>
          <w:snapToGrid w:val="0"/>
        </w:rPr>
        <w:t>2</w:t>
      </w:r>
      <w:r w:rsidRPr="00BB6F9A">
        <w:rPr>
          <w:bCs/>
          <w:snapToGrid w:val="0"/>
        </w:rPr>
        <w:t xml:space="preserve"> года № </w:t>
      </w:r>
      <w:r w:rsidR="0069459C" w:rsidRPr="00BB6F9A">
        <w:rPr>
          <w:bCs/>
          <w:snapToGrid w:val="0"/>
        </w:rPr>
        <w:t>6</w:t>
      </w:r>
      <w:r w:rsidRPr="00BB6F9A">
        <w:rPr>
          <w:bCs/>
          <w:snapToGrid w:val="0"/>
        </w:rPr>
        <w:t>-</w:t>
      </w:r>
      <w:r w:rsidR="00683ABE">
        <w:rPr>
          <w:bCs/>
          <w:snapToGrid w:val="0"/>
        </w:rPr>
        <w:t>266</w:t>
      </w:r>
      <w:r w:rsidRPr="00BB6F9A">
        <w:rPr>
          <w:bCs/>
          <w:snapToGrid w:val="0"/>
        </w:rPr>
        <w:t xml:space="preserve"> «О бюджете Красногорск</w:t>
      </w:r>
      <w:r w:rsidR="0069459C" w:rsidRPr="00BB6F9A">
        <w:rPr>
          <w:bCs/>
          <w:snapToGrid w:val="0"/>
        </w:rPr>
        <w:t>ого</w:t>
      </w:r>
      <w:r w:rsidR="001A5961" w:rsidRPr="00BB6F9A">
        <w:rPr>
          <w:bCs/>
          <w:snapToGrid w:val="0"/>
        </w:rPr>
        <w:t xml:space="preserve"> </w:t>
      </w:r>
      <w:r w:rsidR="00F80146" w:rsidRPr="00BB6F9A">
        <w:rPr>
          <w:bCs/>
          <w:snapToGrid w:val="0"/>
        </w:rPr>
        <w:t xml:space="preserve">муниципального </w:t>
      </w:r>
      <w:r w:rsidR="00D33A3A" w:rsidRPr="00BB6F9A">
        <w:rPr>
          <w:bCs/>
          <w:snapToGrid w:val="0"/>
        </w:rPr>
        <w:t>район</w:t>
      </w:r>
      <w:r w:rsidR="0069459C" w:rsidRPr="00BB6F9A">
        <w:rPr>
          <w:bCs/>
          <w:snapToGrid w:val="0"/>
        </w:rPr>
        <w:t>а Брянской области</w:t>
      </w:r>
      <w:r w:rsidR="00D33A3A" w:rsidRPr="00BB6F9A">
        <w:rPr>
          <w:bCs/>
          <w:snapToGrid w:val="0"/>
        </w:rPr>
        <w:t xml:space="preserve"> на 20</w:t>
      </w:r>
      <w:r w:rsidR="0069459C" w:rsidRPr="00BB6F9A">
        <w:rPr>
          <w:bCs/>
          <w:snapToGrid w:val="0"/>
        </w:rPr>
        <w:t>2</w:t>
      </w:r>
      <w:r w:rsidR="00683ABE">
        <w:rPr>
          <w:bCs/>
          <w:snapToGrid w:val="0"/>
        </w:rPr>
        <w:t>3</w:t>
      </w:r>
      <w:r w:rsidR="0069459C" w:rsidRPr="00BB6F9A">
        <w:rPr>
          <w:bCs/>
          <w:snapToGrid w:val="0"/>
        </w:rPr>
        <w:t xml:space="preserve"> год и </w:t>
      </w:r>
      <w:r w:rsidR="00683ABE">
        <w:rPr>
          <w:bCs/>
          <w:snapToGrid w:val="0"/>
        </w:rPr>
        <w:t xml:space="preserve">на </w:t>
      </w:r>
      <w:r w:rsidR="0069459C" w:rsidRPr="00BB6F9A">
        <w:rPr>
          <w:bCs/>
          <w:snapToGrid w:val="0"/>
        </w:rPr>
        <w:t>плановый период 202</w:t>
      </w:r>
      <w:r w:rsidR="00683ABE">
        <w:rPr>
          <w:bCs/>
          <w:snapToGrid w:val="0"/>
        </w:rPr>
        <w:t>4</w:t>
      </w:r>
      <w:r w:rsidR="00D33A3A" w:rsidRPr="00BB6F9A">
        <w:rPr>
          <w:bCs/>
          <w:snapToGrid w:val="0"/>
        </w:rPr>
        <w:t xml:space="preserve"> и 202</w:t>
      </w:r>
      <w:r w:rsidR="00683ABE">
        <w:rPr>
          <w:bCs/>
          <w:snapToGrid w:val="0"/>
        </w:rPr>
        <w:t>5</w:t>
      </w:r>
      <w:r w:rsidR="001A5961" w:rsidRPr="00BB6F9A">
        <w:rPr>
          <w:bCs/>
          <w:snapToGrid w:val="0"/>
        </w:rPr>
        <w:t xml:space="preserve"> </w:t>
      </w:r>
      <w:r w:rsidRPr="00BB6F9A">
        <w:rPr>
          <w:bCs/>
          <w:snapToGrid w:val="0"/>
        </w:rPr>
        <w:t>год</w:t>
      </w:r>
      <w:r w:rsidR="001A5961" w:rsidRPr="00BB6F9A">
        <w:rPr>
          <w:bCs/>
          <w:snapToGrid w:val="0"/>
        </w:rPr>
        <w:t>ов</w:t>
      </w:r>
      <w:r w:rsidR="0048799E">
        <w:rPr>
          <w:bCs/>
          <w:snapToGrid w:val="0"/>
        </w:rPr>
        <w:t xml:space="preserve">» </w:t>
      </w:r>
      <w:r w:rsidR="0048799E" w:rsidRPr="0048799E">
        <w:rPr>
          <w:bCs/>
          <w:snapToGrid w:val="0"/>
        </w:rPr>
        <w:t>(в редакции от 28.03.2023 г. № 6-288</w:t>
      </w:r>
      <w:r w:rsidR="008C0BC4" w:rsidRPr="008C0BC4">
        <w:rPr>
          <w:bCs/>
          <w:snapToGrid w:val="0"/>
        </w:rPr>
        <w:t>, от  24.10.2023 г. № 6-307</w:t>
      </w:r>
      <w:r w:rsidR="0048799E" w:rsidRPr="0048799E">
        <w:rPr>
          <w:bCs/>
          <w:snapToGrid w:val="0"/>
        </w:rPr>
        <w:t>)</w:t>
      </w:r>
      <w:r w:rsidR="001A5961" w:rsidRPr="00BB6F9A">
        <w:rPr>
          <w:bCs/>
          <w:snapToGrid w:val="0"/>
        </w:rPr>
        <w:t xml:space="preserve"> </w:t>
      </w:r>
      <w:r w:rsidR="00C30F54" w:rsidRPr="00BB6F9A">
        <w:t>н</w:t>
      </w:r>
      <w:r w:rsidRPr="00BB6F9A">
        <w:t>а уровне Красногорского район</w:t>
      </w:r>
      <w:r w:rsidR="007D23F6" w:rsidRPr="00BB6F9A">
        <w:t>ного Совета народных депутатов.</w:t>
      </w:r>
    </w:p>
    <w:p w:rsidR="009E6DFA" w:rsidRPr="00BB6F9A" w:rsidRDefault="009E6DFA" w:rsidP="00DE652E">
      <w:pPr>
        <w:autoSpaceDE w:val="0"/>
        <w:autoSpaceDN w:val="0"/>
        <w:adjustRightInd w:val="0"/>
        <w:jc w:val="both"/>
        <w:rPr>
          <w:b/>
        </w:rPr>
      </w:pPr>
    </w:p>
    <w:p w:rsidR="00DE652E" w:rsidRPr="00BB6F9A" w:rsidRDefault="00DE652E" w:rsidP="00DE652E">
      <w:pPr>
        <w:autoSpaceDE w:val="0"/>
        <w:autoSpaceDN w:val="0"/>
        <w:adjustRightInd w:val="0"/>
        <w:jc w:val="both"/>
      </w:pPr>
      <w:r w:rsidRPr="00BB6F9A">
        <w:t>Настоящее заключение составлено в двух экземплярах.</w:t>
      </w:r>
    </w:p>
    <w:p w:rsidR="00DE652E" w:rsidRPr="00BB6F9A" w:rsidRDefault="00DE652E" w:rsidP="00DE652E">
      <w:pPr>
        <w:autoSpaceDE w:val="0"/>
        <w:autoSpaceDN w:val="0"/>
        <w:adjustRightInd w:val="0"/>
        <w:jc w:val="both"/>
      </w:pPr>
    </w:p>
    <w:p w:rsidR="00DE652E" w:rsidRPr="00BB6F9A" w:rsidRDefault="00DE652E" w:rsidP="00DE652E">
      <w:pPr>
        <w:autoSpaceDE w:val="0"/>
        <w:autoSpaceDN w:val="0"/>
        <w:adjustRightInd w:val="0"/>
        <w:jc w:val="both"/>
      </w:pPr>
      <w:r w:rsidRPr="00BB6F9A">
        <w:t>Председатель</w:t>
      </w:r>
    </w:p>
    <w:p w:rsidR="00DE652E" w:rsidRPr="00BB6F9A" w:rsidRDefault="00DE652E" w:rsidP="00DE652E">
      <w:pPr>
        <w:tabs>
          <w:tab w:val="left" w:pos="6090"/>
        </w:tabs>
        <w:autoSpaceDE w:val="0"/>
        <w:autoSpaceDN w:val="0"/>
        <w:adjustRightInd w:val="0"/>
        <w:jc w:val="both"/>
      </w:pPr>
      <w:r w:rsidRPr="00BB6F9A">
        <w:t>Контрольно-счетной палаты</w:t>
      </w:r>
      <w:r w:rsidRPr="00BB6F9A">
        <w:tab/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BB6F9A">
        <w:t xml:space="preserve">Красногорского района          </w:t>
      </w:r>
      <w:r w:rsidR="001A5961" w:rsidRPr="00BB6F9A">
        <w:t xml:space="preserve">                                                                           </w:t>
      </w:r>
      <w:r w:rsidRPr="00BB6F9A">
        <w:t xml:space="preserve">         </w:t>
      </w:r>
      <w:r w:rsidR="00F80146" w:rsidRPr="00BB6F9A">
        <w:t>А. Н. Рощина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</w:p>
    <w:sectPr w:rsidR="00DE652E" w:rsidRPr="008F4794" w:rsidSect="009846A0"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B28" w:rsidRDefault="00FC2B28" w:rsidP="007165E0">
      <w:r>
        <w:separator/>
      </w:r>
    </w:p>
  </w:endnote>
  <w:endnote w:type="continuationSeparator" w:id="1">
    <w:p w:rsidR="00FC2B28" w:rsidRDefault="00FC2B28" w:rsidP="0071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B28" w:rsidRDefault="00FC2B28" w:rsidP="007165E0">
      <w:r>
        <w:separator/>
      </w:r>
    </w:p>
  </w:footnote>
  <w:footnote w:type="continuationSeparator" w:id="1">
    <w:p w:rsidR="00FC2B28" w:rsidRDefault="00FC2B28" w:rsidP="0071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7A" w:rsidRDefault="00AA6E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037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377A">
      <w:rPr>
        <w:rStyle w:val="a7"/>
        <w:noProof/>
      </w:rPr>
      <w:t>26</w:t>
    </w:r>
    <w:r>
      <w:rPr>
        <w:rStyle w:val="a7"/>
      </w:rPr>
      <w:fldChar w:fldCharType="end"/>
    </w:r>
  </w:p>
  <w:p w:rsidR="00A0377A" w:rsidRDefault="00A037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7A" w:rsidRDefault="00AA6E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037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4316">
      <w:rPr>
        <w:rStyle w:val="a7"/>
        <w:noProof/>
      </w:rPr>
      <w:t>34</w:t>
    </w:r>
    <w:r>
      <w:rPr>
        <w:rStyle w:val="a7"/>
      </w:rPr>
      <w:fldChar w:fldCharType="end"/>
    </w:r>
  </w:p>
  <w:p w:rsidR="00A0377A" w:rsidRDefault="00A0377A" w:rsidP="001F0794"/>
  <w:p w:rsidR="00A0377A" w:rsidRDefault="00A0377A"/>
  <w:p w:rsidR="00A0377A" w:rsidRDefault="00A0377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DE652E"/>
    <w:rsid w:val="00015346"/>
    <w:rsid w:val="000172A9"/>
    <w:rsid w:val="00041C03"/>
    <w:rsid w:val="0004243F"/>
    <w:rsid w:val="0004615E"/>
    <w:rsid w:val="000548A3"/>
    <w:rsid w:val="000549E5"/>
    <w:rsid w:val="00060D3E"/>
    <w:rsid w:val="00063E98"/>
    <w:rsid w:val="00066A3C"/>
    <w:rsid w:val="00071EC8"/>
    <w:rsid w:val="00086A6B"/>
    <w:rsid w:val="00091979"/>
    <w:rsid w:val="0009480A"/>
    <w:rsid w:val="000A4892"/>
    <w:rsid w:val="000A522B"/>
    <w:rsid w:val="000C4DFD"/>
    <w:rsid w:val="000D2FB3"/>
    <w:rsid w:val="000D608D"/>
    <w:rsid w:val="000E2D2C"/>
    <w:rsid w:val="000E6559"/>
    <w:rsid w:val="000E6BE1"/>
    <w:rsid w:val="001046AB"/>
    <w:rsid w:val="001221F2"/>
    <w:rsid w:val="00134701"/>
    <w:rsid w:val="001359D7"/>
    <w:rsid w:val="001401DF"/>
    <w:rsid w:val="00141BE9"/>
    <w:rsid w:val="00144CDF"/>
    <w:rsid w:val="00150919"/>
    <w:rsid w:val="001550E3"/>
    <w:rsid w:val="001622A4"/>
    <w:rsid w:val="001712D7"/>
    <w:rsid w:val="00174F2B"/>
    <w:rsid w:val="00197BFF"/>
    <w:rsid w:val="001A2874"/>
    <w:rsid w:val="001A5961"/>
    <w:rsid w:val="001B051A"/>
    <w:rsid w:val="001B30E1"/>
    <w:rsid w:val="001B54E7"/>
    <w:rsid w:val="001B63B5"/>
    <w:rsid w:val="001E05AF"/>
    <w:rsid w:val="001E095C"/>
    <w:rsid w:val="001E0C3F"/>
    <w:rsid w:val="001E4C4F"/>
    <w:rsid w:val="001E5301"/>
    <w:rsid w:val="001F0794"/>
    <w:rsid w:val="001F2654"/>
    <w:rsid w:val="002116AD"/>
    <w:rsid w:val="002152E9"/>
    <w:rsid w:val="00257B60"/>
    <w:rsid w:val="00262698"/>
    <w:rsid w:val="00263847"/>
    <w:rsid w:val="002641E0"/>
    <w:rsid w:val="00271FBA"/>
    <w:rsid w:val="002755A0"/>
    <w:rsid w:val="00290D56"/>
    <w:rsid w:val="00292D58"/>
    <w:rsid w:val="00294193"/>
    <w:rsid w:val="002A543C"/>
    <w:rsid w:val="002B1CF0"/>
    <w:rsid w:val="002B37B1"/>
    <w:rsid w:val="002B6985"/>
    <w:rsid w:val="002B741D"/>
    <w:rsid w:val="002C354C"/>
    <w:rsid w:val="002C5EA4"/>
    <w:rsid w:val="002D1645"/>
    <w:rsid w:val="002E7F8D"/>
    <w:rsid w:val="002F15D6"/>
    <w:rsid w:val="002F50B3"/>
    <w:rsid w:val="002F6243"/>
    <w:rsid w:val="00305C02"/>
    <w:rsid w:val="00314C4D"/>
    <w:rsid w:val="00316341"/>
    <w:rsid w:val="0032133D"/>
    <w:rsid w:val="00323872"/>
    <w:rsid w:val="003347A3"/>
    <w:rsid w:val="00347118"/>
    <w:rsid w:val="003474EB"/>
    <w:rsid w:val="003504BC"/>
    <w:rsid w:val="00372BA3"/>
    <w:rsid w:val="003752FA"/>
    <w:rsid w:val="00380D2B"/>
    <w:rsid w:val="003818D0"/>
    <w:rsid w:val="003A32FA"/>
    <w:rsid w:val="003A3731"/>
    <w:rsid w:val="003C64DA"/>
    <w:rsid w:val="003D4D30"/>
    <w:rsid w:val="003E04C3"/>
    <w:rsid w:val="003F042C"/>
    <w:rsid w:val="003F4F08"/>
    <w:rsid w:val="003F656A"/>
    <w:rsid w:val="003F69A3"/>
    <w:rsid w:val="00400831"/>
    <w:rsid w:val="00402A5A"/>
    <w:rsid w:val="00404B2A"/>
    <w:rsid w:val="0041123A"/>
    <w:rsid w:val="00431B32"/>
    <w:rsid w:val="0043423E"/>
    <w:rsid w:val="00434A53"/>
    <w:rsid w:val="0044060D"/>
    <w:rsid w:val="004564BE"/>
    <w:rsid w:val="00484D8E"/>
    <w:rsid w:val="004851A6"/>
    <w:rsid w:val="0048799E"/>
    <w:rsid w:val="004A1332"/>
    <w:rsid w:val="004A19BA"/>
    <w:rsid w:val="004B0462"/>
    <w:rsid w:val="004B4316"/>
    <w:rsid w:val="004B5873"/>
    <w:rsid w:val="004B726D"/>
    <w:rsid w:val="004E0253"/>
    <w:rsid w:val="004F58C5"/>
    <w:rsid w:val="00500F9A"/>
    <w:rsid w:val="00512359"/>
    <w:rsid w:val="00514E7C"/>
    <w:rsid w:val="00517435"/>
    <w:rsid w:val="00524030"/>
    <w:rsid w:val="00527D15"/>
    <w:rsid w:val="00527F86"/>
    <w:rsid w:val="00532E81"/>
    <w:rsid w:val="005473B2"/>
    <w:rsid w:val="005626D4"/>
    <w:rsid w:val="0057723A"/>
    <w:rsid w:val="00584CC6"/>
    <w:rsid w:val="005A3EB4"/>
    <w:rsid w:val="005E4D60"/>
    <w:rsid w:val="005E615B"/>
    <w:rsid w:val="00603D61"/>
    <w:rsid w:val="0060491F"/>
    <w:rsid w:val="0060632F"/>
    <w:rsid w:val="00611C10"/>
    <w:rsid w:val="00613C98"/>
    <w:rsid w:val="00624237"/>
    <w:rsid w:val="00627FFD"/>
    <w:rsid w:val="00630B4C"/>
    <w:rsid w:val="00630E4F"/>
    <w:rsid w:val="00633D24"/>
    <w:rsid w:val="00640C36"/>
    <w:rsid w:val="00656B04"/>
    <w:rsid w:val="00661BA5"/>
    <w:rsid w:val="00664F2C"/>
    <w:rsid w:val="006732BA"/>
    <w:rsid w:val="00674E8C"/>
    <w:rsid w:val="00680D62"/>
    <w:rsid w:val="00683ABE"/>
    <w:rsid w:val="00686053"/>
    <w:rsid w:val="006871C1"/>
    <w:rsid w:val="00690230"/>
    <w:rsid w:val="0069096D"/>
    <w:rsid w:val="0069459C"/>
    <w:rsid w:val="0069757D"/>
    <w:rsid w:val="006B1CCD"/>
    <w:rsid w:val="006B21A7"/>
    <w:rsid w:val="006B2AEC"/>
    <w:rsid w:val="006C0198"/>
    <w:rsid w:val="006F3066"/>
    <w:rsid w:val="006F7E79"/>
    <w:rsid w:val="0070396B"/>
    <w:rsid w:val="00712035"/>
    <w:rsid w:val="00712499"/>
    <w:rsid w:val="007165E0"/>
    <w:rsid w:val="00721DE8"/>
    <w:rsid w:val="007258DC"/>
    <w:rsid w:val="007276D7"/>
    <w:rsid w:val="00730250"/>
    <w:rsid w:val="00737D98"/>
    <w:rsid w:val="00745AFD"/>
    <w:rsid w:val="0075296C"/>
    <w:rsid w:val="00777E8D"/>
    <w:rsid w:val="00780560"/>
    <w:rsid w:val="00780AAF"/>
    <w:rsid w:val="00785488"/>
    <w:rsid w:val="00787B55"/>
    <w:rsid w:val="007943D0"/>
    <w:rsid w:val="007D23F6"/>
    <w:rsid w:val="007E2EAA"/>
    <w:rsid w:val="0081702C"/>
    <w:rsid w:val="008260CE"/>
    <w:rsid w:val="008317DC"/>
    <w:rsid w:val="00832A82"/>
    <w:rsid w:val="00835BC8"/>
    <w:rsid w:val="00835D8D"/>
    <w:rsid w:val="008362A2"/>
    <w:rsid w:val="00841182"/>
    <w:rsid w:val="008446B7"/>
    <w:rsid w:val="00854BE6"/>
    <w:rsid w:val="0085609B"/>
    <w:rsid w:val="00866C50"/>
    <w:rsid w:val="00872123"/>
    <w:rsid w:val="00883595"/>
    <w:rsid w:val="00885B0B"/>
    <w:rsid w:val="008A31B6"/>
    <w:rsid w:val="008C0BC4"/>
    <w:rsid w:val="008C26FD"/>
    <w:rsid w:val="008E2548"/>
    <w:rsid w:val="008F0146"/>
    <w:rsid w:val="008F448C"/>
    <w:rsid w:val="008F4794"/>
    <w:rsid w:val="00920FA1"/>
    <w:rsid w:val="00921D39"/>
    <w:rsid w:val="009421EA"/>
    <w:rsid w:val="009428D2"/>
    <w:rsid w:val="009647A3"/>
    <w:rsid w:val="009846A0"/>
    <w:rsid w:val="0099528E"/>
    <w:rsid w:val="009C0C97"/>
    <w:rsid w:val="009C7289"/>
    <w:rsid w:val="009D124E"/>
    <w:rsid w:val="009E6DFA"/>
    <w:rsid w:val="009F4212"/>
    <w:rsid w:val="00A0377A"/>
    <w:rsid w:val="00A05A5A"/>
    <w:rsid w:val="00A12CBD"/>
    <w:rsid w:val="00A4080E"/>
    <w:rsid w:val="00A56BA8"/>
    <w:rsid w:val="00A62B14"/>
    <w:rsid w:val="00A648A8"/>
    <w:rsid w:val="00A7311D"/>
    <w:rsid w:val="00A838BB"/>
    <w:rsid w:val="00A87137"/>
    <w:rsid w:val="00A91991"/>
    <w:rsid w:val="00AA6E9F"/>
    <w:rsid w:val="00AA6F1E"/>
    <w:rsid w:val="00AB4893"/>
    <w:rsid w:val="00AB51DB"/>
    <w:rsid w:val="00AC4344"/>
    <w:rsid w:val="00AD5C23"/>
    <w:rsid w:val="00AE0E25"/>
    <w:rsid w:val="00B03837"/>
    <w:rsid w:val="00B040A8"/>
    <w:rsid w:val="00B116AA"/>
    <w:rsid w:val="00B1680E"/>
    <w:rsid w:val="00B20404"/>
    <w:rsid w:val="00B26CB4"/>
    <w:rsid w:val="00B31626"/>
    <w:rsid w:val="00B37918"/>
    <w:rsid w:val="00B516A6"/>
    <w:rsid w:val="00B67B47"/>
    <w:rsid w:val="00B721A5"/>
    <w:rsid w:val="00B75775"/>
    <w:rsid w:val="00B81C6E"/>
    <w:rsid w:val="00B822C6"/>
    <w:rsid w:val="00B84301"/>
    <w:rsid w:val="00B85036"/>
    <w:rsid w:val="00B86FF9"/>
    <w:rsid w:val="00B97C8C"/>
    <w:rsid w:val="00BA3136"/>
    <w:rsid w:val="00BA5459"/>
    <w:rsid w:val="00BA6A4E"/>
    <w:rsid w:val="00BB451B"/>
    <w:rsid w:val="00BB6F9A"/>
    <w:rsid w:val="00BD206D"/>
    <w:rsid w:val="00BE05F4"/>
    <w:rsid w:val="00BF0668"/>
    <w:rsid w:val="00C11448"/>
    <w:rsid w:val="00C156AE"/>
    <w:rsid w:val="00C30F54"/>
    <w:rsid w:val="00C43235"/>
    <w:rsid w:val="00C464F3"/>
    <w:rsid w:val="00C50F1B"/>
    <w:rsid w:val="00C543EB"/>
    <w:rsid w:val="00C6249D"/>
    <w:rsid w:val="00C677DB"/>
    <w:rsid w:val="00C81181"/>
    <w:rsid w:val="00C83E0B"/>
    <w:rsid w:val="00C909E1"/>
    <w:rsid w:val="00CA147C"/>
    <w:rsid w:val="00CA3161"/>
    <w:rsid w:val="00CA336B"/>
    <w:rsid w:val="00CC1C6A"/>
    <w:rsid w:val="00CD1671"/>
    <w:rsid w:val="00CF3B0F"/>
    <w:rsid w:val="00CF3E89"/>
    <w:rsid w:val="00D07D61"/>
    <w:rsid w:val="00D15A99"/>
    <w:rsid w:val="00D178A8"/>
    <w:rsid w:val="00D25192"/>
    <w:rsid w:val="00D2599E"/>
    <w:rsid w:val="00D33A3A"/>
    <w:rsid w:val="00D36469"/>
    <w:rsid w:val="00D40197"/>
    <w:rsid w:val="00D41337"/>
    <w:rsid w:val="00D455C8"/>
    <w:rsid w:val="00D54A80"/>
    <w:rsid w:val="00D54E36"/>
    <w:rsid w:val="00D553BD"/>
    <w:rsid w:val="00D65DFC"/>
    <w:rsid w:val="00D74808"/>
    <w:rsid w:val="00DB4EB2"/>
    <w:rsid w:val="00DC0379"/>
    <w:rsid w:val="00DC64AD"/>
    <w:rsid w:val="00DC70E3"/>
    <w:rsid w:val="00DD0617"/>
    <w:rsid w:val="00DD5983"/>
    <w:rsid w:val="00DE3323"/>
    <w:rsid w:val="00DE5E69"/>
    <w:rsid w:val="00DE652E"/>
    <w:rsid w:val="00DF45E9"/>
    <w:rsid w:val="00DF751F"/>
    <w:rsid w:val="00DF7B0D"/>
    <w:rsid w:val="00E13121"/>
    <w:rsid w:val="00E13D4E"/>
    <w:rsid w:val="00E15DEB"/>
    <w:rsid w:val="00E17B24"/>
    <w:rsid w:val="00E2135D"/>
    <w:rsid w:val="00E2471D"/>
    <w:rsid w:val="00E45CCF"/>
    <w:rsid w:val="00E62938"/>
    <w:rsid w:val="00E72636"/>
    <w:rsid w:val="00E749A8"/>
    <w:rsid w:val="00E74CC2"/>
    <w:rsid w:val="00E80C8D"/>
    <w:rsid w:val="00E836B8"/>
    <w:rsid w:val="00E95639"/>
    <w:rsid w:val="00EA0E14"/>
    <w:rsid w:val="00EB6061"/>
    <w:rsid w:val="00EB7150"/>
    <w:rsid w:val="00EB73F3"/>
    <w:rsid w:val="00EC0AD7"/>
    <w:rsid w:val="00EC6966"/>
    <w:rsid w:val="00EC6C56"/>
    <w:rsid w:val="00ED022F"/>
    <w:rsid w:val="00ED3BAD"/>
    <w:rsid w:val="00ED4AD6"/>
    <w:rsid w:val="00ED7AC6"/>
    <w:rsid w:val="00EE3604"/>
    <w:rsid w:val="00EE70A9"/>
    <w:rsid w:val="00EF79A1"/>
    <w:rsid w:val="00F1152F"/>
    <w:rsid w:val="00F30401"/>
    <w:rsid w:val="00F30CF4"/>
    <w:rsid w:val="00F46BAC"/>
    <w:rsid w:val="00F77FF2"/>
    <w:rsid w:val="00F80146"/>
    <w:rsid w:val="00F805D0"/>
    <w:rsid w:val="00F86BFE"/>
    <w:rsid w:val="00F97436"/>
    <w:rsid w:val="00F97650"/>
    <w:rsid w:val="00F97A1A"/>
    <w:rsid w:val="00FA491A"/>
    <w:rsid w:val="00FB1179"/>
    <w:rsid w:val="00FC2B28"/>
    <w:rsid w:val="00FE13FA"/>
    <w:rsid w:val="00FE1854"/>
    <w:rsid w:val="00FF0750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  <w:style w:type="paragraph" w:styleId="ab">
    <w:name w:val="List Paragraph"/>
    <w:basedOn w:val="a"/>
    <w:uiPriority w:val="34"/>
    <w:qFormat/>
    <w:rsid w:val="00347118"/>
    <w:pPr>
      <w:ind w:left="720"/>
      <w:contextualSpacing/>
    </w:pPr>
    <w:rPr>
      <w:sz w:val="28"/>
      <w:szCs w:val="20"/>
    </w:rPr>
  </w:style>
  <w:style w:type="paragraph" w:customStyle="1" w:styleId="ac">
    <w:name w:val="Знак Знак Знак Знак"/>
    <w:basedOn w:val="a"/>
    <w:rsid w:val="00314C4D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  <w:style w:type="paragraph" w:styleId="ab">
    <w:name w:val="List Paragraph"/>
    <w:basedOn w:val="a"/>
    <w:uiPriority w:val="34"/>
    <w:qFormat/>
    <w:rsid w:val="00347118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5669-6521-4AE3-B5A1-2BC12669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8123</Words>
  <Characters>46304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My_Comp</dc:creator>
  <cp:lastModifiedBy>Работа</cp:lastModifiedBy>
  <cp:revision>81</cp:revision>
  <cp:lastPrinted>2023-10-24T07:58:00Z</cp:lastPrinted>
  <dcterms:created xsi:type="dcterms:W3CDTF">2020-03-24T13:00:00Z</dcterms:created>
  <dcterms:modified xsi:type="dcterms:W3CDTF">2023-12-22T06:32:00Z</dcterms:modified>
</cp:coreProperties>
</file>