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93" w:rsidRDefault="000F0A93" w:rsidP="000F0A9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0F0A93" w:rsidRDefault="000F0A93" w:rsidP="000F0A9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0F0A93" w:rsidRDefault="000F0A93" w:rsidP="000F0A9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0F0A93" w:rsidRDefault="000F0A93" w:rsidP="000F0A93">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МАКАРИЧСКИЙ СЕЛЬСКИЙ СОВЕТ НАРОДНЫХ ДЕПУТАТОВ</w:t>
      </w:r>
    </w:p>
    <w:p w:rsidR="000F0A93" w:rsidRDefault="000F0A93" w:rsidP="000F0A93">
      <w:pPr>
        <w:pStyle w:val="ConsPlusTitle"/>
        <w:widowControl/>
        <w:jc w:val="center"/>
        <w:rPr>
          <w:rFonts w:ascii="Times New Roman" w:hAnsi="Times New Roman" w:cs="Times New Roman"/>
          <w:sz w:val="28"/>
          <w:szCs w:val="28"/>
        </w:rPr>
      </w:pPr>
    </w:p>
    <w:p w:rsidR="000F0A93" w:rsidRDefault="000F0A93" w:rsidP="000F0A93">
      <w:pPr>
        <w:pStyle w:val="ConsPlusTitle"/>
        <w:widowControl/>
        <w:jc w:val="center"/>
        <w:rPr>
          <w:rFonts w:ascii="Times New Roman" w:hAnsi="Times New Roman" w:cs="Times New Roman"/>
          <w:sz w:val="28"/>
          <w:szCs w:val="28"/>
        </w:rPr>
      </w:pPr>
    </w:p>
    <w:p w:rsidR="000F0A93" w:rsidRDefault="000F0A93" w:rsidP="000F0A9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РЕШЕНИЯ</w:t>
      </w:r>
    </w:p>
    <w:p w:rsidR="000F0A93" w:rsidRDefault="000F0A93" w:rsidP="000F0A93">
      <w:pPr>
        <w:pStyle w:val="ConsPlusTitle"/>
        <w:widowControl/>
        <w:jc w:val="center"/>
        <w:rPr>
          <w:rFonts w:ascii="Times New Roman" w:hAnsi="Times New Roman" w:cs="Times New Roman"/>
          <w:b w:val="0"/>
          <w:sz w:val="28"/>
          <w:szCs w:val="28"/>
        </w:rPr>
      </w:pPr>
    </w:p>
    <w:p w:rsidR="000F0A93" w:rsidRDefault="000F0A93" w:rsidP="000F0A9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29.02.2024г. № 4-223</w:t>
      </w:r>
    </w:p>
    <w:p w:rsidR="000F0A93" w:rsidRDefault="000F0A93" w:rsidP="000F0A93">
      <w:pPr>
        <w:pStyle w:val="ConsPlusTitle"/>
        <w:widowControl/>
        <w:rPr>
          <w:rFonts w:ascii="Times New Roman" w:hAnsi="Times New Roman" w:cs="Times New Roman"/>
          <w:b w:val="0"/>
          <w:sz w:val="28"/>
          <w:szCs w:val="28"/>
        </w:rPr>
      </w:pPr>
      <w:proofErr w:type="spellStart"/>
      <w:r>
        <w:rPr>
          <w:rFonts w:ascii="Times New Roman" w:hAnsi="Times New Roman" w:cs="Times New Roman"/>
          <w:b w:val="0"/>
          <w:sz w:val="28"/>
          <w:szCs w:val="28"/>
        </w:rPr>
        <w:t>д</w:t>
      </w:r>
      <w:proofErr w:type="gramStart"/>
      <w:r>
        <w:rPr>
          <w:rFonts w:ascii="Times New Roman" w:hAnsi="Times New Roman" w:cs="Times New Roman"/>
          <w:b w:val="0"/>
          <w:sz w:val="28"/>
          <w:szCs w:val="28"/>
        </w:rPr>
        <w:t>.М</w:t>
      </w:r>
      <w:proofErr w:type="gramEnd"/>
      <w:r>
        <w:rPr>
          <w:rFonts w:ascii="Times New Roman" w:hAnsi="Times New Roman" w:cs="Times New Roman"/>
          <w:b w:val="0"/>
          <w:sz w:val="28"/>
          <w:szCs w:val="28"/>
        </w:rPr>
        <w:t>акаричи</w:t>
      </w:r>
      <w:proofErr w:type="spellEnd"/>
    </w:p>
    <w:p w:rsidR="000F0A93" w:rsidRDefault="000F0A93" w:rsidP="000F0A93">
      <w:pPr>
        <w:pStyle w:val="ConsPlusTitle"/>
        <w:widowControl/>
        <w:rPr>
          <w:rFonts w:ascii="Times New Roman" w:hAnsi="Times New Roman" w:cs="Times New Roman"/>
          <w:b w:val="0"/>
          <w:sz w:val="28"/>
          <w:szCs w:val="28"/>
        </w:rPr>
      </w:pPr>
    </w:p>
    <w:p w:rsidR="000F0A93" w:rsidRDefault="000F0A93" w:rsidP="000F0A9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0F0A93" w:rsidRDefault="000F0A93" w:rsidP="000F0A9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Устав  </w:t>
      </w:r>
      <w:proofErr w:type="spellStart"/>
      <w:r>
        <w:rPr>
          <w:rFonts w:ascii="Times New Roman" w:hAnsi="Times New Roman" w:cs="Times New Roman"/>
          <w:b w:val="0"/>
          <w:sz w:val="28"/>
          <w:szCs w:val="28"/>
        </w:rPr>
        <w:t>Макаричского</w:t>
      </w:r>
      <w:proofErr w:type="spellEnd"/>
      <w:r>
        <w:rPr>
          <w:rFonts w:ascii="Times New Roman" w:hAnsi="Times New Roman" w:cs="Times New Roman"/>
          <w:b w:val="0"/>
          <w:sz w:val="28"/>
          <w:szCs w:val="28"/>
        </w:rPr>
        <w:t xml:space="preserve"> сельского поселения</w:t>
      </w:r>
    </w:p>
    <w:p w:rsidR="000F0A93" w:rsidRDefault="000F0A93" w:rsidP="000F0A9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Красногорского района Брянской области </w:t>
      </w:r>
    </w:p>
    <w:p w:rsidR="000F0A93" w:rsidRDefault="000F0A93" w:rsidP="000F0A93">
      <w:pPr>
        <w:pStyle w:val="ConsPlusTitle"/>
        <w:widowControl/>
        <w:ind w:firstLine="560"/>
        <w:rPr>
          <w:rFonts w:ascii="Times New Roman" w:hAnsi="Times New Roman" w:cs="Times New Roman"/>
          <w:b w:val="0"/>
          <w:sz w:val="28"/>
          <w:szCs w:val="28"/>
        </w:rPr>
      </w:pPr>
    </w:p>
    <w:p w:rsidR="000F0A93" w:rsidRDefault="000F0A93" w:rsidP="000F0A93">
      <w:pPr>
        <w:pStyle w:val="ConsPlusNormal"/>
        <w:widowControl/>
        <w:ind w:firstLine="560"/>
        <w:jc w:val="both"/>
        <w:rPr>
          <w:rFonts w:ascii="Times New Roman" w:hAnsi="Times New Roman" w:cs="Times New Roman"/>
          <w:sz w:val="28"/>
          <w:szCs w:val="28"/>
        </w:rPr>
      </w:pPr>
    </w:p>
    <w:p w:rsidR="000F0A93" w:rsidRDefault="000F0A93" w:rsidP="000F0A93">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Макаричского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Макаричский</w:t>
      </w:r>
      <w:proofErr w:type="spellEnd"/>
      <w:r>
        <w:rPr>
          <w:rFonts w:ascii="Times New Roman" w:hAnsi="Times New Roman" w:cs="Times New Roman"/>
          <w:sz w:val="28"/>
          <w:szCs w:val="28"/>
        </w:rPr>
        <w:t xml:space="preserve"> сельский Совет народных депутатов</w:t>
      </w:r>
    </w:p>
    <w:p w:rsidR="000F0A93" w:rsidRDefault="000F0A93" w:rsidP="000F0A93">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РЕШИЛ:</w:t>
      </w:r>
    </w:p>
    <w:p w:rsidR="000F0A93" w:rsidRDefault="000F0A93" w:rsidP="000F0A93">
      <w:pPr>
        <w:pStyle w:val="ConsPlusNormal"/>
        <w:widowControl/>
        <w:ind w:firstLine="560"/>
        <w:jc w:val="both"/>
        <w:rPr>
          <w:rFonts w:ascii="Times New Roman" w:hAnsi="Times New Roman" w:cs="Times New Roman"/>
          <w:sz w:val="28"/>
          <w:szCs w:val="28"/>
        </w:rPr>
      </w:pPr>
    </w:p>
    <w:p w:rsidR="000F0A93" w:rsidRDefault="000F0A93" w:rsidP="000F0A93">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proofErr w:type="spellStart"/>
      <w:r>
        <w:rPr>
          <w:rFonts w:ascii="Times New Roman" w:hAnsi="Times New Roman" w:cs="Times New Roman"/>
          <w:sz w:val="28"/>
          <w:szCs w:val="28"/>
        </w:rPr>
        <w:t>Макаричского</w:t>
      </w:r>
      <w:proofErr w:type="spellEnd"/>
      <w:r>
        <w:rPr>
          <w:rFonts w:ascii="Times New Roman" w:hAnsi="Times New Roman" w:cs="Times New Roman"/>
          <w:sz w:val="28"/>
          <w:szCs w:val="28"/>
        </w:rPr>
        <w:t xml:space="preserve"> сельского поселения Красногорского района Брянской области, принятый Решением </w:t>
      </w:r>
      <w:proofErr w:type="spellStart"/>
      <w:r>
        <w:rPr>
          <w:rFonts w:ascii="Times New Roman" w:hAnsi="Times New Roman" w:cs="Times New Roman"/>
          <w:sz w:val="28"/>
          <w:szCs w:val="28"/>
        </w:rPr>
        <w:t>Макаричского</w:t>
      </w:r>
      <w:proofErr w:type="spellEnd"/>
      <w:r>
        <w:rPr>
          <w:rFonts w:ascii="Times New Roman" w:hAnsi="Times New Roman" w:cs="Times New Roman"/>
          <w:sz w:val="28"/>
          <w:szCs w:val="28"/>
        </w:rPr>
        <w:t xml:space="preserve"> сельского Совета народных депутатов от 13.12.2013 года № 2-131, с последующими изменениями   следующие изменения и дополнения:</w:t>
      </w:r>
    </w:p>
    <w:p w:rsidR="000F0A93" w:rsidRDefault="000F0A93" w:rsidP="000F0A93">
      <w:pPr>
        <w:pStyle w:val="ConsPlusNormal"/>
        <w:widowControl/>
        <w:ind w:firstLine="560"/>
        <w:jc w:val="both"/>
        <w:rPr>
          <w:rFonts w:ascii="Times New Roman" w:hAnsi="Times New Roman" w:cs="Times New Roman"/>
          <w:sz w:val="28"/>
          <w:szCs w:val="28"/>
        </w:rPr>
      </w:pPr>
    </w:p>
    <w:p w:rsidR="00997594" w:rsidRPr="00146BBC" w:rsidRDefault="00997594" w:rsidP="00997594">
      <w:pPr>
        <w:pStyle w:val="ConsPlusNormal"/>
        <w:widowControl/>
        <w:ind w:firstLine="560"/>
        <w:jc w:val="both"/>
        <w:rPr>
          <w:rFonts w:ascii="Times New Roman" w:hAnsi="Times New Roman" w:cs="Times New Roman"/>
          <w:sz w:val="24"/>
          <w:szCs w:val="24"/>
        </w:rPr>
      </w:pPr>
      <w:bookmarkStart w:id="0" w:name="_GoBack"/>
      <w:bookmarkEnd w:id="0"/>
    </w:p>
    <w:p w:rsidR="00997594" w:rsidRPr="00146BBC" w:rsidRDefault="00997594" w:rsidP="00997594">
      <w:pPr>
        <w:pStyle w:val="ConsPlusNormal"/>
        <w:widowControl/>
        <w:numPr>
          <w:ilvl w:val="0"/>
          <w:numId w:val="2"/>
        </w:numPr>
        <w:jc w:val="both"/>
        <w:rPr>
          <w:rFonts w:ascii="Times New Roman" w:hAnsi="Times New Roman" w:cs="Times New Roman"/>
          <w:b/>
          <w:sz w:val="24"/>
          <w:szCs w:val="24"/>
        </w:rPr>
      </w:pPr>
      <w:r w:rsidRPr="00146BBC">
        <w:rPr>
          <w:rFonts w:ascii="Times New Roman" w:hAnsi="Times New Roman" w:cs="Times New Roman"/>
          <w:b/>
          <w:sz w:val="24"/>
          <w:szCs w:val="24"/>
        </w:rPr>
        <w:t>Подпункт 14 части 1 Статьи 6 Устава изложить в следующей редакции:</w:t>
      </w:r>
    </w:p>
    <w:p w:rsidR="00997594" w:rsidRPr="00146BBC" w:rsidRDefault="00997594" w:rsidP="00997594">
      <w:pPr>
        <w:pStyle w:val="ConsPlusNormal"/>
        <w:widowControl/>
        <w:ind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«14) </w:t>
      </w:r>
      <w:r w:rsidRPr="00146BBC">
        <w:rPr>
          <w:rFonts w:ascii="Times New Roman" w:hAnsi="Times New Roman" w:cs="Times New Roman"/>
          <w:color w:val="000000"/>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97594" w:rsidRPr="00146BBC" w:rsidRDefault="00997594" w:rsidP="00997594">
      <w:pPr>
        <w:pStyle w:val="ConsPlusNormal"/>
        <w:widowControl/>
        <w:ind w:left="920" w:firstLine="0"/>
        <w:jc w:val="both"/>
        <w:rPr>
          <w:rFonts w:ascii="Times New Roman" w:hAnsi="Times New Roman" w:cs="Times New Roman"/>
          <w:b/>
          <w:sz w:val="24"/>
          <w:szCs w:val="24"/>
        </w:rPr>
      </w:pPr>
    </w:p>
    <w:p w:rsidR="00997594" w:rsidRPr="00146BBC" w:rsidRDefault="00997594" w:rsidP="00997594">
      <w:pPr>
        <w:pStyle w:val="ConsPlusNormal"/>
        <w:widowControl/>
        <w:numPr>
          <w:ilvl w:val="0"/>
          <w:numId w:val="3"/>
        </w:numPr>
        <w:jc w:val="both"/>
        <w:rPr>
          <w:rFonts w:ascii="Times New Roman" w:hAnsi="Times New Roman" w:cs="Times New Roman"/>
          <w:b/>
          <w:sz w:val="24"/>
          <w:szCs w:val="24"/>
        </w:rPr>
      </w:pPr>
      <w:r w:rsidRPr="00146BBC">
        <w:rPr>
          <w:rFonts w:ascii="Times New Roman" w:hAnsi="Times New Roman" w:cs="Times New Roman"/>
          <w:b/>
          <w:sz w:val="24"/>
          <w:szCs w:val="24"/>
        </w:rPr>
        <w:t>Подпункт 7 части 1 Статьи 9 Устава изложить в следующей редакции:</w:t>
      </w:r>
    </w:p>
    <w:p w:rsidR="00997594" w:rsidRPr="00146BBC" w:rsidRDefault="00997594" w:rsidP="00997594">
      <w:pPr>
        <w:pStyle w:val="ConsPlusNormal"/>
        <w:widowControl/>
        <w:ind w:firstLine="0"/>
        <w:jc w:val="both"/>
        <w:rPr>
          <w:rFonts w:ascii="Times New Roman" w:hAnsi="Times New Roman" w:cs="Times New Roman"/>
          <w:b/>
          <w:sz w:val="24"/>
          <w:szCs w:val="24"/>
        </w:rPr>
      </w:pPr>
      <w:r w:rsidRPr="00146BBC">
        <w:rPr>
          <w:rFonts w:ascii="Times New Roman" w:hAnsi="Times New Roman" w:cs="Times New Roman"/>
          <w:sz w:val="24"/>
          <w:szCs w:val="24"/>
        </w:rPr>
        <w:t>«7)</w:t>
      </w:r>
      <w:r w:rsidRPr="00146BBC">
        <w:rPr>
          <w:rFonts w:ascii="Times New Roman" w:hAnsi="Times New Roman" w:cs="Times New Roman"/>
          <w:color w:val="000000"/>
          <w:sz w:val="24"/>
          <w:szCs w:val="24"/>
          <w:shd w:val="clear" w:color="auto" w:fill="FFFFFF"/>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97594" w:rsidRPr="00146BBC" w:rsidRDefault="00997594" w:rsidP="00997594">
      <w:pPr>
        <w:pStyle w:val="ConsPlusNormal"/>
        <w:widowControl/>
        <w:numPr>
          <w:ilvl w:val="0"/>
          <w:numId w:val="3"/>
        </w:numPr>
        <w:jc w:val="both"/>
        <w:rPr>
          <w:rFonts w:ascii="Times New Roman" w:hAnsi="Times New Roman" w:cs="Times New Roman"/>
          <w:b/>
          <w:sz w:val="24"/>
          <w:szCs w:val="24"/>
        </w:rPr>
      </w:pPr>
      <w:r w:rsidRPr="00146BBC">
        <w:rPr>
          <w:rFonts w:ascii="Times New Roman" w:hAnsi="Times New Roman" w:cs="Times New Roman"/>
          <w:b/>
          <w:sz w:val="24"/>
          <w:szCs w:val="24"/>
        </w:rPr>
        <w:t>Подпункт 8 части 1 Статьи 9 Устава изложить в следующей редакции:</w:t>
      </w:r>
    </w:p>
    <w:p w:rsidR="00997594" w:rsidRPr="00146BBC" w:rsidRDefault="00997594" w:rsidP="00997594">
      <w:pPr>
        <w:pStyle w:val="ConsPlusNormal"/>
        <w:widowControl/>
        <w:ind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«8) </w:t>
      </w:r>
      <w:r w:rsidRPr="00146BBC">
        <w:rPr>
          <w:rFonts w:ascii="Times New Roman" w:hAnsi="Times New Roman" w:cs="Times New Roman"/>
          <w:color w:val="000000"/>
          <w:sz w:val="24"/>
          <w:szCs w:val="24"/>
        </w:rPr>
        <w:t xml:space="preserve">Осуществление международных и внешнеэкономических связей в соответствии с </w:t>
      </w:r>
      <w:r w:rsidRPr="00146BBC">
        <w:rPr>
          <w:rFonts w:ascii="Times New Roman" w:hAnsi="Times New Roman" w:cs="Times New Roman"/>
          <w:color w:val="000000"/>
          <w:sz w:val="24"/>
          <w:szCs w:val="24"/>
          <w:shd w:val="clear" w:color="auto" w:fill="FFFFFF"/>
        </w:rPr>
        <w:t>Федеральным законом</w:t>
      </w:r>
      <w:r w:rsidRPr="00146BBC">
        <w:rPr>
          <w:rFonts w:ascii="Times New Roman" w:hAnsi="Times New Roman" w:cs="Times New Roman"/>
          <w:color w:val="000000"/>
          <w:sz w:val="24"/>
          <w:szCs w:val="24"/>
        </w:rPr>
        <w:t xml:space="preserve"> от 06.10.2003г. </w:t>
      </w:r>
      <w:hyperlink r:id="rId6" w:tgtFrame="_blank" w:history="1">
        <w:r w:rsidRPr="00146BBC">
          <w:rPr>
            <w:rStyle w:val="10"/>
            <w:rFonts w:ascii="Times New Roman" w:hAnsi="Times New Roman" w:cs="Times New Roman"/>
            <w:color w:val="0000FF"/>
            <w:sz w:val="24"/>
            <w:szCs w:val="24"/>
          </w:rPr>
          <w:t>№ 131-ФЗ</w:t>
        </w:r>
      </w:hyperlink>
      <w:r w:rsidRPr="00146BBC">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p>
    <w:p w:rsidR="00997594" w:rsidRPr="00146BBC" w:rsidRDefault="00997594" w:rsidP="00997594">
      <w:pPr>
        <w:pStyle w:val="ConsPlusNormal"/>
        <w:widowControl/>
        <w:ind w:firstLine="560"/>
        <w:jc w:val="both"/>
        <w:rPr>
          <w:rFonts w:ascii="Times New Roman" w:hAnsi="Times New Roman" w:cs="Times New Roman"/>
          <w:sz w:val="24"/>
          <w:szCs w:val="24"/>
        </w:rPr>
      </w:pPr>
    </w:p>
    <w:p w:rsidR="00997594" w:rsidRPr="00146BBC" w:rsidRDefault="00997594" w:rsidP="00997594">
      <w:pPr>
        <w:pStyle w:val="a4"/>
        <w:spacing w:before="0" w:beforeAutospacing="0" w:after="0" w:afterAutospacing="0"/>
        <w:ind w:firstLine="709"/>
        <w:jc w:val="both"/>
        <w:rPr>
          <w:rFonts w:ascii="Arial" w:hAnsi="Arial" w:cs="Arial"/>
          <w:b/>
          <w:bCs/>
          <w:color w:val="000000"/>
        </w:rPr>
      </w:pPr>
    </w:p>
    <w:p w:rsidR="00997594" w:rsidRPr="00146BBC" w:rsidRDefault="00997594" w:rsidP="00997594">
      <w:pPr>
        <w:pStyle w:val="ConsPlusNormal"/>
        <w:widowControl/>
        <w:numPr>
          <w:ilvl w:val="0"/>
          <w:numId w:val="3"/>
        </w:numPr>
        <w:jc w:val="both"/>
        <w:rPr>
          <w:rFonts w:ascii="Times New Roman" w:hAnsi="Times New Roman" w:cs="Times New Roman"/>
          <w:b/>
          <w:sz w:val="24"/>
          <w:szCs w:val="24"/>
        </w:rPr>
      </w:pPr>
      <w:r w:rsidRPr="00146BBC">
        <w:rPr>
          <w:rFonts w:ascii="Times New Roman" w:hAnsi="Times New Roman" w:cs="Times New Roman"/>
          <w:b/>
          <w:sz w:val="24"/>
          <w:szCs w:val="24"/>
        </w:rPr>
        <w:t>Часть 3 Статьи 16.1 Устава изложить в следующей редакции:</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«Статья 16.1. </w:t>
      </w:r>
      <w:proofErr w:type="gramStart"/>
      <w:r w:rsidRPr="00146BBC">
        <w:rPr>
          <w:rFonts w:ascii="Times New Roman" w:hAnsi="Times New Roman" w:cs="Times New Roman"/>
          <w:sz w:val="24"/>
          <w:szCs w:val="24"/>
        </w:rPr>
        <w:t>Старший</w:t>
      </w:r>
      <w:proofErr w:type="gramEnd"/>
      <w:r w:rsidRPr="00146BBC">
        <w:rPr>
          <w:rFonts w:ascii="Times New Roman" w:hAnsi="Times New Roman" w:cs="Times New Roman"/>
          <w:sz w:val="24"/>
          <w:szCs w:val="24"/>
        </w:rPr>
        <w:t xml:space="preserve"> населенного пункта»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1. Для организации взаимодействия органов местного самоуправления и жителей </w:t>
      </w:r>
      <w:r w:rsidRPr="00146BBC">
        <w:rPr>
          <w:rFonts w:ascii="Times New Roman" w:hAnsi="Times New Roman" w:cs="Times New Roman"/>
          <w:sz w:val="24"/>
          <w:szCs w:val="24"/>
        </w:rPr>
        <w:lastRenderedPageBreak/>
        <w:t xml:space="preserve">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146BBC">
        <w:rPr>
          <w:rFonts w:ascii="Times New Roman" w:hAnsi="Times New Roman" w:cs="Times New Roman"/>
          <w:sz w:val="24"/>
          <w:szCs w:val="24"/>
        </w:rPr>
        <w:t>старший</w:t>
      </w:r>
      <w:proofErr w:type="gramEnd"/>
      <w:r w:rsidRPr="00146BBC">
        <w:rPr>
          <w:rFonts w:ascii="Times New Roman" w:hAnsi="Times New Roman" w:cs="Times New Roman"/>
          <w:sz w:val="24"/>
          <w:szCs w:val="24"/>
        </w:rPr>
        <w:t xml:space="preserve"> населенного пункта.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2. </w:t>
      </w:r>
      <w:proofErr w:type="gramStart"/>
      <w:r w:rsidRPr="00146BBC">
        <w:rPr>
          <w:rFonts w:ascii="Times New Roman" w:hAnsi="Times New Roman" w:cs="Times New Roman"/>
          <w:sz w:val="24"/>
          <w:szCs w:val="24"/>
        </w:rPr>
        <w:t>Старший</w:t>
      </w:r>
      <w:proofErr w:type="gramEnd"/>
      <w:r w:rsidRPr="00146BBC">
        <w:rPr>
          <w:rFonts w:ascii="Times New Roman" w:hAnsi="Times New Roman" w:cs="Times New Roman"/>
          <w:sz w:val="24"/>
          <w:szCs w:val="24"/>
        </w:rPr>
        <w:t xml:space="preserve"> населенного пункта назначается </w:t>
      </w:r>
      <w:proofErr w:type="spellStart"/>
      <w:r w:rsidRPr="00146BBC">
        <w:rPr>
          <w:rFonts w:ascii="Times New Roman" w:hAnsi="Times New Roman" w:cs="Times New Roman"/>
          <w:sz w:val="24"/>
          <w:szCs w:val="24"/>
        </w:rPr>
        <w:t>Макаричским</w:t>
      </w:r>
      <w:proofErr w:type="spellEnd"/>
      <w:r w:rsidRPr="00146BBC">
        <w:rPr>
          <w:rFonts w:ascii="Times New Roman" w:hAnsi="Times New Roman" w:cs="Times New Roman"/>
          <w:sz w:val="24"/>
          <w:szCs w:val="24"/>
        </w:rPr>
        <w:t xml:space="preserve"> сельским Советом народных депутатов, по представлению схода граждан сельского населенного пункта. </w:t>
      </w:r>
      <w:proofErr w:type="gramStart"/>
      <w:r w:rsidRPr="00146BBC">
        <w:rPr>
          <w:rFonts w:ascii="Times New Roman" w:hAnsi="Times New Roman" w:cs="Times New Roman"/>
          <w:sz w:val="24"/>
          <w:szCs w:val="24"/>
        </w:rPr>
        <w:t xml:space="preserve">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roofErr w:type="gramEnd"/>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3. </w:t>
      </w:r>
      <w:proofErr w:type="gramStart"/>
      <w:r w:rsidRPr="00146BBC">
        <w:rPr>
          <w:rFonts w:ascii="Times New Roman" w:hAnsi="Times New Roman" w:cs="Times New Roman"/>
          <w:sz w:val="24"/>
          <w:szCs w:val="24"/>
        </w:rPr>
        <w:t xml:space="preserve">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c органами местного самоуправления. </w:t>
      </w:r>
      <w:proofErr w:type="gramEnd"/>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4. Старшим населенного пункта не может быть назначено лицо: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 1) </w:t>
      </w:r>
      <w:proofErr w:type="gramStart"/>
      <w:r w:rsidRPr="00146BBC">
        <w:rPr>
          <w:rFonts w:ascii="Times New Roman" w:hAnsi="Times New Roman" w:cs="Times New Roman"/>
          <w:sz w:val="24"/>
          <w:szCs w:val="24"/>
        </w:rPr>
        <w:t>замещающее</w:t>
      </w:r>
      <w:proofErr w:type="gramEnd"/>
      <w:r w:rsidRPr="00146BB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 2) </w:t>
      </w:r>
      <w:proofErr w:type="gramStart"/>
      <w:r w:rsidRPr="00146BBC">
        <w:rPr>
          <w:rFonts w:ascii="Times New Roman" w:hAnsi="Times New Roman" w:cs="Times New Roman"/>
          <w:sz w:val="24"/>
          <w:szCs w:val="24"/>
        </w:rPr>
        <w:t>признанное</w:t>
      </w:r>
      <w:proofErr w:type="gramEnd"/>
      <w:r w:rsidRPr="00146BBC">
        <w:rPr>
          <w:rFonts w:ascii="Times New Roman" w:hAnsi="Times New Roman" w:cs="Times New Roman"/>
          <w:sz w:val="24"/>
          <w:szCs w:val="24"/>
        </w:rPr>
        <w:t xml:space="preserve"> судом недееспособным или ограниченно дееспособным;</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 3) </w:t>
      </w:r>
      <w:proofErr w:type="gramStart"/>
      <w:r w:rsidRPr="00146BBC">
        <w:rPr>
          <w:rFonts w:ascii="Times New Roman" w:hAnsi="Times New Roman" w:cs="Times New Roman"/>
          <w:sz w:val="24"/>
          <w:szCs w:val="24"/>
        </w:rPr>
        <w:t>имеющее</w:t>
      </w:r>
      <w:proofErr w:type="gramEnd"/>
      <w:r w:rsidRPr="00146BBC">
        <w:rPr>
          <w:rFonts w:ascii="Times New Roman" w:hAnsi="Times New Roman" w:cs="Times New Roman"/>
          <w:sz w:val="24"/>
          <w:szCs w:val="24"/>
        </w:rPr>
        <w:t xml:space="preserve"> непогашенную или неснятую судимость.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5. Срок полномочий старшего населенного пункта пять лет. </w:t>
      </w:r>
    </w:p>
    <w:p w:rsidR="00997594" w:rsidRPr="00146BBC" w:rsidRDefault="00997594" w:rsidP="00997594">
      <w:pPr>
        <w:pStyle w:val="ConsPlusNormal"/>
        <w:ind w:left="284" w:firstLine="0"/>
        <w:jc w:val="both"/>
        <w:rPr>
          <w:rFonts w:ascii="Times New Roman" w:hAnsi="Times New Roman" w:cs="Times New Roman"/>
          <w:sz w:val="24"/>
          <w:szCs w:val="24"/>
        </w:rPr>
      </w:pPr>
      <w:proofErr w:type="gramStart"/>
      <w:r w:rsidRPr="00146BBC">
        <w:rPr>
          <w:rFonts w:ascii="Times New Roman" w:hAnsi="Times New Roman" w:cs="Times New Roman"/>
          <w:sz w:val="24"/>
          <w:szCs w:val="24"/>
        </w:rPr>
        <w:t xml:space="preserve">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roofErr w:type="gramEnd"/>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6. </w:t>
      </w:r>
      <w:proofErr w:type="gramStart"/>
      <w:r w:rsidRPr="00146BBC">
        <w:rPr>
          <w:rFonts w:ascii="Times New Roman" w:hAnsi="Times New Roman" w:cs="Times New Roman"/>
          <w:sz w:val="24"/>
          <w:szCs w:val="24"/>
        </w:rPr>
        <w:t>Старший  населенного пункта для решения возложенных на него задач:</w:t>
      </w:r>
      <w:proofErr w:type="gramEnd"/>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997594" w:rsidRPr="00146BBC" w:rsidRDefault="00997594" w:rsidP="00997594">
      <w:pPr>
        <w:pStyle w:val="ConsPlusNormal"/>
        <w:ind w:left="284" w:firstLine="0"/>
        <w:jc w:val="both"/>
        <w:rPr>
          <w:rFonts w:ascii="Times New Roman" w:hAnsi="Times New Roman" w:cs="Times New Roman"/>
          <w:sz w:val="24"/>
          <w:szCs w:val="24"/>
        </w:rPr>
      </w:pPr>
      <w:r w:rsidRPr="00146BBC">
        <w:rPr>
          <w:rFonts w:ascii="Times New Roman" w:hAnsi="Times New Roman" w:cs="Times New Roman"/>
          <w:sz w:val="24"/>
          <w:szCs w:val="24"/>
        </w:rPr>
        <w:lastRenderedPageBreak/>
        <w:t>7. Гарантии деятельности и иные вопросы статуса старшего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Брянской области »;</w:t>
      </w:r>
    </w:p>
    <w:p w:rsidR="00997594" w:rsidRPr="00146BBC" w:rsidRDefault="00997594" w:rsidP="00997594">
      <w:pPr>
        <w:pStyle w:val="a4"/>
        <w:shd w:val="clear" w:color="auto" w:fill="FFFFFF"/>
        <w:spacing w:before="0" w:beforeAutospacing="0" w:after="0" w:afterAutospacing="0"/>
        <w:ind w:left="284"/>
        <w:jc w:val="both"/>
        <w:textAlignment w:val="baseline"/>
      </w:pPr>
    </w:p>
    <w:p w:rsidR="00997594" w:rsidRPr="00146BBC" w:rsidRDefault="00997594" w:rsidP="00997594">
      <w:pPr>
        <w:pStyle w:val="ConsPlusNormal"/>
        <w:widowControl/>
        <w:ind w:left="560" w:firstLine="0"/>
        <w:jc w:val="both"/>
        <w:rPr>
          <w:rFonts w:ascii="Times New Roman" w:hAnsi="Times New Roman" w:cs="Times New Roman"/>
          <w:b/>
          <w:sz w:val="24"/>
          <w:szCs w:val="24"/>
        </w:rPr>
      </w:pPr>
    </w:p>
    <w:p w:rsidR="00997594" w:rsidRPr="00146BBC" w:rsidRDefault="00997594" w:rsidP="00997594">
      <w:pPr>
        <w:pStyle w:val="ConsPlusNormal"/>
        <w:widowControl/>
        <w:numPr>
          <w:ilvl w:val="0"/>
          <w:numId w:val="3"/>
        </w:numPr>
        <w:jc w:val="both"/>
        <w:rPr>
          <w:rFonts w:ascii="Times New Roman" w:hAnsi="Times New Roman" w:cs="Times New Roman"/>
          <w:b/>
          <w:sz w:val="24"/>
          <w:szCs w:val="24"/>
        </w:rPr>
      </w:pPr>
      <w:r w:rsidRPr="00146BBC">
        <w:rPr>
          <w:rFonts w:ascii="Times New Roman" w:hAnsi="Times New Roman" w:cs="Times New Roman"/>
          <w:b/>
          <w:sz w:val="24"/>
          <w:szCs w:val="24"/>
        </w:rPr>
        <w:t>Подпункт 1 части 4 Статьи 16.1 Устава изложить в следующей редакции:</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 </w:t>
      </w:r>
      <w:proofErr w:type="gramStart"/>
      <w:r w:rsidRPr="00146BBC">
        <w:t>замещающее</w:t>
      </w:r>
      <w:proofErr w:type="gramEnd"/>
      <w:r w:rsidRPr="00146BBC">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ConsPlusNormal"/>
        <w:widowControl/>
        <w:ind w:firstLine="0"/>
        <w:jc w:val="both"/>
        <w:rPr>
          <w:rFonts w:ascii="Times New Roman" w:hAnsi="Times New Roman" w:cs="Times New Roman"/>
          <w:b/>
          <w:sz w:val="24"/>
          <w:szCs w:val="24"/>
        </w:rPr>
      </w:pPr>
      <w:r w:rsidRPr="00146BBC">
        <w:rPr>
          <w:rFonts w:ascii="Times New Roman" w:hAnsi="Times New Roman" w:cs="Times New Roman"/>
          <w:sz w:val="24"/>
          <w:szCs w:val="24"/>
        </w:rPr>
        <w:t xml:space="preserve">       5</w:t>
      </w:r>
      <w:r w:rsidRPr="00146BBC">
        <w:rPr>
          <w:rFonts w:ascii="Times New Roman" w:hAnsi="Times New Roman" w:cs="Times New Roman"/>
          <w:b/>
          <w:sz w:val="24"/>
          <w:szCs w:val="24"/>
        </w:rPr>
        <w:t>) Часть 4 Статьи 17 Устава изложить в следующей редакции:</w:t>
      </w:r>
    </w:p>
    <w:p w:rsidR="00997594" w:rsidRPr="00146BBC" w:rsidRDefault="00997594" w:rsidP="00997594">
      <w:pPr>
        <w:autoSpaceDE w:val="0"/>
        <w:autoSpaceDN w:val="0"/>
        <w:adjustRightInd w:val="0"/>
        <w:ind w:firstLine="539"/>
        <w:contextualSpacing/>
        <w:jc w:val="both"/>
        <w:rPr>
          <w:sz w:val="24"/>
          <w:szCs w:val="24"/>
        </w:rPr>
      </w:pPr>
      <w:r w:rsidRPr="00146BBC">
        <w:rPr>
          <w:sz w:val="24"/>
          <w:szCs w:val="24"/>
        </w:rPr>
        <w:t xml:space="preserve">«4. </w:t>
      </w:r>
      <w:proofErr w:type="gramStart"/>
      <w:r w:rsidRPr="00146BBC">
        <w:rPr>
          <w:sz w:val="24"/>
          <w:szCs w:val="24"/>
        </w:rPr>
        <w:t>Порядок организации и проведения публичных слушаний определяется нормативным правовым актом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Красногорского муниципального района (https://krgadm.ru/) в информационно-телекоммуникационной сети "Интернет" (далее в настоящей статье - официальный</w:t>
      </w:r>
      <w:proofErr w:type="gramEnd"/>
      <w:r w:rsidRPr="00146BBC">
        <w:rPr>
          <w:sz w:val="24"/>
          <w:szCs w:val="24"/>
        </w:rPr>
        <w:t xml:space="preserve"> </w:t>
      </w:r>
      <w:proofErr w:type="gramStart"/>
      <w:r w:rsidRPr="00146BBC">
        <w:rPr>
          <w:sz w:val="24"/>
          <w:szCs w:val="24"/>
        </w:rPr>
        <w:t>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97594" w:rsidRPr="00146BBC" w:rsidRDefault="00997594" w:rsidP="00997594">
      <w:pPr>
        <w:autoSpaceDE w:val="0"/>
        <w:autoSpaceDN w:val="0"/>
        <w:adjustRightInd w:val="0"/>
        <w:ind w:firstLine="539"/>
        <w:jc w:val="both"/>
        <w:rPr>
          <w:sz w:val="24"/>
          <w:szCs w:val="24"/>
        </w:rPr>
      </w:pPr>
      <w:proofErr w:type="gramStart"/>
      <w:r w:rsidRPr="00146BBC">
        <w:rPr>
          <w:sz w:val="24"/>
          <w:szCs w:val="24"/>
        </w:rPr>
        <w:t xml:space="preserve">Для размещения материалов и информации, указанных в </w:t>
      </w:r>
      <w:hyperlink w:anchor="Par0" w:history="1">
        <w:r w:rsidRPr="00146BBC">
          <w:rPr>
            <w:sz w:val="24"/>
            <w:szCs w:val="24"/>
          </w:rPr>
          <w:t>абзаце первом</w:t>
        </w:r>
      </w:hyperlink>
      <w:r w:rsidRPr="00146BBC">
        <w:rPr>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146BBC">
        <w:rPr>
          <w:sz w:val="24"/>
          <w:szCs w:val="24"/>
        </w:rPr>
        <w:t>)", порядок использования, которой для целей настоящей статьи устанавливается Правительством Российской Федерации»;</w:t>
      </w:r>
    </w:p>
    <w:p w:rsidR="00997594" w:rsidRPr="00146BBC" w:rsidRDefault="00997594" w:rsidP="00997594">
      <w:pPr>
        <w:pStyle w:val="ConsPlusCell"/>
        <w:jc w:val="both"/>
        <w:rPr>
          <w:rFonts w:ascii="Times New Roman" w:hAnsi="Times New Roman" w:cs="Times New Roman"/>
          <w:b/>
          <w:sz w:val="24"/>
          <w:szCs w:val="24"/>
          <w:u w:val="single"/>
        </w:rPr>
      </w:pPr>
    </w:p>
    <w:p w:rsidR="00997594" w:rsidRPr="00146BBC" w:rsidRDefault="00997594" w:rsidP="00997594">
      <w:pPr>
        <w:pStyle w:val="ConsPlusNormal"/>
        <w:widowControl/>
        <w:ind w:left="560" w:firstLine="0"/>
        <w:jc w:val="both"/>
        <w:rPr>
          <w:rStyle w:val="FontStyle38"/>
          <w:rFonts w:eastAsia="Arial" w:cs="Times New Roman"/>
          <w:b/>
          <w:sz w:val="24"/>
          <w:szCs w:val="24"/>
        </w:rPr>
      </w:pPr>
      <w:r w:rsidRPr="00146BBC">
        <w:rPr>
          <w:rFonts w:ascii="Times New Roman" w:hAnsi="Times New Roman" w:cs="Times New Roman"/>
          <w:b/>
          <w:sz w:val="24"/>
          <w:szCs w:val="24"/>
        </w:rPr>
        <w:t>6) Часть 5 Статьи 17 Устава изложить в следующей редакции:</w:t>
      </w:r>
    </w:p>
    <w:p w:rsidR="00997594" w:rsidRPr="00146BBC" w:rsidRDefault="00997594" w:rsidP="00997594">
      <w:pPr>
        <w:pStyle w:val="ConsPlusNormal"/>
        <w:widowControl/>
        <w:ind w:firstLine="0"/>
        <w:jc w:val="both"/>
        <w:rPr>
          <w:rFonts w:ascii="Times New Roman" w:hAnsi="Times New Roman" w:cs="Times New Roman"/>
          <w:sz w:val="24"/>
          <w:szCs w:val="24"/>
        </w:rPr>
      </w:pPr>
      <w:proofErr w:type="gramStart"/>
      <w:r w:rsidRPr="00146BBC">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46BBC">
        <w:rPr>
          <w:rFonts w:ascii="Times New Roman" w:hAnsi="Times New Roman" w:cs="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146BBC">
        <w:rPr>
          <w:rFonts w:ascii="Times New Roman" w:hAnsi="Times New Roman" w:cs="Times New Roman"/>
          <w:sz w:val="24"/>
          <w:szCs w:val="24"/>
        </w:rPr>
        <w:lastRenderedPageBreak/>
        <w:t xml:space="preserve">застройки проводятся публичные слушания или общественные обсуждения в соответствии с </w:t>
      </w:r>
      <w:hyperlink r:id="rId7" w:history="1">
        <w:r w:rsidRPr="00146BBC">
          <w:rPr>
            <w:rFonts w:ascii="Times New Roman" w:hAnsi="Times New Roman" w:cs="Times New Roman"/>
            <w:sz w:val="24"/>
            <w:szCs w:val="24"/>
          </w:rPr>
          <w:t>законодательством</w:t>
        </w:r>
      </w:hyperlink>
      <w:r w:rsidRPr="00146BBC">
        <w:rPr>
          <w:rFonts w:ascii="Times New Roman" w:hAnsi="Times New Roman" w:cs="Times New Roman"/>
          <w:sz w:val="24"/>
          <w:szCs w:val="24"/>
        </w:rPr>
        <w:t xml:space="preserve"> о градостроительной деятельности».</w:t>
      </w:r>
    </w:p>
    <w:p w:rsidR="00997594" w:rsidRPr="00146BBC" w:rsidRDefault="00997594" w:rsidP="00997594">
      <w:pPr>
        <w:ind w:firstLine="709"/>
        <w:jc w:val="both"/>
        <w:rPr>
          <w:rFonts w:ascii="PT Astra Serif" w:hAnsi="PT Astra Serif" w:cs="Times New Roman"/>
          <w:b/>
          <w:sz w:val="24"/>
          <w:szCs w:val="24"/>
        </w:rPr>
      </w:pPr>
      <w:r w:rsidRPr="00146BBC">
        <w:rPr>
          <w:rFonts w:ascii="PT Astra Serif" w:hAnsi="PT Astra Serif" w:cs="Times New Roman"/>
          <w:b/>
          <w:sz w:val="24"/>
          <w:szCs w:val="24"/>
        </w:rPr>
        <w:t xml:space="preserve">«Статья 28. </w:t>
      </w:r>
      <w:r w:rsidRPr="00146BBC">
        <w:rPr>
          <w:rFonts w:ascii="PT Astra Serif" w:hAnsi="PT Astra Serif"/>
          <w:b/>
          <w:bCs/>
          <w:sz w:val="24"/>
          <w:szCs w:val="24"/>
        </w:rPr>
        <w:t>Депутат Совета народных депутатов</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1. Депутатом </w:t>
      </w:r>
      <w:proofErr w:type="spellStart"/>
      <w:r w:rsidRPr="00146BBC">
        <w:rPr>
          <w:rFonts w:ascii="PT Astra Serif" w:hAnsi="PT Astra Serif" w:cs="Arial"/>
        </w:rPr>
        <w:t>Макаричского</w:t>
      </w:r>
      <w:proofErr w:type="spellEnd"/>
      <w:r w:rsidRPr="00146BBC">
        <w:rPr>
          <w:rFonts w:ascii="PT Astra Serif" w:hAnsi="PT Astra Serif" w:cs="Arial"/>
        </w:rPr>
        <w:t xml:space="preserve"> сельского Совета народных депутатов может быть избран гражданин Российской Федерации, достигший возраста 18 лет, обладающий избирательным правом.</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2. Депутату обеспечиваются условия для беспрепятственного осуществления своих полномочий.</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3. Депутаты избираются на срок полномочий </w:t>
      </w:r>
      <w:proofErr w:type="spellStart"/>
      <w:r w:rsidRPr="00146BBC">
        <w:rPr>
          <w:rFonts w:ascii="PT Astra Serif" w:hAnsi="PT Astra Serif"/>
        </w:rPr>
        <w:t>Макаричского</w:t>
      </w:r>
      <w:proofErr w:type="spellEnd"/>
      <w:r w:rsidRPr="00146BBC">
        <w:rPr>
          <w:rFonts w:ascii="PT Astra Serif" w:hAnsi="PT Astra Serif"/>
        </w:rPr>
        <w:t xml:space="preserve"> сельского Совета народных депутатов</w:t>
      </w:r>
      <w:r w:rsidRPr="00146BBC">
        <w:rPr>
          <w:rFonts w:ascii="PT Astra Serif" w:hAnsi="PT Astra Serif" w:cs="Arial"/>
        </w:rPr>
        <w:t xml:space="preserve">. Полномочия депутата начинаются со дня его избрания и прекращаются со дня начала работы </w:t>
      </w:r>
      <w:proofErr w:type="spellStart"/>
      <w:r w:rsidRPr="00146BBC">
        <w:rPr>
          <w:rFonts w:ascii="PT Astra Serif" w:hAnsi="PT Astra Serif"/>
        </w:rPr>
        <w:t>Макаричского</w:t>
      </w:r>
      <w:proofErr w:type="spellEnd"/>
      <w:r w:rsidRPr="00146BBC">
        <w:rPr>
          <w:rFonts w:ascii="PT Astra Serif" w:hAnsi="PT Astra Serif"/>
        </w:rPr>
        <w:t xml:space="preserve"> сельского Совета народных депутатов </w:t>
      </w:r>
      <w:r w:rsidRPr="00146BBC">
        <w:rPr>
          <w:rFonts w:ascii="PT Astra Serif" w:hAnsi="PT Astra Serif" w:cs="Arial"/>
        </w:rPr>
        <w:t>нового созыва.</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4. Депутаты </w:t>
      </w:r>
      <w:proofErr w:type="spellStart"/>
      <w:r w:rsidRPr="00146BBC">
        <w:rPr>
          <w:rFonts w:ascii="PT Astra Serif" w:hAnsi="PT Astra Serif"/>
        </w:rPr>
        <w:t>Макаричского</w:t>
      </w:r>
      <w:proofErr w:type="spellEnd"/>
      <w:r w:rsidRPr="00146BBC">
        <w:rPr>
          <w:rFonts w:ascii="PT Astra Serif" w:hAnsi="PT Astra Serif"/>
        </w:rPr>
        <w:t xml:space="preserve"> сельского Совета народных депутатов </w:t>
      </w:r>
      <w:r w:rsidRPr="00146BBC">
        <w:rPr>
          <w:rFonts w:ascii="PT Astra Serif" w:hAnsi="PT Astra Serif" w:cs="Arial"/>
        </w:rPr>
        <w:t>осуществляют свои полномочия, как правило, на непостоянной основе.</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В соответствии с решением </w:t>
      </w:r>
      <w:proofErr w:type="spellStart"/>
      <w:r w:rsidRPr="00146BBC">
        <w:rPr>
          <w:rFonts w:ascii="PT Astra Serif" w:hAnsi="PT Astra Serif"/>
        </w:rPr>
        <w:t>Макаричского</w:t>
      </w:r>
      <w:proofErr w:type="spellEnd"/>
      <w:r w:rsidRPr="00146BBC">
        <w:rPr>
          <w:rFonts w:ascii="PT Astra Serif" w:hAnsi="PT Astra Serif"/>
        </w:rPr>
        <w:t xml:space="preserve"> сельского Совета народных депутатов </w:t>
      </w:r>
      <w:r w:rsidRPr="00146BBC">
        <w:rPr>
          <w:rFonts w:ascii="PT Astra Serif" w:hAnsi="PT Astra Serif" w:cs="Arial"/>
        </w:rPr>
        <w:t>депутат может осуществлять свою деятельность на постоянной основе.</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На постоянной основе могут работать не более 10 процентов депутатов от установленной численности </w:t>
      </w:r>
      <w:proofErr w:type="spellStart"/>
      <w:r w:rsidRPr="00146BBC">
        <w:rPr>
          <w:rFonts w:ascii="PT Astra Serif" w:hAnsi="PT Astra Serif"/>
        </w:rPr>
        <w:t>Макаричского</w:t>
      </w:r>
      <w:proofErr w:type="spellEnd"/>
      <w:r w:rsidRPr="00146BBC">
        <w:rPr>
          <w:rFonts w:ascii="PT Astra Serif" w:hAnsi="PT Astra Serif"/>
        </w:rPr>
        <w:t xml:space="preserve"> сельского Совета народных депутатов</w:t>
      </w:r>
      <w:r w:rsidRPr="00146BBC">
        <w:rPr>
          <w:rFonts w:ascii="PT Astra Serif" w:hAnsi="PT Astra Serif" w:cs="Arial"/>
        </w:rPr>
        <w:t>.</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cs="Arial"/>
        </w:rPr>
        <w:t xml:space="preserve">5. </w:t>
      </w:r>
      <w:r w:rsidRPr="00146BBC">
        <w:rPr>
          <w:rFonts w:ascii="PT Astra Serif" w:hAnsi="PT Astra Serif"/>
        </w:rPr>
        <w:t>Осуществляющий свои полномочия на постоянной основе депутат не вправе:</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1) заниматься предпринимательской деятельностью лично или через доверенных лиц;</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2) участвовать в управлении коммерческой или некоммерческой организацией, за исключением следующих случаев:</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7594" w:rsidRPr="00146BBC" w:rsidRDefault="00997594" w:rsidP="00997594">
      <w:pPr>
        <w:pStyle w:val="s1"/>
        <w:spacing w:before="0" w:beforeAutospacing="0" w:after="0" w:afterAutospacing="0"/>
        <w:ind w:firstLine="709"/>
        <w:jc w:val="both"/>
        <w:rPr>
          <w:rFonts w:ascii="PT Astra Serif" w:hAnsi="PT Astra Serif"/>
        </w:rPr>
      </w:pPr>
      <w:proofErr w:type="gramStart"/>
      <w:r w:rsidRPr="00146BBC">
        <w:rPr>
          <w:rFonts w:ascii="PT Astra Serif" w:hAnsi="PT Astra Serif"/>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146BBC">
        <w:rPr>
          <w:rFonts w:ascii="PT Astra Serif" w:hAnsi="PT Astra Serif"/>
        </w:rPr>
        <w:t xml:space="preserve"> органа государственной власти субъекта Российской Федерации) в порядке, установленном законом субъекта Российской Федерации;</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д) иные случаи, предусмотренные федеральными законами;</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7594" w:rsidRPr="00146BBC" w:rsidRDefault="00997594" w:rsidP="00997594">
      <w:pPr>
        <w:pStyle w:val="s1"/>
        <w:spacing w:before="0" w:beforeAutospacing="0" w:after="0" w:afterAutospacing="0"/>
        <w:ind w:firstLine="709"/>
        <w:jc w:val="both"/>
        <w:rPr>
          <w:rFonts w:ascii="PT Astra Serif" w:hAnsi="PT Astra Serif"/>
        </w:rPr>
      </w:pPr>
      <w:r w:rsidRPr="00146BBC">
        <w:rPr>
          <w:rFonts w:ascii="PT Astra Serif" w:hAnsi="PT Astra Serif"/>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6. Депутат должен соблюдать ограничения, запреты, исполнять обязанности, которые установлены </w:t>
      </w:r>
      <w:r w:rsidRPr="00146BBC">
        <w:rPr>
          <w:rStyle w:val="hyperlink0"/>
          <w:rFonts w:ascii="PT Astra Serif" w:hAnsi="PT Astra Serif" w:cs="Arial"/>
        </w:rPr>
        <w:t>Федеральным законом от 25 декабря 2008 года № 273-ФЗ</w:t>
      </w:r>
      <w:r w:rsidRPr="00146BBC">
        <w:rPr>
          <w:rFonts w:ascii="PT Astra Serif" w:hAnsi="PT Astra Serif" w:cs="Arial"/>
        </w:rPr>
        <w:t xml:space="preserve"> «О противодействии коррупции» и другими федеральными законами. </w:t>
      </w:r>
      <w:proofErr w:type="gramStart"/>
      <w:r w:rsidRPr="00146BBC">
        <w:rPr>
          <w:rFonts w:ascii="PT Astra Serif" w:hAnsi="PT Astra Serif" w:cs="Arial"/>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Pr="00146BBC">
        <w:rPr>
          <w:rStyle w:val="hyperlink0"/>
          <w:rFonts w:ascii="PT Astra Serif" w:hAnsi="PT Astra Serif" w:cs="Arial"/>
        </w:rPr>
        <w:t>Федеральным законом от 25 декабря 2008 года № 273-ФЗ</w:t>
      </w:r>
      <w:r w:rsidRPr="00146BBC">
        <w:rPr>
          <w:rFonts w:ascii="PT Astra Serif" w:hAnsi="PT Astra Serif" w:cs="Arial"/>
        </w:rPr>
        <w:t xml:space="preserve"> «О противодействии коррупции», </w:t>
      </w:r>
      <w:r w:rsidRPr="00146BBC">
        <w:rPr>
          <w:rStyle w:val="hyperlink0"/>
          <w:rFonts w:ascii="PT Astra Serif" w:hAnsi="PT Astra Serif" w:cs="Arial"/>
        </w:rPr>
        <w:t>Федеральным законом от 3 декабря 2012 года № 230-ФЗ</w:t>
      </w:r>
      <w:r w:rsidRPr="00146BBC">
        <w:rPr>
          <w:rFonts w:ascii="PT Astra Serif" w:hAnsi="PT Astra Serif" w:cs="Arial"/>
        </w:rPr>
        <w:t xml:space="preserve"> «О контроле за соответствием расходов лиц, замещающих государственные должности, и иных лиц их доходам», </w:t>
      </w:r>
      <w:r w:rsidRPr="00146BBC">
        <w:rPr>
          <w:rStyle w:val="hyperlink0"/>
          <w:rFonts w:ascii="PT Astra Serif" w:hAnsi="PT Astra Serif" w:cs="Arial"/>
        </w:rPr>
        <w:t>Федеральным законом от 7 мая</w:t>
      </w:r>
      <w:proofErr w:type="gramEnd"/>
      <w:r w:rsidRPr="00146BBC">
        <w:rPr>
          <w:rStyle w:val="hyperlink0"/>
          <w:rFonts w:ascii="PT Astra Serif" w:hAnsi="PT Astra Serif" w:cs="Arial"/>
        </w:rPr>
        <w:t xml:space="preserve"> </w:t>
      </w:r>
      <w:proofErr w:type="gramStart"/>
      <w:r w:rsidRPr="00146BBC">
        <w:rPr>
          <w:rStyle w:val="hyperlink0"/>
          <w:rFonts w:ascii="PT Astra Serif" w:hAnsi="PT Astra Serif" w:cs="Arial"/>
        </w:rPr>
        <w:t>2013 года № 79-ФЗ</w:t>
      </w:r>
      <w:r w:rsidRPr="00146BBC">
        <w:rPr>
          <w:rFonts w:ascii="PT Astra Serif" w:hAnsi="PT Astra Serif"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146BBC">
        <w:rPr>
          <w:rStyle w:val="hyperlink0"/>
          <w:rFonts w:ascii="PT Astra Serif" w:hAnsi="PT Astra Serif" w:cs="Arial"/>
        </w:rPr>
        <w:t>Федеральным законом от 06.10.2003 № 131-ФЗ</w:t>
      </w:r>
      <w:r w:rsidRPr="00146BBC">
        <w:rPr>
          <w:rFonts w:ascii="PT Astra Serif" w:hAnsi="PT Astra Serif" w:cs="Arial"/>
        </w:rPr>
        <w:t xml:space="preserve"> «Об общих принципах организации местного самоуправления в Российской Федерации».</w:t>
      </w:r>
      <w:proofErr w:type="gramEnd"/>
    </w:p>
    <w:p w:rsidR="00997594" w:rsidRPr="00146BBC" w:rsidRDefault="00997594" w:rsidP="00997594">
      <w:pPr>
        <w:pStyle w:val="normalweb"/>
        <w:ind w:firstLine="709"/>
        <w:jc w:val="both"/>
        <w:rPr>
          <w:rFonts w:ascii="PT Astra Serif" w:hAnsi="PT Astra Serif" w:cs="Arial"/>
        </w:rPr>
      </w:pPr>
      <w:r w:rsidRPr="00146BBC">
        <w:rPr>
          <w:rFonts w:ascii="PT Astra Serif" w:hAnsi="PT Astra Serif" w:cs="Arial"/>
        </w:rPr>
        <w:t xml:space="preserve">7. </w:t>
      </w:r>
      <w:proofErr w:type="gramStart"/>
      <w:r w:rsidRPr="00146BBC">
        <w:rPr>
          <w:rFonts w:ascii="PT Astra Serif" w:hAnsi="PT Astra Serif"/>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46BBC">
        <w:rPr>
          <w:rStyle w:val="hyperlink0"/>
          <w:rFonts w:ascii="PT Astra Serif" w:hAnsi="PT Astra Serif"/>
        </w:rPr>
        <w:t>от 06.10.2003 № 131-ФЗ</w:t>
      </w:r>
      <w:r w:rsidRPr="00146BBC">
        <w:rPr>
          <w:rFonts w:ascii="PT Astra Serif" w:hAnsi="PT Astra Serif"/>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146BBC">
        <w:rPr>
          <w:rFonts w:ascii="PT Astra Serif" w:hAnsi="PT Astra Serif"/>
        </w:rPr>
        <w:t xml:space="preserve"> зависящих от указанных лиц обстоятельств в порядке, предусмотренном </w:t>
      </w:r>
      <w:r w:rsidRPr="00146BBC">
        <w:rPr>
          <w:rFonts w:ascii="PT Astra Serif" w:hAnsi="PT Astra Serif"/>
          <w:lang w:eastAsia="en-US"/>
        </w:rPr>
        <w:t>частями 3 - 6 статьи 13</w:t>
      </w:r>
      <w:r w:rsidRPr="00146BBC">
        <w:rPr>
          <w:rFonts w:ascii="PT Astra Serif" w:hAnsi="PT Astra Serif"/>
        </w:rPr>
        <w:t xml:space="preserve"> Федерального закона от 25 декабря 2008 года № 273-ФЗ «О противодействии коррупции».</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8. Депутаты информируют избирателей о своей деятельности во время встреч с ними, а также через средства массовой информации.</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 xml:space="preserve">9. </w:t>
      </w:r>
      <w:proofErr w:type="gramStart"/>
      <w:r w:rsidRPr="00146BBC">
        <w:rPr>
          <w:rFonts w:ascii="PT Astra Serif" w:hAnsi="PT Astra Serif" w:cs="Arial"/>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7594" w:rsidRPr="00146BBC" w:rsidRDefault="00997594" w:rsidP="00997594">
      <w:pPr>
        <w:pStyle w:val="normalweb"/>
        <w:ind w:firstLine="709"/>
        <w:jc w:val="both"/>
        <w:rPr>
          <w:rFonts w:ascii="PT Astra Serif" w:hAnsi="PT Astra Serif"/>
        </w:rPr>
      </w:pPr>
      <w:r w:rsidRPr="00146BBC">
        <w:rPr>
          <w:rFonts w:ascii="PT Astra Serif" w:hAnsi="PT Astra Serif" w:cs="Arial"/>
        </w:rPr>
        <w:lastRenderedPageBreak/>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97594" w:rsidRPr="00146BBC" w:rsidRDefault="00997594" w:rsidP="00997594">
      <w:pPr>
        <w:ind w:firstLine="709"/>
        <w:jc w:val="both"/>
        <w:rPr>
          <w:rFonts w:ascii="PT Astra Serif" w:hAnsi="PT Astra Serif"/>
          <w:sz w:val="24"/>
          <w:szCs w:val="24"/>
        </w:rPr>
      </w:pPr>
      <w:r w:rsidRPr="00146BBC">
        <w:rPr>
          <w:rFonts w:ascii="PT Astra Serif" w:hAnsi="PT Astra Serif"/>
          <w:sz w:val="24"/>
          <w:szCs w:val="24"/>
        </w:rPr>
        <w:t xml:space="preserve">12. Депутату </w:t>
      </w:r>
      <w:proofErr w:type="spellStart"/>
      <w:r w:rsidRPr="00146BBC">
        <w:rPr>
          <w:rFonts w:ascii="PT Astra Serif" w:hAnsi="PT Astra Serif"/>
          <w:sz w:val="24"/>
          <w:szCs w:val="24"/>
        </w:rPr>
        <w:t>Макаричского</w:t>
      </w:r>
      <w:proofErr w:type="spellEnd"/>
      <w:r w:rsidRPr="00146BBC">
        <w:rPr>
          <w:rFonts w:ascii="PT Astra Serif" w:hAnsi="PT Astra Serif"/>
          <w:sz w:val="24"/>
          <w:szCs w:val="24"/>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997594" w:rsidRPr="00146BBC" w:rsidRDefault="00997594" w:rsidP="00997594">
      <w:pPr>
        <w:pStyle w:val="ConsPlusNormal"/>
        <w:widowControl/>
        <w:ind w:firstLine="0"/>
        <w:jc w:val="both"/>
        <w:rPr>
          <w:rFonts w:ascii="Times New Roman" w:hAnsi="Times New Roman" w:cs="Times New Roman"/>
          <w:sz w:val="24"/>
          <w:szCs w:val="24"/>
        </w:rPr>
      </w:pPr>
    </w:p>
    <w:p w:rsidR="00997594" w:rsidRPr="00146BBC" w:rsidRDefault="00997594" w:rsidP="00997594">
      <w:pPr>
        <w:pStyle w:val="1"/>
        <w:tabs>
          <w:tab w:val="left" w:pos="1276"/>
        </w:tabs>
        <w:spacing w:line="200" w:lineRule="atLeast"/>
        <w:ind w:left="57" w:right="57"/>
        <w:jc w:val="both"/>
        <w:rPr>
          <w:rFonts w:ascii="Times New Roman" w:hAnsi="Times New Roman"/>
          <w:sz w:val="24"/>
          <w:szCs w:val="24"/>
        </w:rPr>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7) Дополнить статью 29 Устава частью 5; 7.1, ст.9.1; ст.10  </w:t>
      </w:r>
      <w:r w:rsidRPr="00146BBC">
        <w:t xml:space="preserve">        «5.Полномочия  депутата  Совета народных депутатов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
    <w:p w:rsidR="00997594" w:rsidRPr="00146BBC" w:rsidRDefault="00997594" w:rsidP="00997594">
      <w:pPr>
        <w:pStyle w:val="ConsPlusCell"/>
        <w:jc w:val="both"/>
        <w:rPr>
          <w:rFonts w:ascii="Times New Roman" w:hAnsi="Times New Roman" w:cs="Times New Roman"/>
          <w:sz w:val="24"/>
          <w:szCs w:val="24"/>
        </w:rPr>
      </w:pPr>
    </w:p>
    <w:p w:rsidR="00997594" w:rsidRPr="00146BBC" w:rsidRDefault="00997594" w:rsidP="00997594">
      <w:pPr>
        <w:pStyle w:val="a4"/>
        <w:shd w:val="clear" w:color="auto" w:fill="FFFFFF"/>
        <w:spacing w:before="0" w:beforeAutospacing="0" w:after="0" w:afterAutospacing="0"/>
        <w:ind w:left="560"/>
        <w:jc w:val="both"/>
        <w:textAlignment w:val="baseline"/>
        <w:rPr>
          <w:b/>
        </w:rPr>
      </w:pPr>
    </w:p>
    <w:p w:rsidR="00997594" w:rsidRPr="00146BBC" w:rsidRDefault="00997594" w:rsidP="00997594">
      <w:pPr>
        <w:pStyle w:val="ConsPlusCell"/>
        <w:jc w:val="both"/>
        <w:rPr>
          <w:rFonts w:ascii="Times New Roman" w:hAnsi="Times New Roman" w:cs="Times New Roman"/>
          <w:sz w:val="24"/>
          <w:szCs w:val="24"/>
        </w:rPr>
      </w:pPr>
      <w:r w:rsidRPr="00146BBC">
        <w:rPr>
          <w:rFonts w:ascii="Times New Roman" w:hAnsi="Times New Roman" w:cs="Times New Roman"/>
          <w:sz w:val="24"/>
          <w:szCs w:val="24"/>
        </w:rPr>
        <w:t xml:space="preserve">«7.1. </w:t>
      </w:r>
      <w:proofErr w:type="gramStart"/>
      <w:r w:rsidRPr="00146BBC">
        <w:rPr>
          <w:rFonts w:ascii="Times New Roman" w:hAnsi="Times New Roman" w:cs="Times New Roman"/>
          <w:color w:val="000000"/>
          <w:sz w:val="24"/>
          <w:szCs w:val="24"/>
          <w:shd w:val="clear" w:color="auto" w:fill="FFFFFF"/>
        </w:rPr>
        <w:t>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146BBC">
        <w:rPr>
          <w:rFonts w:ascii="Times New Roman" w:hAnsi="Times New Roman" w:cs="Times New Roman"/>
          <w:color w:val="000000"/>
          <w:sz w:val="24"/>
          <w:szCs w:val="24"/>
        </w:rPr>
        <w:t xml:space="preserve"> от 06.10.2003г. </w:t>
      </w:r>
      <w:hyperlink r:id="rId8" w:tgtFrame="_blank" w:history="1">
        <w:r w:rsidRPr="00146BBC">
          <w:rPr>
            <w:rStyle w:val="10"/>
            <w:rFonts w:ascii="Times New Roman" w:hAnsi="Times New Roman" w:cs="Times New Roman"/>
            <w:color w:val="0000FF"/>
            <w:sz w:val="24"/>
            <w:szCs w:val="24"/>
          </w:rPr>
          <w:t>№ 131-ФЗ</w:t>
        </w:r>
      </w:hyperlink>
      <w:r w:rsidRPr="00146BBC">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r w:rsidRPr="00146BBC">
        <w:rPr>
          <w:rFonts w:ascii="Times New Roman" w:hAnsi="Times New Roman" w:cs="Times New Roman"/>
          <w:color w:val="000000"/>
          <w:sz w:val="24"/>
          <w:szCs w:val="24"/>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146BBC">
        <w:rPr>
          <w:rFonts w:ascii="Times New Roman" w:hAnsi="Times New Roman" w:cs="Times New Roman"/>
          <w:color w:val="000000"/>
          <w:sz w:val="24"/>
          <w:szCs w:val="24"/>
          <w:shd w:val="clear" w:color="auto" w:fill="FFFFFF"/>
        </w:rPr>
        <w:t xml:space="preserve"> обязанностей признается следствием не зависящих от него обстоятельств в порядке, предусмотренном </w:t>
      </w:r>
      <w:hyperlink r:id="rId9" w:anchor="dst336" w:history="1">
        <w:r w:rsidRPr="00146BBC">
          <w:rPr>
            <w:rFonts w:ascii="Times New Roman" w:hAnsi="Times New Roman" w:cs="Times New Roman"/>
            <w:color w:val="1A0DAB"/>
            <w:sz w:val="24"/>
            <w:szCs w:val="24"/>
            <w:u w:val="single"/>
          </w:rPr>
          <w:t>частями 3</w:t>
        </w:r>
      </w:hyperlink>
      <w:r w:rsidRPr="00146BBC">
        <w:rPr>
          <w:rFonts w:ascii="Times New Roman" w:hAnsi="Times New Roman" w:cs="Times New Roman"/>
          <w:color w:val="000000"/>
          <w:sz w:val="24"/>
          <w:szCs w:val="24"/>
          <w:shd w:val="clear" w:color="auto" w:fill="FFFFFF"/>
        </w:rPr>
        <w:t> - </w:t>
      </w:r>
      <w:hyperlink r:id="rId10" w:anchor="dst339" w:history="1">
        <w:r w:rsidRPr="00146BBC">
          <w:rPr>
            <w:rFonts w:ascii="Times New Roman" w:hAnsi="Times New Roman" w:cs="Times New Roman"/>
            <w:color w:val="1A0DAB"/>
            <w:sz w:val="24"/>
            <w:szCs w:val="24"/>
            <w:u w:val="single"/>
          </w:rPr>
          <w:t>6 статьи 13</w:t>
        </w:r>
      </w:hyperlink>
      <w:r w:rsidRPr="00146BBC">
        <w:rPr>
          <w:rFonts w:ascii="Times New Roman" w:hAnsi="Times New Roman" w:cs="Times New Roman"/>
          <w:color w:val="000000"/>
          <w:sz w:val="24"/>
          <w:szCs w:val="24"/>
          <w:shd w:val="clear" w:color="auto" w:fill="FFFFFF"/>
        </w:rPr>
        <w:t> Федерального закона от 25 декабря 2008 года № 273-ФЗ "О противодействии коррупции"»;</w:t>
      </w:r>
    </w:p>
    <w:p w:rsidR="00997594" w:rsidRPr="00146BBC" w:rsidRDefault="00997594" w:rsidP="00997594">
      <w:pPr>
        <w:ind w:firstLine="709"/>
        <w:jc w:val="both"/>
        <w:rPr>
          <w:rFonts w:ascii="PT Astra Serif" w:hAnsi="PT Astra Serif"/>
          <w:sz w:val="24"/>
          <w:szCs w:val="24"/>
        </w:rPr>
      </w:pPr>
      <w:r w:rsidRPr="00146BBC">
        <w:rPr>
          <w:sz w:val="24"/>
          <w:szCs w:val="24"/>
        </w:rPr>
        <w:t xml:space="preserve">«9.1 </w:t>
      </w:r>
      <w:r w:rsidRPr="00146BBC">
        <w:rPr>
          <w:rFonts w:ascii="PT Astra Serif" w:hAnsi="PT Astra Serif"/>
          <w:sz w:val="24"/>
          <w:szCs w:val="24"/>
        </w:rPr>
        <w:t>призыва на военную службу или направления на заменяющую ее альтернативную гражданскую службу;</w:t>
      </w:r>
    </w:p>
    <w:p w:rsidR="00997594" w:rsidRPr="00146BBC" w:rsidRDefault="00997594" w:rsidP="00997594">
      <w:pPr>
        <w:ind w:firstLine="709"/>
        <w:jc w:val="both"/>
        <w:rPr>
          <w:rFonts w:ascii="PT Astra Serif" w:hAnsi="PT Astra Serif"/>
          <w:sz w:val="24"/>
          <w:szCs w:val="24"/>
        </w:rPr>
      </w:pPr>
      <w:r w:rsidRPr="00146BBC">
        <w:rPr>
          <w:rFonts w:ascii="PT Astra Serif" w:hAnsi="PT Astra Serif"/>
          <w:sz w:val="24"/>
          <w:szCs w:val="24"/>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97594" w:rsidRPr="00146BBC" w:rsidRDefault="00997594" w:rsidP="00997594">
      <w:pPr>
        <w:ind w:firstLine="709"/>
        <w:jc w:val="both"/>
        <w:rPr>
          <w:rFonts w:ascii="PT Astra Serif" w:hAnsi="PT Astra Serif"/>
          <w:sz w:val="24"/>
          <w:szCs w:val="24"/>
        </w:rPr>
      </w:pPr>
      <w:r w:rsidRPr="00146BBC">
        <w:rPr>
          <w:rFonts w:ascii="PT Astra Serif" w:hAnsi="PT Astra Serif"/>
          <w:sz w:val="24"/>
          <w:szCs w:val="24"/>
        </w:rPr>
        <w:t xml:space="preserve">2. </w:t>
      </w:r>
      <w:proofErr w:type="gramStart"/>
      <w:r w:rsidRPr="00146BBC">
        <w:rPr>
          <w:rFonts w:ascii="PT Astra Serif" w:hAnsi="PT Astra Serif"/>
          <w:sz w:val="24"/>
          <w:szCs w:val="24"/>
        </w:rPr>
        <w:t xml:space="preserve">Решение </w:t>
      </w:r>
      <w:proofErr w:type="spellStart"/>
      <w:r w:rsidRPr="00146BBC">
        <w:rPr>
          <w:rFonts w:ascii="PT Astra Serif" w:hAnsi="PT Astra Serif"/>
          <w:sz w:val="24"/>
          <w:szCs w:val="24"/>
        </w:rPr>
        <w:t>Макаричского</w:t>
      </w:r>
      <w:proofErr w:type="spellEnd"/>
      <w:r w:rsidRPr="00146BBC">
        <w:rPr>
          <w:rFonts w:ascii="PT Astra Serif" w:hAnsi="PT Astra Serif"/>
          <w:sz w:val="24"/>
          <w:szCs w:val="24"/>
        </w:rPr>
        <w:t xml:space="preserve"> сельского Совета народных депутатов о досрочном прекращении полномочий депутата </w:t>
      </w:r>
      <w:proofErr w:type="spellStart"/>
      <w:r w:rsidRPr="00146BBC">
        <w:rPr>
          <w:rFonts w:ascii="PT Astra Serif" w:hAnsi="PT Astra Serif"/>
          <w:sz w:val="24"/>
          <w:szCs w:val="24"/>
        </w:rPr>
        <w:t>Макаричского</w:t>
      </w:r>
      <w:proofErr w:type="spellEnd"/>
      <w:r w:rsidRPr="00146BBC">
        <w:rPr>
          <w:rFonts w:ascii="PT Astra Serif" w:hAnsi="PT Astra Serif"/>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Pr="00146BBC">
        <w:rPr>
          <w:rFonts w:ascii="PT Astra Serif" w:hAnsi="PT Astra Serif"/>
          <w:sz w:val="24"/>
          <w:szCs w:val="24"/>
        </w:rPr>
        <w:t>Макаричского</w:t>
      </w:r>
      <w:proofErr w:type="spellEnd"/>
      <w:r w:rsidRPr="00146BBC">
        <w:rPr>
          <w:rFonts w:ascii="PT Astra Serif" w:hAnsi="PT Astra Serif"/>
          <w:sz w:val="24"/>
          <w:szCs w:val="24"/>
        </w:rPr>
        <w:t xml:space="preserve"> сельского Совета народных депутатов, - не позднее чем через три месяца со дня появления такого основания.</w:t>
      </w:r>
      <w:proofErr w:type="gramEnd"/>
    </w:p>
    <w:p w:rsidR="00997594" w:rsidRPr="00146BBC" w:rsidRDefault="00997594" w:rsidP="00997594">
      <w:pPr>
        <w:ind w:firstLine="709"/>
        <w:jc w:val="both"/>
        <w:rPr>
          <w:rFonts w:ascii="PT Astra Serif" w:hAnsi="PT Astra Serif"/>
          <w:sz w:val="24"/>
          <w:szCs w:val="24"/>
        </w:rPr>
      </w:pPr>
      <w:r w:rsidRPr="00146BBC">
        <w:rPr>
          <w:rFonts w:ascii="PT Astra Serif" w:hAnsi="PT Astra Serif"/>
          <w:sz w:val="24"/>
          <w:szCs w:val="24"/>
        </w:rPr>
        <w:t xml:space="preserve">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1" w:tgtFrame="_self" w:history="1">
        <w:r w:rsidRPr="00146BBC">
          <w:rPr>
            <w:rStyle w:val="a3"/>
            <w:rFonts w:ascii="PT Astra Serif" w:hAnsi="PT Astra Serif"/>
            <w:sz w:val="24"/>
            <w:szCs w:val="24"/>
          </w:rPr>
          <w:t>от 06.10.2003г. №131-ФЗ</w:t>
        </w:r>
      </w:hyperlink>
      <w:r w:rsidRPr="00146BBC">
        <w:rPr>
          <w:rFonts w:ascii="PT Astra Serif" w:hAnsi="PT Astra Serif"/>
          <w:sz w:val="24"/>
          <w:szCs w:val="24"/>
        </w:rPr>
        <w:t xml:space="preserve"> «Об общих принципах организации местного самоуправления в Российской Федерации».</w:t>
      </w:r>
    </w:p>
    <w:p w:rsidR="00997594" w:rsidRPr="00146BBC" w:rsidRDefault="00997594" w:rsidP="00997594">
      <w:pPr>
        <w:ind w:firstLine="709"/>
        <w:jc w:val="both"/>
        <w:rPr>
          <w:rFonts w:ascii="PT Astra Serif" w:hAnsi="PT Astra Serif"/>
          <w:sz w:val="24"/>
          <w:szCs w:val="24"/>
        </w:rPr>
      </w:pPr>
      <w:r w:rsidRPr="00146BBC">
        <w:rPr>
          <w:rFonts w:ascii="PT Astra Serif" w:hAnsi="PT Astra Serif"/>
          <w:sz w:val="24"/>
          <w:szCs w:val="24"/>
        </w:rPr>
        <w:t xml:space="preserve">4. Полномочия депутата представительного органа муниципального образования прекращаются досрочно решением представительного органа муниципального </w:t>
      </w:r>
      <w:r w:rsidRPr="00146BBC">
        <w:rPr>
          <w:rFonts w:ascii="PT Astra Serif" w:hAnsi="PT Astra Serif"/>
          <w:sz w:val="24"/>
          <w:szCs w:val="24"/>
        </w:rPr>
        <w:lastRenderedPageBreak/>
        <w:t>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97594" w:rsidRPr="00146BBC" w:rsidRDefault="00997594" w:rsidP="00997594">
      <w:pPr>
        <w:pStyle w:val="a4"/>
        <w:shd w:val="clear" w:color="auto" w:fill="FFFFFF"/>
        <w:spacing w:before="0" w:beforeAutospacing="0" w:after="0" w:afterAutospacing="0"/>
        <w:ind w:left="560"/>
        <w:jc w:val="both"/>
        <w:textAlignment w:val="baseline"/>
      </w:pPr>
      <w:r w:rsidRPr="00146BBC">
        <w:t xml:space="preserve">  </w:t>
      </w:r>
    </w:p>
    <w:p w:rsidR="00997594" w:rsidRPr="00146BBC" w:rsidRDefault="00997594" w:rsidP="00997594">
      <w:pPr>
        <w:pStyle w:val="a4"/>
        <w:shd w:val="clear" w:color="auto" w:fill="FFFFFF"/>
        <w:spacing w:before="0" w:beforeAutospacing="0" w:after="0" w:afterAutospacing="0"/>
        <w:ind w:left="560"/>
        <w:jc w:val="both"/>
        <w:textAlignment w:val="baseline"/>
        <w:rPr>
          <w:b/>
        </w:rPr>
      </w:pPr>
      <w:r w:rsidRPr="00146BBC">
        <w:rPr>
          <w:b/>
        </w:rPr>
        <w:t xml:space="preserve">8) Дополнить статью 31.1 Устава частью 5.2:     </w:t>
      </w:r>
    </w:p>
    <w:p w:rsidR="00997594" w:rsidRPr="00146BBC" w:rsidRDefault="00997594" w:rsidP="00997594">
      <w:pPr>
        <w:pStyle w:val="ConsPlusCell"/>
        <w:jc w:val="both"/>
        <w:rPr>
          <w:rFonts w:ascii="Times New Roman" w:hAnsi="Times New Roman" w:cs="Times New Roman"/>
          <w:sz w:val="24"/>
          <w:szCs w:val="24"/>
        </w:rPr>
      </w:pPr>
      <w:proofErr w:type="gramStart"/>
      <w:r w:rsidRPr="00146BBC">
        <w:rPr>
          <w:rFonts w:ascii="Times New Roman" w:hAnsi="Times New Roman" w:cs="Times New Roman"/>
          <w:sz w:val="24"/>
          <w:szCs w:val="24"/>
        </w:rPr>
        <w:t>«5.2.</w:t>
      </w:r>
      <w:r w:rsidRPr="00146BBC">
        <w:rPr>
          <w:rFonts w:ascii="Times New Roman" w:hAnsi="Times New Roman" w:cs="Times New Roman"/>
          <w:color w:val="000000"/>
          <w:sz w:val="24"/>
          <w:szCs w:val="24"/>
          <w:shd w:val="clear" w:color="auto" w:fill="FFFFFF"/>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146BBC">
        <w:rPr>
          <w:rFonts w:ascii="Times New Roman" w:hAnsi="Times New Roman" w:cs="Times New Roman"/>
          <w:color w:val="000000"/>
          <w:sz w:val="24"/>
          <w:szCs w:val="24"/>
        </w:rPr>
        <w:t xml:space="preserve"> от 06.10.2003г. </w:t>
      </w:r>
      <w:hyperlink r:id="rId12" w:tgtFrame="_blank" w:history="1">
        <w:r w:rsidRPr="00146BBC">
          <w:rPr>
            <w:rStyle w:val="10"/>
            <w:rFonts w:ascii="Times New Roman" w:hAnsi="Times New Roman" w:cs="Times New Roman"/>
            <w:color w:val="0000FF"/>
            <w:sz w:val="24"/>
            <w:szCs w:val="24"/>
          </w:rPr>
          <w:t>№ 131-ФЗ</w:t>
        </w:r>
      </w:hyperlink>
      <w:r w:rsidRPr="00146BBC">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r w:rsidRPr="00146BBC">
        <w:rPr>
          <w:rFonts w:ascii="Times New Roman" w:hAnsi="Times New Roman" w:cs="Times New Roman"/>
          <w:color w:val="000000"/>
          <w:sz w:val="24"/>
          <w:szCs w:val="24"/>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146BBC">
        <w:rPr>
          <w:rFonts w:ascii="Times New Roman" w:hAnsi="Times New Roman" w:cs="Times New Roman"/>
          <w:color w:val="000000"/>
          <w:sz w:val="24"/>
          <w:szCs w:val="24"/>
          <w:shd w:val="clear" w:color="auto" w:fill="FFFFFF"/>
        </w:rPr>
        <w:t xml:space="preserve"> обязанностей признается следствием не зависящих от него обстоятельств в порядке, предусмотренном </w:t>
      </w:r>
      <w:hyperlink r:id="rId13" w:anchor="dst336" w:history="1">
        <w:r w:rsidRPr="00146BBC">
          <w:rPr>
            <w:rFonts w:ascii="Times New Roman" w:hAnsi="Times New Roman" w:cs="Times New Roman"/>
            <w:color w:val="1A0DAB"/>
            <w:sz w:val="24"/>
            <w:szCs w:val="24"/>
            <w:u w:val="single"/>
          </w:rPr>
          <w:t>частями 3</w:t>
        </w:r>
      </w:hyperlink>
      <w:r w:rsidRPr="00146BBC">
        <w:rPr>
          <w:rFonts w:ascii="Times New Roman" w:hAnsi="Times New Roman" w:cs="Times New Roman"/>
          <w:color w:val="000000"/>
          <w:sz w:val="24"/>
          <w:szCs w:val="24"/>
          <w:shd w:val="clear" w:color="auto" w:fill="FFFFFF"/>
        </w:rPr>
        <w:t> - </w:t>
      </w:r>
      <w:hyperlink r:id="rId14" w:anchor="dst339" w:history="1">
        <w:r w:rsidRPr="00146BBC">
          <w:rPr>
            <w:rFonts w:ascii="Times New Roman" w:hAnsi="Times New Roman" w:cs="Times New Roman"/>
            <w:color w:val="1A0DAB"/>
            <w:sz w:val="24"/>
            <w:szCs w:val="24"/>
            <w:u w:val="single"/>
          </w:rPr>
          <w:t>6 статьи 13</w:t>
        </w:r>
      </w:hyperlink>
      <w:r w:rsidRPr="00146BBC">
        <w:rPr>
          <w:rFonts w:ascii="Times New Roman" w:hAnsi="Times New Roman" w:cs="Times New Roman"/>
          <w:color w:val="000000"/>
          <w:sz w:val="24"/>
          <w:szCs w:val="24"/>
          <w:shd w:val="clear" w:color="auto" w:fill="FFFFFF"/>
        </w:rPr>
        <w:t> Федерального закона от 25 декабря 2008 года № 273-ФЗ "О противодействии коррупции"»;</w:t>
      </w:r>
    </w:p>
    <w:p w:rsidR="00997594" w:rsidRPr="00146BBC" w:rsidRDefault="00997594" w:rsidP="00997594">
      <w:pPr>
        <w:pStyle w:val="ConsPlusCell"/>
        <w:jc w:val="both"/>
        <w:rPr>
          <w:rFonts w:ascii="Times New Roman" w:hAnsi="Times New Roman" w:cs="Times New Roman"/>
          <w:sz w:val="24"/>
          <w:szCs w:val="24"/>
        </w:rPr>
      </w:pPr>
      <w:r w:rsidRPr="00146BBC">
        <w:rPr>
          <w:rFonts w:ascii="Times New Roman" w:hAnsi="Times New Roman" w:cs="Times New Roman"/>
          <w:sz w:val="24"/>
          <w:szCs w:val="24"/>
        </w:rPr>
        <w:t xml:space="preserve">       </w:t>
      </w:r>
    </w:p>
    <w:p w:rsidR="00997594" w:rsidRPr="00146BBC" w:rsidRDefault="00997594" w:rsidP="00997594">
      <w:pPr>
        <w:pStyle w:val="1"/>
        <w:tabs>
          <w:tab w:val="left" w:pos="1276"/>
        </w:tabs>
        <w:spacing w:line="200" w:lineRule="atLeast"/>
        <w:ind w:left="57" w:right="57"/>
        <w:jc w:val="both"/>
        <w:rPr>
          <w:rFonts w:ascii="Times New Roman" w:hAnsi="Times New Roman"/>
          <w:sz w:val="24"/>
          <w:szCs w:val="24"/>
        </w:rPr>
      </w:pPr>
      <w:r w:rsidRPr="00146BBC">
        <w:rPr>
          <w:rFonts w:ascii="Times New Roman" w:hAnsi="Times New Roman"/>
          <w:sz w:val="24"/>
          <w:szCs w:val="24"/>
        </w:rPr>
        <w:t xml:space="preserve">     </w:t>
      </w:r>
    </w:p>
    <w:p w:rsidR="00997594" w:rsidRPr="00146BBC" w:rsidRDefault="00997594" w:rsidP="00997594">
      <w:pPr>
        <w:pStyle w:val="a4"/>
        <w:shd w:val="clear" w:color="auto" w:fill="FFFFFF"/>
        <w:spacing w:before="0" w:beforeAutospacing="0" w:after="0" w:afterAutospacing="0"/>
        <w:ind w:left="560"/>
        <w:jc w:val="both"/>
        <w:textAlignment w:val="baseline"/>
        <w:rPr>
          <w:b/>
        </w:rPr>
      </w:pPr>
      <w:r w:rsidRPr="00146BBC">
        <w:rPr>
          <w:b/>
        </w:rPr>
        <w:t xml:space="preserve">10) Дополнить статью 36.2 Устава частью 5.1: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«5.1. Глава местной администрации, </w:t>
      </w:r>
      <w:proofErr w:type="gramStart"/>
      <w:r w:rsidRPr="00146BBC">
        <w:t>осуществляющий</w:t>
      </w:r>
      <w:proofErr w:type="gramEnd"/>
      <w:r w:rsidRPr="00146BBC">
        <w:t xml:space="preserve"> свои полномочия на основе контракта: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      1) </w:t>
      </w:r>
      <w:proofErr w:type="gramStart"/>
      <w:r w:rsidRPr="00146BBC">
        <w:t>подконтролен</w:t>
      </w:r>
      <w:proofErr w:type="gramEnd"/>
      <w:r w:rsidRPr="00146BBC">
        <w:t xml:space="preserve"> и подотчетен представительному органу муниципального образования;</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      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      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997594" w:rsidRPr="00146BBC" w:rsidRDefault="00997594" w:rsidP="00997594">
      <w:pPr>
        <w:pStyle w:val="a4"/>
        <w:shd w:val="clear" w:color="auto" w:fill="FFFFFF"/>
        <w:spacing w:before="0" w:beforeAutospacing="0" w:after="0" w:afterAutospacing="0"/>
        <w:jc w:val="both"/>
        <w:textAlignment w:val="baseline"/>
        <w:rPr>
          <w:color w:val="22272F"/>
          <w:shd w:val="clear" w:color="auto" w:fill="FFFFFF"/>
        </w:rPr>
      </w:pPr>
      <w:r w:rsidRPr="00146BBC">
        <w:t xml:space="preserve">      </w:t>
      </w:r>
      <w:proofErr w:type="gramStart"/>
      <w:r w:rsidRPr="00146BBC">
        <w:t xml:space="preserve">4) </w:t>
      </w:r>
      <w:r w:rsidRPr="00146BBC">
        <w:rPr>
          <w:color w:val="22272F"/>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46BBC">
        <w:rPr>
          <w:color w:val="22272F"/>
          <w:shd w:val="clear" w:color="auto" w:fill="FFFFFF"/>
        </w:rPr>
        <w:t xml:space="preserve"> </w:t>
      </w:r>
      <w:proofErr w:type="gramStart"/>
      <w:r w:rsidRPr="00146BBC">
        <w:rPr>
          <w:color w:val="22272F"/>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46BBC">
        <w:rPr>
          <w:color w:val="22272F"/>
          <w:shd w:val="clear" w:color="auto" w:fill="FFFFFF"/>
        </w:rPr>
        <w:t xml:space="preserve"> пунктом»;</w:t>
      </w:r>
    </w:p>
    <w:p w:rsidR="00997594" w:rsidRPr="00146BBC" w:rsidRDefault="00997594" w:rsidP="00997594">
      <w:pPr>
        <w:pStyle w:val="a4"/>
        <w:shd w:val="clear" w:color="auto" w:fill="FFFFFF"/>
        <w:spacing w:before="0" w:beforeAutospacing="0" w:after="0" w:afterAutospacing="0"/>
        <w:jc w:val="both"/>
        <w:textAlignment w:val="baseline"/>
        <w:rPr>
          <w:color w:val="22272F"/>
          <w:shd w:val="clear" w:color="auto" w:fill="FFFFFF"/>
        </w:rPr>
      </w:pPr>
    </w:p>
    <w:p w:rsidR="00997594" w:rsidRPr="00146BBC" w:rsidRDefault="00997594" w:rsidP="00997594">
      <w:pPr>
        <w:pStyle w:val="a4"/>
        <w:shd w:val="clear" w:color="auto" w:fill="FFFFFF"/>
        <w:spacing w:before="0" w:beforeAutospacing="0" w:after="0" w:afterAutospacing="0"/>
        <w:ind w:left="560"/>
        <w:jc w:val="both"/>
        <w:textAlignment w:val="baseline"/>
        <w:rPr>
          <w:b/>
        </w:rPr>
      </w:pPr>
      <w:r w:rsidRPr="00146BBC">
        <w:rPr>
          <w:b/>
        </w:rPr>
        <w:t>11) Дополнить статью 36.2 Устава частью 6.1:</w:t>
      </w:r>
    </w:p>
    <w:p w:rsidR="00997594" w:rsidRPr="00146BBC" w:rsidRDefault="00997594" w:rsidP="00997594">
      <w:pPr>
        <w:pStyle w:val="a4"/>
        <w:shd w:val="clear" w:color="auto" w:fill="FFFFFF"/>
        <w:spacing w:before="0" w:beforeAutospacing="0" w:after="0" w:afterAutospacing="0"/>
        <w:jc w:val="both"/>
        <w:textAlignment w:val="baseline"/>
        <w:rPr>
          <w:color w:val="000000"/>
          <w:shd w:val="clear" w:color="auto" w:fill="FFFFFF"/>
        </w:rPr>
      </w:pPr>
      <w:r w:rsidRPr="00146BBC">
        <w:t xml:space="preserve">«6.1.     </w:t>
      </w:r>
      <w:proofErr w:type="gramStart"/>
      <w:r w:rsidRPr="00146BBC">
        <w:rPr>
          <w:color w:val="000000"/>
          <w:shd w:val="clear" w:color="auto" w:fill="FFFFFF"/>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146BBC">
        <w:rPr>
          <w:color w:val="000000"/>
        </w:rPr>
        <w:t xml:space="preserve"> от 06.10.2003г. </w:t>
      </w:r>
      <w:hyperlink r:id="rId15" w:tgtFrame="_blank" w:history="1">
        <w:r w:rsidRPr="00146BBC">
          <w:rPr>
            <w:rStyle w:val="10"/>
            <w:color w:val="0000FF"/>
          </w:rPr>
          <w:t>№ 131-ФЗ</w:t>
        </w:r>
      </w:hyperlink>
      <w:r w:rsidRPr="00146BBC">
        <w:rPr>
          <w:color w:val="000000"/>
        </w:rPr>
        <w:t> «Об общих принципах организации местного самоуправления в Российской Федерации»</w:t>
      </w:r>
      <w:r w:rsidRPr="00146BBC">
        <w:rPr>
          <w:color w:val="00000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146BBC">
        <w:rPr>
          <w:color w:val="000000"/>
          <w:shd w:val="clear" w:color="auto" w:fill="FFFFFF"/>
        </w:rPr>
        <w:t xml:space="preserve"> признается следствием не зависящих от него </w:t>
      </w:r>
      <w:r w:rsidRPr="00146BBC">
        <w:rPr>
          <w:color w:val="000000"/>
          <w:shd w:val="clear" w:color="auto" w:fill="FFFFFF"/>
        </w:rPr>
        <w:lastRenderedPageBreak/>
        <w:t>обстоятельств в порядке, предусмотренном </w:t>
      </w:r>
      <w:hyperlink r:id="rId16" w:anchor="dst336" w:history="1">
        <w:r w:rsidRPr="00146BBC">
          <w:rPr>
            <w:color w:val="1A0DAB"/>
            <w:u w:val="single"/>
          </w:rPr>
          <w:t>частями 3</w:t>
        </w:r>
      </w:hyperlink>
      <w:r w:rsidRPr="00146BBC">
        <w:rPr>
          <w:color w:val="000000"/>
          <w:shd w:val="clear" w:color="auto" w:fill="FFFFFF"/>
        </w:rPr>
        <w:t> - </w:t>
      </w:r>
      <w:hyperlink r:id="rId17" w:anchor="dst339" w:history="1">
        <w:r w:rsidRPr="00146BBC">
          <w:rPr>
            <w:color w:val="1A0DAB"/>
            <w:u w:val="single"/>
          </w:rPr>
          <w:t>6 статьи 13</w:t>
        </w:r>
      </w:hyperlink>
      <w:r w:rsidRPr="00146BBC">
        <w:rPr>
          <w:color w:val="000000"/>
          <w:shd w:val="clear" w:color="auto" w:fill="FFFFFF"/>
        </w:rPr>
        <w:t> Федерального закона от 25 декабря 2008 года № 273-ФЗ "О противодействии коррупции"»;</w:t>
      </w:r>
    </w:p>
    <w:p w:rsidR="00997594" w:rsidRPr="00146BBC" w:rsidRDefault="00997594" w:rsidP="00997594">
      <w:pPr>
        <w:pStyle w:val="a4"/>
        <w:shd w:val="clear" w:color="auto" w:fill="FFFFFF"/>
        <w:spacing w:before="0" w:beforeAutospacing="0" w:after="0" w:afterAutospacing="0"/>
        <w:jc w:val="both"/>
        <w:textAlignment w:val="baseline"/>
        <w:rPr>
          <w:color w:val="000000"/>
          <w:shd w:val="clear" w:color="auto" w:fill="FFFFFF"/>
        </w:rPr>
      </w:pPr>
    </w:p>
    <w:p w:rsidR="00997594" w:rsidRPr="00146BBC" w:rsidRDefault="00997594" w:rsidP="00997594">
      <w:pPr>
        <w:pStyle w:val="ConsPlusNormal"/>
        <w:widowControl/>
        <w:ind w:firstLine="0"/>
        <w:jc w:val="both"/>
        <w:rPr>
          <w:rFonts w:ascii="Times New Roman" w:hAnsi="Times New Roman" w:cs="Times New Roman"/>
          <w:b/>
          <w:sz w:val="24"/>
          <w:szCs w:val="24"/>
        </w:rPr>
      </w:pPr>
      <w:r w:rsidRPr="00146BBC">
        <w:rPr>
          <w:rFonts w:ascii="Times New Roman" w:hAnsi="Times New Roman" w:cs="Times New Roman"/>
          <w:b/>
          <w:sz w:val="24"/>
          <w:szCs w:val="24"/>
        </w:rPr>
        <w:t xml:space="preserve">        12) Часть 11 Статьи 42 Устава изложить в следующей редакции:</w:t>
      </w:r>
    </w:p>
    <w:p w:rsidR="00997594" w:rsidRPr="00146BBC" w:rsidRDefault="00997594" w:rsidP="00997594">
      <w:pPr>
        <w:pStyle w:val="a4"/>
        <w:shd w:val="clear" w:color="auto" w:fill="FFFFFF"/>
        <w:spacing w:before="0" w:beforeAutospacing="0" w:after="0" w:afterAutospacing="0"/>
        <w:jc w:val="both"/>
        <w:textAlignment w:val="baseline"/>
        <w:rPr>
          <w:color w:val="000000"/>
          <w:shd w:val="clear" w:color="auto" w:fill="FFFFFF"/>
        </w:rPr>
      </w:pPr>
      <w:r w:rsidRPr="00146BBC">
        <w:rPr>
          <w:color w:val="000000"/>
          <w:shd w:val="clear" w:color="auto" w:fill="FFFFFF"/>
        </w:rPr>
        <w:t>«11.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       13) Часть 12 Статьи 42 Устава изложить в следующей редакции:</w:t>
      </w:r>
    </w:p>
    <w:p w:rsidR="00997594" w:rsidRPr="00146BBC" w:rsidRDefault="00997594" w:rsidP="00997594">
      <w:pPr>
        <w:pStyle w:val="a4"/>
        <w:shd w:val="clear" w:color="auto" w:fill="FFFFFF"/>
        <w:spacing w:before="0" w:beforeAutospacing="0" w:after="0" w:afterAutospacing="0"/>
        <w:jc w:val="both"/>
        <w:textAlignment w:val="baseline"/>
        <w:rPr>
          <w:color w:val="000000"/>
          <w:shd w:val="clear" w:color="auto" w:fill="FFFFFF"/>
        </w:rPr>
      </w:pPr>
      <w:r w:rsidRPr="00146BBC">
        <w:t>«12.</w:t>
      </w:r>
      <w:r w:rsidRPr="00146BBC">
        <w:rPr>
          <w:color w:val="000000"/>
          <w:shd w:val="clear" w:color="auto" w:fill="FFFFFF"/>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997594" w:rsidRPr="00146BBC" w:rsidRDefault="00997594" w:rsidP="00997594">
      <w:pPr>
        <w:pStyle w:val="a4"/>
        <w:shd w:val="clear" w:color="auto" w:fill="FFFFFF"/>
        <w:spacing w:before="0" w:beforeAutospacing="0" w:after="0" w:afterAutospacing="0"/>
        <w:jc w:val="both"/>
        <w:textAlignment w:val="baseline"/>
        <w:rPr>
          <w:color w:val="000000"/>
          <w:shd w:val="clear" w:color="auto" w:fill="FFFFFF"/>
        </w:rPr>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      15) Часть 13 Статьи 42 Устава изложить в следующей редакции:</w:t>
      </w:r>
    </w:p>
    <w:p w:rsidR="00997594" w:rsidRPr="00146BBC" w:rsidRDefault="00997594" w:rsidP="00997594">
      <w:pPr>
        <w:pStyle w:val="a4"/>
        <w:shd w:val="clear" w:color="auto" w:fill="FFFFFF"/>
        <w:spacing w:before="0" w:beforeAutospacing="0" w:after="0" w:afterAutospacing="0"/>
        <w:jc w:val="both"/>
        <w:textAlignment w:val="baseline"/>
      </w:pPr>
      <w:r w:rsidRPr="00146BBC">
        <w:rPr>
          <w:b/>
        </w:rPr>
        <w:t>«</w:t>
      </w:r>
      <w:r w:rsidRPr="00146BBC">
        <w:t>13.</w:t>
      </w:r>
      <w:r w:rsidRPr="00146BBC">
        <w:rPr>
          <w:color w:val="000000"/>
          <w:shd w:val="clear" w:color="auto" w:fill="FFFFFF"/>
        </w:rPr>
        <w:t xml:space="preserve">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8" w:history="1">
        <w:r w:rsidRPr="00146BBC">
          <w:rPr>
            <w:color w:val="1A0DAB"/>
            <w:u w:val="single"/>
          </w:rPr>
          <w:t>законом</w:t>
        </w:r>
      </w:hyperlink>
      <w:r w:rsidRPr="00146BBC">
        <w:t>»;</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a4"/>
        <w:shd w:val="clear" w:color="auto" w:fill="FFFFFF"/>
        <w:spacing w:before="0" w:beforeAutospacing="0" w:after="0" w:afterAutospacing="0"/>
        <w:ind w:left="560"/>
        <w:jc w:val="both"/>
        <w:textAlignment w:val="baseline"/>
        <w:rPr>
          <w:b/>
        </w:rPr>
      </w:pPr>
      <w:r w:rsidRPr="00146BBC">
        <w:rPr>
          <w:b/>
        </w:rPr>
        <w:t>16) Дополнить Статью 42 Устава частью 13.1:</w:t>
      </w:r>
    </w:p>
    <w:p w:rsidR="00997594" w:rsidRPr="00146BBC" w:rsidRDefault="00997594" w:rsidP="00997594">
      <w:pPr>
        <w:pStyle w:val="a4"/>
        <w:shd w:val="clear" w:color="auto" w:fill="FFFFFF"/>
        <w:spacing w:before="0" w:beforeAutospacing="0" w:after="0" w:afterAutospacing="0"/>
        <w:ind w:firstLine="539"/>
        <w:jc w:val="both"/>
        <w:rPr>
          <w:color w:val="000000"/>
        </w:rPr>
      </w:pPr>
      <w:r w:rsidRPr="00146BBC">
        <w:rPr>
          <w:b/>
        </w:rPr>
        <w:t>«</w:t>
      </w:r>
      <w:r w:rsidRPr="00146BBC">
        <w:t>13.1.</w:t>
      </w:r>
      <w:r w:rsidRPr="00146BBC">
        <w:rPr>
          <w:b/>
        </w:rPr>
        <w:t xml:space="preserve"> </w:t>
      </w:r>
      <w:r w:rsidRPr="00146BBC">
        <w:rPr>
          <w:color w:val="000000"/>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997594" w:rsidRPr="00146BBC" w:rsidRDefault="00997594" w:rsidP="00997594">
      <w:pPr>
        <w:shd w:val="clear" w:color="auto" w:fill="FFFFFF"/>
        <w:ind w:firstLine="539"/>
        <w:jc w:val="both"/>
        <w:rPr>
          <w:rFonts w:eastAsia="Times New Roman"/>
          <w:color w:val="000000"/>
          <w:sz w:val="24"/>
          <w:szCs w:val="24"/>
        </w:rPr>
      </w:pPr>
      <w:r w:rsidRPr="00146BBC">
        <w:rPr>
          <w:rFonts w:eastAsia="Times New Roman"/>
          <w:color w:val="000000"/>
          <w:sz w:val="24"/>
          <w:szCs w:val="24"/>
        </w:rPr>
        <w:t>1) официальное опубликование муниципального правового акта;</w:t>
      </w:r>
    </w:p>
    <w:p w:rsidR="00997594" w:rsidRPr="00146BBC" w:rsidRDefault="00997594" w:rsidP="00997594">
      <w:pPr>
        <w:shd w:val="clear" w:color="auto" w:fill="FFFFFF"/>
        <w:ind w:firstLine="539"/>
        <w:jc w:val="both"/>
        <w:rPr>
          <w:rFonts w:eastAsia="Times New Roman"/>
          <w:color w:val="000000"/>
          <w:sz w:val="24"/>
          <w:szCs w:val="24"/>
        </w:rPr>
      </w:pPr>
      <w:r w:rsidRPr="00146BBC">
        <w:rPr>
          <w:rFonts w:eastAsia="Times New Roman"/>
          <w:color w:val="000000"/>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997594" w:rsidRPr="00146BBC" w:rsidRDefault="00997594" w:rsidP="00997594">
      <w:pPr>
        <w:shd w:val="clear" w:color="auto" w:fill="FFFFFF"/>
        <w:ind w:firstLine="539"/>
        <w:jc w:val="both"/>
        <w:rPr>
          <w:rFonts w:eastAsia="Times New Roman"/>
          <w:color w:val="000000"/>
          <w:sz w:val="24"/>
          <w:szCs w:val="24"/>
        </w:rPr>
      </w:pPr>
      <w:r w:rsidRPr="00146BBC">
        <w:rPr>
          <w:rFonts w:eastAsia="Times New Roman"/>
          <w:color w:val="000000"/>
          <w:sz w:val="24"/>
          <w:szCs w:val="24"/>
        </w:rPr>
        <w:t>3) размещение на официальном сайте муниципального образования в информационно-телекоммуникационной сети "Интернет";</w:t>
      </w:r>
    </w:p>
    <w:p w:rsidR="00997594" w:rsidRPr="00146BBC" w:rsidRDefault="00997594" w:rsidP="00997594">
      <w:pPr>
        <w:shd w:val="clear" w:color="auto" w:fill="FFFFFF"/>
        <w:ind w:firstLine="539"/>
        <w:jc w:val="both"/>
        <w:rPr>
          <w:rFonts w:eastAsia="Times New Roman"/>
          <w:color w:val="000000"/>
          <w:sz w:val="24"/>
          <w:szCs w:val="24"/>
        </w:rPr>
      </w:pPr>
      <w:r w:rsidRPr="00146BBC">
        <w:rPr>
          <w:rFonts w:eastAsia="Times New Roman"/>
          <w:color w:val="000000"/>
          <w:sz w:val="24"/>
          <w:szCs w:val="24"/>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roofErr w:type="gramStart"/>
      <w:r w:rsidRPr="00146BBC">
        <w:rPr>
          <w:rFonts w:eastAsia="Times New Roman"/>
          <w:color w:val="000000"/>
          <w:sz w:val="24"/>
          <w:szCs w:val="24"/>
        </w:rPr>
        <w:t>.»;</w:t>
      </w:r>
      <w:proofErr w:type="gramEnd"/>
    </w:p>
    <w:p w:rsidR="00997594" w:rsidRPr="00146BBC" w:rsidRDefault="00997594" w:rsidP="00997594">
      <w:pPr>
        <w:pStyle w:val="a4"/>
        <w:shd w:val="clear" w:color="auto" w:fill="FFFFFF"/>
        <w:spacing w:before="0" w:beforeAutospacing="0" w:after="0" w:afterAutospacing="0"/>
        <w:ind w:left="560"/>
        <w:jc w:val="both"/>
        <w:textAlignment w:val="baseline"/>
        <w:rPr>
          <w:b/>
        </w:rPr>
      </w:pPr>
    </w:p>
    <w:p w:rsidR="00997594" w:rsidRPr="00146BBC" w:rsidRDefault="00997594" w:rsidP="00997594">
      <w:pPr>
        <w:pStyle w:val="a4"/>
        <w:shd w:val="clear" w:color="auto" w:fill="FFFFFF"/>
        <w:spacing w:before="0" w:beforeAutospacing="0" w:after="0" w:afterAutospacing="0"/>
        <w:ind w:left="560"/>
        <w:jc w:val="both"/>
        <w:textAlignment w:val="baseline"/>
        <w:rPr>
          <w:b/>
        </w:rPr>
      </w:pPr>
      <w:r w:rsidRPr="00146BBC">
        <w:rPr>
          <w:b/>
        </w:rPr>
        <w:t xml:space="preserve">17) Дополнить Устав главой </w:t>
      </w:r>
      <w:r w:rsidRPr="00146BBC">
        <w:rPr>
          <w:b/>
          <w:lang w:val="en-US"/>
        </w:rPr>
        <w:t>VIII</w:t>
      </w:r>
      <w:r w:rsidRPr="00146BBC">
        <w:rPr>
          <w:b/>
        </w:rPr>
        <w:t xml:space="preserve"> следующего содержания:</w:t>
      </w:r>
    </w:p>
    <w:p w:rsidR="00997594" w:rsidRPr="00146BBC" w:rsidRDefault="00997594" w:rsidP="00997594">
      <w:pPr>
        <w:pStyle w:val="a4"/>
        <w:shd w:val="clear" w:color="auto" w:fill="FFFFFF"/>
        <w:spacing w:before="0" w:beforeAutospacing="0" w:after="0" w:afterAutospacing="0"/>
        <w:ind w:left="560"/>
        <w:jc w:val="both"/>
        <w:textAlignment w:val="baseline"/>
      </w:pPr>
      <w:r w:rsidRPr="00146BBC">
        <w:t xml:space="preserve">« </w:t>
      </w:r>
      <w:r w:rsidRPr="00146BBC">
        <w:rPr>
          <w:b/>
        </w:rPr>
        <w:t xml:space="preserve">Глава </w:t>
      </w:r>
      <w:r w:rsidRPr="00146BBC">
        <w:rPr>
          <w:b/>
          <w:lang w:val="en-US"/>
        </w:rPr>
        <w:t>VIII</w:t>
      </w:r>
      <w:r w:rsidRPr="00146BBC">
        <w:rPr>
          <w:b/>
        </w:rPr>
        <w:t>.</w:t>
      </w:r>
      <w:r w:rsidRPr="00146BBC">
        <w:t xml:space="preserve">  </w:t>
      </w:r>
      <w:r w:rsidRPr="00146BBC">
        <w:rPr>
          <w:b/>
        </w:rPr>
        <w:t>Международные и внешнеэкономические связи органов местного самоуправления</w:t>
      </w: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Статья 65. Полномочия органов местного самоуправления в сфере международных и внешнеэкономических связей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 </w:t>
      </w:r>
    </w:p>
    <w:p w:rsidR="00997594" w:rsidRPr="00146BBC" w:rsidRDefault="00997594" w:rsidP="00997594">
      <w:pPr>
        <w:pStyle w:val="a4"/>
        <w:shd w:val="clear" w:color="auto" w:fill="FFFFFF"/>
        <w:spacing w:before="0" w:beforeAutospacing="0" w:after="0" w:afterAutospacing="0"/>
        <w:jc w:val="both"/>
        <w:textAlignment w:val="baseline"/>
      </w:pPr>
      <w:r w:rsidRPr="00146BBC">
        <w:lastRenderedPageBreak/>
        <w:t xml:space="preserve">2. К полномочиям органов местного самоуправления в сфере международных и внешнеэкономических связей относятся: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4) участие в разработке и реализации проектов международных программ межмуниципального сотрудничества;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 </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Статья 66. Соглашения об осуществлении международных и внешнеэкономических связей органов местного самоуправления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55 Федерации, на территории которого расположено соответствующее муниципальное образование, в порядке, определяемом субъектом Российской Федерации.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 </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t xml:space="preserve">Статья 67. Информирование об осуществлении международных и внешнеэкономических связей органов местного самоуправления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2. </w:t>
      </w:r>
      <w:proofErr w:type="gramStart"/>
      <w:r w:rsidRPr="00146BBC">
        <w:t>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w:t>
      </w:r>
      <w:proofErr w:type="gramEnd"/>
      <w:r w:rsidRPr="00146BBC">
        <w:t xml:space="preserve"> году. </w:t>
      </w:r>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a4"/>
        <w:shd w:val="clear" w:color="auto" w:fill="FFFFFF"/>
        <w:spacing w:before="0" w:beforeAutospacing="0" w:after="0" w:afterAutospacing="0"/>
        <w:jc w:val="both"/>
        <w:textAlignment w:val="baseline"/>
        <w:rPr>
          <w:b/>
        </w:rPr>
      </w:pPr>
      <w:r w:rsidRPr="00146BBC">
        <w:rPr>
          <w:b/>
        </w:rPr>
        <w:lastRenderedPageBreak/>
        <w:t xml:space="preserve">Статья 68. Перечень соглашений об осуществлении международных и внешнеэкономических связей органов местного самоуправления </w:t>
      </w:r>
    </w:p>
    <w:p w:rsidR="00997594" w:rsidRPr="00146BBC" w:rsidRDefault="00997594" w:rsidP="00997594">
      <w:pPr>
        <w:pStyle w:val="a4"/>
        <w:shd w:val="clear" w:color="auto" w:fill="FFFFFF"/>
        <w:spacing w:before="0" w:beforeAutospacing="0" w:after="0" w:afterAutospacing="0"/>
        <w:jc w:val="both"/>
        <w:textAlignment w:val="baseline"/>
      </w:pPr>
      <w:r w:rsidRPr="00146BBC">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 </w:t>
      </w:r>
    </w:p>
    <w:p w:rsidR="00997594" w:rsidRPr="00146BBC" w:rsidRDefault="00997594" w:rsidP="00997594">
      <w:pPr>
        <w:pStyle w:val="a4"/>
        <w:shd w:val="clear" w:color="auto" w:fill="FFFFFF"/>
        <w:spacing w:before="0" w:beforeAutospacing="0" w:after="0" w:afterAutospacing="0"/>
        <w:jc w:val="both"/>
        <w:textAlignment w:val="baseline"/>
      </w:pPr>
      <w:r w:rsidRPr="00146BBC">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w:t>
      </w:r>
      <w:proofErr w:type="gramStart"/>
      <w:r w:rsidRPr="00146BBC">
        <w:t>,</w:t>
      </w:r>
      <w:proofErr w:type="gramEnd"/>
      <w:r w:rsidRPr="00146BBC">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 </w:t>
      </w:r>
    </w:p>
    <w:p w:rsidR="00997594" w:rsidRPr="00146BBC" w:rsidRDefault="00997594" w:rsidP="00997594">
      <w:pPr>
        <w:pStyle w:val="a4"/>
        <w:shd w:val="clear" w:color="auto" w:fill="FFFFFF"/>
        <w:spacing w:before="0" w:beforeAutospacing="0" w:after="0" w:afterAutospacing="0"/>
        <w:jc w:val="both"/>
        <w:textAlignment w:val="baseline"/>
      </w:pPr>
      <w:proofErr w:type="gramStart"/>
      <w:r w:rsidRPr="00146BBC">
        <w:t>3.Высший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56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w:t>
      </w:r>
      <w:proofErr w:type="gramEnd"/>
      <w:r w:rsidRPr="00146BBC">
        <w:t xml:space="preserve"> внешнеэкономических связей органов местного самоуправления</w:t>
      </w:r>
      <w:proofErr w:type="gramStart"/>
      <w:r w:rsidRPr="00146BBC">
        <w:t xml:space="preserve">.». </w:t>
      </w:r>
      <w:proofErr w:type="gramEnd"/>
    </w:p>
    <w:p w:rsidR="00997594" w:rsidRPr="00146BBC" w:rsidRDefault="00997594" w:rsidP="00997594">
      <w:pPr>
        <w:pStyle w:val="a4"/>
        <w:shd w:val="clear" w:color="auto" w:fill="FFFFFF"/>
        <w:spacing w:before="0" w:beforeAutospacing="0" w:after="0" w:afterAutospacing="0"/>
        <w:jc w:val="both"/>
        <w:textAlignment w:val="baseline"/>
      </w:pPr>
    </w:p>
    <w:p w:rsidR="00997594" w:rsidRPr="00146BBC" w:rsidRDefault="00997594" w:rsidP="00997594">
      <w:pPr>
        <w:pStyle w:val="1"/>
        <w:tabs>
          <w:tab w:val="left" w:pos="1276"/>
        </w:tabs>
        <w:spacing w:line="200" w:lineRule="atLeast"/>
        <w:ind w:left="57" w:right="57"/>
        <w:jc w:val="both"/>
        <w:rPr>
          <w:rFonts w:ascii="Times New Roman" w:hAnsi="Times New Roman"/>
          <w:sz w:val="24"/>
          <w:szCs w:val="24"/>
        </w:rPr>
      </w:pPr>
    </w:p>
    <w:p w:rsidR="00997594" w:rsidRPr="00146BBC" w:rsidRDefault="00997594" w:rsidP="00997594">
      <w:pPr>
        <w:pStyle w:val="1"/>
        <w:tabs>
          <w:tab w:val="left" w:pos="1276"/>
        </w:tabs>
        <w:spacing w:line="200" w:lineRule="atLeast"/>
        <w:ind w:left="57" w:right="57"/>
        <w:jc w:val="both"/>
        <w:rPr>
          <w:rFonts w:ascii="Times New Roman" w:hAnsi="Times New Roman"/>
          <w:sz w:val="24"/>
          <w:szCs w:val="24"/>
        </w:rPr>
      </w:pPr>
      <w:r w:rsidRPr="00146BBC">
        <w:rPr>
          <w:rFonts w:ascii="Times New Roman" w:hAnsi="Times New Roman"/>
          <w:sz w:val="24"/>
          <w:szCs w:val="24"/>
        </w:rPr>
        <w:t xml:space="preserve">           Глава </w:t>
      </w:r>
      <w:proofErr w:type="spellStart"/>
      <w:r w:rsidRPr="00146BBC">
        <w:rPr>
          <w:rFonts w:ascii="Times New Roman" w:hAnsi="Times New Roman"/>
          <w:sz w:val="24"/>
          <w:szCs w:val="24"/>
        </w:rPr>
        <w:t>Макаричского</w:t>
      </w:r>
      <w:proofErr w:type="spellEnd"/>
    </w:p>
    <w:p w:rsidR="00997594" w:rsidRPr="00146BBC" w:rsidRDefault="00997594" w:rsidP="00997594">
      <w:pPr>
        <w:pStyle w:val="1"/>
        <w:tabs>
          <w:tab w:val="left" w:pos="1276"/>
        </w:tabs>
        <w:spacing w:line="200" w:lineRule="atLeast"/>
        <w:ind w:left="57" w:right="57"/>
        <w:jc w:val="both"/>
        <w:rPr>
          <w:sz w:val="24"/>
          <w:szCs w:val="24"/>
        </w:rPr>
      </w:pPr>
      <w:r w:rsidRPr="00146BBC">
        <w:rPr>
          <w:rFonts w:ascii="Times New Roman" w:hAnsi="Times New Roman"/>
          <w:sz w:val="24"/>
          <w:szCs w:val="24"/>
        </w:rPr>
        <w:t xml:space="preserve">           сельского поселения                                               </w:t>
      </w:r>
      <w:proofErr w:type="spellStart"/>
      <w:r w:rsidRPr="00146BBC">
        <w:rPr>
          <w:rFonts w:ascii="Times New Roman" w:hAnsi="Times New Roman"/>
          <w:sz w:val="24"/>
          <w:szCs w:val="24"/>
        </w:rPr>
        <w:t>Г.В.Третьякова</w:t>
      </w:r>
      <w:proofErr w:type="spellEnd"/>
    </w:p>
    <w:p w:rsidR="00997594" w:rsidRPr="00146BBC" w:rsidRDefault="00997594" w:rsidP="00997594">
      <w:pPr>
        <w:jc w:val="center"/>
        <w:rPr>
          <w:sz w:val="24"/>
          <w:szCs w:val="24"/>
        </w:rPr>
      </w:pPr>
    </w:p>
    <w:p w:rsidR="00997594" w:rsidRPr="00146BBC" w:rsidRDefault="00997594" w:rsidP="00997594">
      <w:pPr>
        <w:jc w:val="center"/>
        <w:rPr>
          <w:sz w:val="24"/>
          <w:szCs w:val="24"/>
        </w:rPr>
      </w:pPr>
    </w:p>
    <w:p w:rsidR="000F0A93" w:rsidRDefault="000F0A93" w:rsidP="000F0A93">
      <w:pPr>
        <w:pStyle w:val="1"/>
        <w:tabs>
          <w:tab w:val="left" w:pos="1276"/>
        </w:tabs>
        <w:spacing w:line="200" w:lineRule="atLeast"/>
        <w:ind w:left="57" w:right="57"/>
        <w:jc w:val="both"/>
        <w:rPr>
          <w:rFonts w:ascii="Times New Roman" w:hAnsi="Times New Roman"/>
          <w:sz w:val="28"/>
          <w:szCs w:val="28"/>
        </w:rPr>
      </w:pPr>
    </w:p>
    <w:p w:rsidR="002D3D7F" w:rsidRDefault="002D3D7F"/>
    <w:sectPr w:rsidR="002D3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328A"/>
    <w:multiLevelType w:val="hybridMultilevel"/>
    <w:tmpl w:val="41AE1F3A"/>
    <w:lvl w:ilvl="0" w:tplc="A718F78C">
      <w:start w:val="1"/>
      <w:numFmt w:val="decimal"/>
      <w:lvlText w:val="%1)"/>
      <w:lvlJc w:val="left"/>
      <w:pPr>
        <w:ind w:left="920"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
    <w:nsid w:val="5A6C3D1E"/>
    <w:multiLevelType w:val="hybridMultilevel"/>
    <w:tmpl w:val="41AE1F3A"/>
    <w:lvl w:ilvl="0" w:tplc="A718F78C">
      <w:start w:val="1"/>
      <w:numFmt w:val="decimal"/>
      <w:lvlText w:val="%1)"/>
      <w:lvlJc w:val="left"/>
      <w:pPr>
        <w:ind w:left="644"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70"/>
    <w:rsid w:val="000B0D70"/>
    <w:rsid w:val="000F0A93"/>
    <w:rsid w:val="002D3D7F"/>
    <w:rsid w:val="0099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F0A93"/>
    <w:pPr>
      <w:suppressAutoHyphens/>
      <w:spacing w:after="0" w:line="240" w:lineRule="auto"/>
    </w:pPr>
    <w:rPr>
      <w:rFonts w:ascii="Calibri" w:eastAsia="Calibri" w:hAnsi="Calibri" w:cs="Times New Roman"/>
      <w:lang w:eastAsia="zh-CN"/>
    </w:rPr>
  </w:style>
  <w:style w:type="paragraph" w:customStyle="1" w:styleId="ConsPlusNormal">
    <w:name w:val="ConsPlusNormal"/>
    <w:rsid w:val="000F0A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0F0A9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uiPriority w:val="99"/>
    <w:unhideWhenUsed/>
    <w:rsid w:val="00997594"/>
    <w:rPr>
      <w:color w:val="0000FF" w:themeColor="hyperlink"/>
      <w:u w:val="single"/>
    </w:rPr>
  </w:style>
  <w:style w:type="paragraph" w:styleId="a4">
    <w:name w:val="Normal (Web)"/>
    <w:basedOn w:val="a"/>
    <w:uiPriority w:val="99"/>
    <w:unhideWhenUsed/>
    <w:rsid w:val="009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9975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38">
    <w:name w:val="Font Style38"/>
    <w:rsid w:val="00997594"/>
    <w:rPr>
      <w:rFonts w:ascii="Times New Roman" w:hAnsi="Times New Roman"/>
      <w:sz w:val="28"/>
    </w:rPr>
  </w:style>
  <w:style w:type="character" w:customStyle="1" w:styleId="10">
    <w:name w:val="Гиперссылка1"/>
    <w:basedOn w:val="a0"/>
    <w:rsid w:val="00997594"/>
  </w:style>
  <w:style w:type="paragraph" w:customStyle="1" w:styleId="s1">
    <w:name w:val="s_1"/>
    <w:basedOn w:val="a"/>
    <w:rsid w:val="009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97594"/>
    <w:pPr>
      <w:spacing w:after="0" w:line="240" w:lineRule="auto"/>
    </w:pPr>
    <w:rPr>
      <w:rFonts w:ascii="Times New Roman" w:eastAsia="Times New Roman" w:hAnsi="Times New Roman" w:cs="Times New Roman"/>
      <w:sz w:val="24"/>
      <w:szCs w:val="24"/>
      <w:lang w:eastAsia="ru-RU"/>
    </w:rPr>
  </w:style>
  <w:style w:type="character" w:customStyle="1" w:styleId="hyperlink0">
    <w:name w:val="hyperlink0"/>
    <w:rsid w:val="00997594"/>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F0A93"/>
    <w:pPr>
      <w:suppressAutoHyphens/>
      <w:spacing w:after="0" w:line="240" w:lineRule="auto"/>
    </w:pPr>
    <w:rPr>
      <w:rFonts w:ascii="Calibri" w:eastAsia="Calibri" w:hAnsi="Calibri" w:cs="Times New Roman"/>
      <w:lang w:eastAsia="zh-CN"/>
    </w:rPr>
  </w:style>
  <w:style w:type="paragraph" w:customStyle="1" w:styleId="ConsPlusNormal">
    <w:name w:val="ConsPlusNormal"/>
    <w:rsid w:val="000F0A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0F0A9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uiPriority w:val="99"/>
    <w:unhideWhenUsed/>
    <w:rsid w:val="00997594"/>
    <w:rPr>
      <w:color w:val="0000FF" w:themeColor="hyperlink"/>
      <w:u w:val="single"/>
    </w:rPr>
  </w:style>
  <w:style w:type="paragraph" w:styleId="a4">
    <w:name w:val="Normal (Web)"/>
    <w:basedOn w:val="a"/>
    <w:uiPriority w:val="99"/>
    <w:unhideWhenUsed/>
    <w:rsid w:val="009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9975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38">
    <w:name w:val="Font Style38"/>
    <w:rsid w:val="00997594"/>
    <w:rPr>
      <w:rFonts w:ascii="Times New Roman" w:hAnsi="Times New Roman"/>
      <w:sz w:val="28"/>
    </w:rPr>
  </w:style>
  <w:style w:type="character" w:customStyle="1" w:styleId="10">
    <w:name w:val="Гиперссылка1"/>
    <w:basedOn w:val="a0"/>
    <w:rsid w:val="00997594"/>
  </w:style>
  <w:style w:type="paragraph" w:customStyle="1" w:styleId="s1">
    <w:name w:val="s_1"/>
    <w:basedOn w:val="a"/>
    <w:rsid w:val="009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97594"/>
    <w:pPr>
      <w:spacing w:after="0" w:line="240" w:lineRule="auto"/>
    </w:pPr>
    <w:rPr>
      <w:rFonts w:ascii="Times New Roman" w:eastAsia="Times New Roman" w:hAnsi="Times New Roman" w:cs="Times New Roman"/>
      <w:sz w:val="24"/>
      <w:szCs w:val="24"/>
      <w:lang w:eastAsia="ru-RU"/>
    </w:rPr>
  </w:style>
  <w:style w:type="character" w:customStyle="1" w:styleId="hyperlink0">
    <w:name w:val="hyperlink0"/>
    <w:rsid w:val="0099759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www.consultant.ru/document/cons_doc_LAW_442438/98b73280366f58e51bc537f966aaf48159cacda7/" TargetMode="External"/><Relationship Id="rId18" Type="http://schemas.openxmlformats.org/officeDocument/2006/relationships/hyperlink" Target="https://www.consultant.ru/document/cons_doc_LAW_93980/" TargetMode="External"/><Relationship Id="rId3" Type="http://schemas.microsoft.com/office/2007/relationships/stylesWithEffects" Target="stylesWithEffects.xml"/><Relationship Id="rId7" Type="http://schemas.openxmlformats.org/officeDocument/2006/relationships/hyperlink" Target="consultantplus://offline/ref=77AAA84143FE22ECE4030B6176AA74A28F84A9AC4316F3CFBB77181C3CB57EEA871B137FFA2F043F02AD20F06BA791AB6BEC0E54988DS5v7L" TargetMode="Externa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www.consultant.ru/document/cons_doc_LAW_442438/98b73280366f58e51bc537f966aaf48159cacda7/" TargetMode="External"/><Relationship Id="rId2" Type="http://schemas.openxmlformats.org/officeDocument/2006/relationships/styles" Target="styles.xml"/><Relationship Id="rId16" Type="http://schemas.openxmlformats.org/officeDocument/2006/relationships/hyperlink" Target="https://www.consultant.ru/document/cons_doc_LAW_442438/98b73280366f58e51bc537f966aaf48159cacda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file:///C:\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www.consultant.ru/document/cons_doc_LAW_442438/98b73280366f58e51bc537f966aaf48159cacda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4698</Words>
  <Characters>26779</Characters>
  <Application>Microsoft Office Word</Application>
  <DocSecurity>0</DocSecurity>
  <Lines>223</Lines>
  <Paragraphs>62</Paragraphs>
  <ScaleCrop>false</ScaleCrop>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Makarichi</dc:creator>
  <cp:keywords/>
  <dc:description/>
  <cp:lastModifiedBy>Makarichi</cp:lastModifiedBy>
  <cp:revision>3</cp:revision>
  <dcterms:created xsi:type="dcterms:W3CDTF">2024-03-01T09:10:00Z</dcterms:created>
  <dcterms:modified xsi:type="dcterms:W3CDTF">2024-03-01T09:17:00Z</dcterms:modified>
</cp:coreProperties>
</file>