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52" w:rsidRDefault="00AB732A" w:rsidP="007B3B52">
      <w:pPr>
        <w:pStyle w:val="3"/>
        <w:rPr>
          <w:b/>
        </w:rPr>
      </w:pPr>
      <w:r>
        <w:rPr>
          <w:b/>
        </w:rPr>
        <w:t>А</w:t>
      </w:r>
      <w:r w:rsidR="00334909">
        <w:rPr>
          <w:b/>
        </w:rPr>
        <w:t>дминистрация Красногорского района Брянской области</w:t>
      </w:r>
    </w:p>
    <w:p w:rsidR="007B3B52" w:rsidRDefault="007B3B52" w:rsidP="007B3B52">
      <w:pPr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5875" t="22225" r="15875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264D5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7B3B52" w:rsidRPr="00334909" w:rsidRDefault="00AB732A" w:rsidP="007B3B52">
      <w:pPr>
        <w:pStyle w:val="4"/>
        <w:rPr>
          <w:color w:val="FF0000"/>
        </w:rPr>
      </w:pPr>
      <w:r>
        <w:rPr>
          <w:color w:val="FF0000"/>
        </w:rPr>
        <w:t>ПОСТАНОВЛЕНИЕ</w:t>
      </w:r>
    </w:p>
    <w:p w:rsidR="007B3B52" w:rsidRDefault="007B3B52" w:rsidP="007B3B52">
      <w:pPr>
        <w:rPr>
          <w:sz w:val="28"/>
        </w:rPr>
      </w:pPr>
    </w:p>
    <w:p w:rsidR="007B3B52" w:rsidRPr="00A27365" w:rsidRDefault="007B3B52" w:rsidP="007B3B52">
      <w:r>
        <w:rPr>
          <w:sz w:val="28"/>
        </w:rPr>
        <w:t>о</w:t>
      </w:r>
      <w:r w:rsidRPr="009F5B78">
        <w:rPr>
          <w:sz w:val="28"/>
        </w:rPr>
        <w:t>т</w:t>
      </w:r>
      <w:r>
        <w:rPr>
          <w:sz w:val="28"/>
        </w:rPr>
        <w:t xml:space="preserve">    </w:t>
      </w:r>
      <w:r w:rsidR="00AB732A">
        <w:rPr>
          <w:color w:val="FF0000"/>
          <w:sz w:val="28"/>
        </w:rPr>
        <w:t>30</w:t>
      </w:r>
      <w:r w:rsidR="00AA3D6F">
        <w:rPr>
          <w:sz w:val="28"/>
        </w:rPr>
        <w:t>.</w:t>
      </w:r>
      <w:r w:rsidRPr="00334909">
        <w:rPr>
          <w:color w:val="FF0000"/>
          <w:sz w:val="28"/>
        </w:rPr>
        <w:t>12</w:t>
      </w:r>
      <w:r>
        <w:rPr>
          <w:sz w:val="28"/>
        </w:rPr>
        <w:t xml:space="preserve">.2021 </w:t>
      </w:r>
      <w:r w:rsidRPr="009F5B78">
        <w:rPr>
          <w:sz w:val="28"/>
        </w:rPr>
        <w:t xml:space="preserve">года </w:t>
      </w:r>
      <w:r w:rsidR="005751BB">
        <w:rPr>
          <w:sz w:val="28"/>
        </w:rPr>
        <w:t xml:space="preserve"> </w:t>
      </w:r>
      <w:r w:rsidRPr="009F5B78">
        <w:rPr>
          <w:sz w:val="28"/>
        </w:rPr>
        <w:t>№</w:t>
      </w:r>
      <w:r>
        <w:rPr>
          <w:sz w:val="28"/>
        </w:rPr>
        <w:t xml:space="preserve"> </w:t>
      </w:r>
      <w:r w:rsidR="002C3FE8">
        <w:rPr>
          <w:sz w:val="28"/>
        </w:rPr>
        <w:t>902</w:t>
      </w:r>
      <w:r>
        <w:rPr>
          <w:sz w:val="28"/>
        </w:rPr>
        <w:t xml:space="preserve"> </w:t>
      </w:r>
      <w:r w:rsidRPr="009F5B78">
        <w:rPr>
          <w:sz w:val="28"/>
        </w:rPr>
        <w:t xml:space="preserve"> </w:t>
      </w:r>
    </w:p>
    <w:p w:rsidR="007B3B52" w:rsidRPr="007B1AA7" w:rsidRDefault="007B3B52" w:rsidP="007B3B52">
      <w:pPr>
        <w:pStyle w:val="ConsNonformat"/>
        <w:widowControl/>
        <w:ind w:right="3969"/>
        <w:jc w:val="right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                    </w:t>
      </w:r>
    </w:p>
    <w:p w:rsidR="007B3B52" w:rsidRDefault="007B3B52" w:rsidP="007B3B52">
      <w:pPr>
        <w:pStyle w:val="ConsNonformat"/>
        <w:widowControl/>
        <w:ind w:right="4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учета бюджетных и денежных обязательств </w:t>
      </w:r>
      <w:proofErr w:type="gramStart"/>
      <w:r>
        <w:rPr>
          <w:rFonts w:ascii="Times New Roman" w:hAnsi="Times New Roman"/>
          <w:sz w:val="28"/>
          <w:szCs w:val="28"/>
        </w:rPr>
        <w:t xml:space="preserve">получателей средств бюджета </w:t>
      </w:r>
      <w:r w:rsidR="00AB732A">
        <w:rPr>
          <w:rFonts w:ascii="Times New Roman" w:hAnsi="Times New Roman"/>
          <w:sz w:val="28"/>
          <w:szCs w:val="28"/>
        </w:rPr>
        <w:t xml:space="preserve">Красногорского городского </w:t>
      </w:r>
      <w:r w:rsidR="0033490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Красногорского муниципального района Брянской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лицевые счета которым открыты в </w:t>
      </w:r>
      <w:r>
        <w:rPr>
          <w:rFonts w:ascii="Times New Roman" w:hAnsi="Times New Roman"/>
          <w:bCs/>
          <w:sz w:val="28"/>
          <w:szCs w:val="28"/>
        </w:rPr>
        <w:t>территориальных органах</w:t>
      </w:r>
      <w:r w:rsidRPr="00B06939">
        <w:rPr>
          <w:rFonts w:ascii="Times New Roman" w:hAnsi="Times New Roman"/>
          <w:bCs/>
          <w:sz w:val="28"/>
          <w:szCs w:val="28"/>
        </w:rPr>
        <w:t xml:space="preserve"> Федерального казначейства</w:t>
      </w:r>
    </w:p>
    <w:p w:rsidR="00E1429C" w:rsidRDefault="00E1429C" w:rsidP="00A966A6">
      <w:pPr>
        <w:pStyle w:val="ConsNormal"/>
        <w:widowControl/>
        <w:ind w:left="5529" w:firstLine="0"/>
        <w:outlineLvl w:val="0"/>
        <w:rPr>
          <w:rFonts w:ascii="Times New Roman" w:hAnsi="Times New Roman"/>
          <w:sz w:val="22"/>
          <w:szCs w:val="22"/>
        </w:rPr>
      </w:pPr>
    </w:p>
    <w:p w:rsidR="00E1429C" w:rsidRDefault="00E1429C" w:rsidP="00E1429C">
      <w:pPr>
        <w:jc w:val="center"/>
        <w:rPr>
          <w:b/>
          <w:sz w:val="24"/>
          <w:szCs w:val="24"/>
        </w:rPr>
      </w:pPr>
    </w:p>
    <w:p w:rsidR="00E1429C" w:rsidRDefault="00E1429C" w:rsidP="00E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5F2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65F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965F2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E965F2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219</w:t>
        </w:r>
      </w:hyperlink>
      <w:r w:rsidRPr="00E965F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60627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E965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B52" w:rsidRDefault="007B3B52" w:rsidP="00E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29C" w:rsidRPr="00334909" w:rsidRDefault="00E1429C" w:rsidP="00E1429C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65F2">
        <w:rPr>
          <w:rFonts w:ascii="Times New Roman" w:hAnsi="Times New Roman" w:cs="Times New Roman"/>
          <w:sz w:val="28"/>
          <w:szCs w:val="28"/>
        </w:rPr>
        <w:t xml:space="preserve"> </w:t>
      </w:r>
      <w:r w:rsidR="005751BB" w:rsidRPr="00334909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AB732A">
        <w:rPr>
          <w:rFonts w:ascii="Times New Roman" w:hAnsi="Times New Roman" w:cs="Times New Roman"/>
          <w:color w:val="FF0000"/>
          <w:sz w:val="28"/>
          <w:szCs w:val="28"/>
        </w:rPr>
        <w:t>остановляю</w:t>
      </w:r>
      <w:r w:rsidRPr="0033490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751BB" w:rsidRPr="00E965F2" w:rsidRDefault="005751BB" w:rsidP="00E14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429C" w:rsidRDefault="00E1429C" w:rsidP="005751BB">
      <w:pPr>
        <w:pStyle w:val="ConsNonformat"/>
        <w:widowControl/>
        <w:numPr>
          <w:ilvl w:val="0"/>
          <w:numId w:val="3"/>
        </w:numPr>
        <w:ind w:left="0" w:right="-2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учета бюджетных и денежных обязательств </w:t>
      </w:r>
      <w:proofErr w:type="gramStart"/>
      <w:r>
        <w:rPr>
          <w:rFonts w:ascii="Times New Roman" w:hAnsi="Times New Roman"/>
          <w:sz w:val="28"/>
          <w:szCs w:val="28"/>
        </w:rPr>
        <w:t xml:space="preserve">получателей средств бюджета </w:t>
      </w:r>
      <w:r w:rsidR="00AB732A">
        <w:rPr>
          <w:rFonts w:ascii="Times New Roman" w:hAnsi="Times New Roman"/>
          <w:sz w:val="28"/>
          <w:szCs w:val="28"/>
        </w:rPr>
        <w:t>Красногорского городского</w:t>
      </w:r>
      <w:r w:rsidR="00334909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</w:t>
      </w:r>
      <w:r w:rsidR="005751BB">
        <w:rPr>
          <w:rFonts w:ascii="Times New Roman" w:hAnsi="Times New Roman"/>
          <w:sz w:val="28"/>
          <w:szCs w:val="28"/>
        </w:rPr>
        <w:t>расногорского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Брянской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лицевые счета которым открыты в </w:t>
      </w:r>
      <w:r w:rsidR="005751BB">
        <w:rPr>
          <w:rFonts w:ascii="Times New Roman" w:hAnsi="Times New Roman"/>
          <w:bCs/>
          <w:sz w:val="28"/>
          <w:szCs w:val="28"/>
        </w:rPr>
        <w:t>территориальных органах</w:t>
      </w:r>
      <w:r w:rsidR="005751BB" w:rsidRPr="00B069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казначейства, согласно приложению.</w:t>
      </w:r>
    </w:p>
    <w:p w:rsidR="005751BB" w:rsidRDefault="00AB732A" w:rsidP="005751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</w:t>
      </w:r>
      <w:r w:rsidR="005751BB" w:rsidRPr="005751BB"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постановление</w:t>
      </w:r>
      <w:r w:rsidR="005751BB" w:rsidRPr="005751BB">
        <w:rPr>
          <w:sz w:val="28"/>
          <w:szCs w:val="28"/>
        </w:rPr>
        <w:t xml:space="preserve"> на официальном сайте администрации К</w:t>
      </w:r>
      <w:r w:rsidR="005751BB">
        <w:rPr>
          <w:sz w:val="28"/>
          <w:szCs w:val="28"/>
        </w:rPr>
        <w:t>расногорского</w:t>
      </w:r>
      <w:r w:rsidR="005751BB" w:rsidRPr="005751BB">
        <w:rPr>
          <w:sz w:val="28"/>
          <w:szCs w:val="28"/>
        </w:rPr>
        <w:t xml:space="preserve"> района</w:t>
      </w:r>
      <w:r w:rsidR="005751BB">
        <w:rPr>
          <w:sz w:val="28"/>
          <w:szCs w:val="28"/>
        </w:rPr>
        <w:t xml:space="preserve"> Брянской области</w:t>
      </w:r>
      <w:r w:rsidR="005751BB" w:rsidRPr="005751BB">
        <w:rPr>
          <w:sz w:val="28"/>
          <w:szCs w:val="28"/>
        </w:rPr>
        <w:t xml:space="preserve"> в сети Интернет</w:t>
      </w:r>
      <w:r w:rsidR="005751BB">
        <w:rPr>
          <w:sz w:val="28"/>
          <w:szCs w:val="28"/>
        </w:rPr>
        <w:t>.</w:t>
      </w:r>
      <w:r w:rsidR="005751BB" w:rsidRPr="005751BB">
        <w:rPr>
          <w:sz w:val="28"/>
          <w:szCs w:val="28"/>
        </w:rPr>
        <w:t xml:space="preserve"> </w:t>
      </w:r>
    </w:p>
    <w:p w:rsidR="00E1429C" w:rsidRPr="00E965F2" w:rsidRDefault="00E1429C" w:rsidP="00E1429C">
      <w:pPr>
        <w:pStyle w:val="ConsNonformat"/>
        <w:widowControl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965F2">
        <w:rPr>
          <w:rFonts w:ascii="Times New Roman" w:hAnsi="Times New Roman"/>
          <w:sz w:val="28"/>
          <w:szCs w:val="28"/>
        </w:rPr>
        <w:t xml:space="preserve">3. </w:t>
      </w:r>
      <w:r w:rsidR="00AB732A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="00AB732A">
        <w:rPr>
          <w:rFonts w:ascii="Times New Roman" w:hAnsi="Times New Roman"/>
          <w:color w:val="FF0000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распространяется на правоотношения, возникшие с 01.01.202</w:t>
      </w:r>
      <w:r w:rsidR="005751B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5751BB">
        <w:rPr>
          <w:rFonts w:ascii="Times New Roman" w:hAnsi="Times New Roman"/>
          <w:sz w:val="28"/>
          <w:szCs w:val="28"/>
        </w:rPr>
        <w:t>.</w:t>
      </w:r>
    </w:p>
    <w:p w:rsidR="005751BB" w:rsidRDefault="005751BB" w:rsidP="005751BB">
      <w:pPr>
        <w:pStyle w:val="ConsPlusNormal"/>
        <w:widowControl/>
        <w:tabs>
          <w:tab w:val="left" w:pos="567"/>
        </w:tabs>
        <w:jc w:val="both"/>
        <w:outlineLvl w:val="3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       4. </w:t>
      </w:r>
      <w:r w:rsidRPr="0036707A">
        <w:rPr>
          <w:rFonts w:ascii="Times New Roman" w:hAnsi="Times New Roman" w:cs="Times New Roman"/>
          <w:snapToGrid w:val="0"/>
          <w:sz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napToGrid w:val="0"/>
          <w:sz w:val="28"/>
        </w:rPr>
        <w:t>оставляю за собой.</w:t>
      </w:r>
    </w:p>
    <w:p w:rsidR="005751BB" w:rsidRDefault="005751BB" w:rsidP="005751BB">
      <w:pPr>
        <w:pStyle w:val="ConsPlusNormal"/>
        <w:widowControl/>
        <w:ind w:left="-284" w:right="-144"/>
        <w:jc w:val="both"/>
        <w:outlineLvl w:val="3"/>
        <w:rPr>
          <w:rFonts w:ascii="Times New Roman" w:hAnsi="Times New Roman" w:cs="Times New Roman"/>
          <w:snapToGrid w:val="0"/>
          <w:sz w:val="28"/>
        </w:rPr>
      </w:pPr>
    </w:p>
    <w:p w:rsidR="005751BB" w:rsidRDefault="005751BB" w:rsidP="005751BB">
      <w:pPr>
        <w:pStyle w:val="ConsPlusNormal"/>
        <w:widowControl/>
        <w:ind w:left="-284" w:right="-144"/>
        <w:jc w:val="both"/>
        <w:outlineLvl w:val="3"/>
        <w:rPr>
          <w:rFonts w:ascii="Times New Roman" w:hAnsi="Times New Roman" w:cs="Times New Roman"/>
          <w:snapToGrid w:val="0"/>
          <w:sz w:val="28"/>
        </w:rPr>
      </w:pPr>
    </w:p>
    <w:p w:rsidR="005751BB" w:rsidRDefault="00334909" w:rsidP="005751BB">
      <w:pPr>
        <w:pStyle w:val="ConsPlusNormal"/>
        <w:widowControl/>
        <w:ind w:right="-144"/>
        <w:jc w:val="both"/>
        <w:outlineLvl w:val="3"/>
        <w:rPr>
          <w:rFonts w:ascii="Times New Roman" w:hAnsi="Times New Roman" w:cs="Times New Roman"/>
          <w:snapToGrid w:val="0"/>
          <w:sz w:val="28"/>
        </w:rPr>
      </w:pPr>
      <w:r>
        <w:rPr>
          <w:rFonts w:ascii="Times New Roman" w:hAnsi="Times New Roman" w:cs="Times New Roman"/>
          <w:snapToGrid w:val="0"/>
          <w:sz w:val="28"/>
        </w:rPr>
        <w:t xml:space="preserve">Глава </w:t>
      </w:r>
      <w:r w:rsidR="005751BB">
        <w:rPr>
          <w:rFonts w:ascii="Times New Roman" w:hAnsi="Times New Roman" w:cs="Times New Roman"/>
          <w:snapToGrid w:val="0"/>
          <w:sz w:val="28"/>
        </w:rPr>
        <w:t xml:space="preserve">администрации                             </w:t>
      </w:r>
      <w:r>
        <w:rPr>
          <w:rFonts w:ascii="Times New Roman" w:hAnsi="Times New Roman" w:cs="Times New Roman"/>
          <w:snapToGrid w:val="0"/>
          <w:sz w:val="28"/>
        </w:rPr>
        <w:t xml:space="preserve">                               </w:t>
      </w:r>
      <w:r w:rsidR="005751BB">
        <w:rPr>
          <w:rFonts w:ascii="Times New Roman" w:hAnsi="Times New Roman" w:cs="Times New Roman"/>
          <w:snapToGrid w:val="0"/>
          <w:sz w:val="28"/>
        </w:rPr>
        <w:t xml:space="preserve">   </w:t>
      </w:r>
      <w:r w:rsidR="00AB732A">
        <w:rPr>
          <w:rFonts w:ascii="Times New Roman" w:hAnsi="Times New Roman" w:cs="Times New Roman"/>
          <w:snapToGrid w:val="0"/>
          <w:sz w:val="28"/>
        </w:rPr>
        <w:t xml:space="preserve">С.С. </w:t>
      </w:r>
      <w:proofErr w:type="spellStart"/>
      <w:r w:rsidR="00AB732A">
        <w:rPr>
          <w:rFonts w:ascii="Times New Roman" w:hAnsi="Times New Roman" w:cs="Times New Roman"/>
          <w:snapToGrid w:val="0"/>
          <w:sz w:val="28"/>
        </w:rPr>
        <w:t>Жилинский</w:t>
      </w:r>
      <w:proofErr w:type="spellEnd"/>
    </w:p>
    <w:p w:rsidR="00E1429C" w:rsidRDefault="00E1429C" w:rsidP="00E1429C">
      <w:pPr>
        <w:pStyle w:val="ConsPlusNormal"/>
        <w:widowControl/>
        <w:ind w:right="-144"/>
        <w:jc w:val="both"/>
        <w:outlineLvl w:val="3"/>
        <w:rPr>
          <w:rFonts w:ascii="Times New Roman" w:hAnsi="Times New Roman" w:cs="Times New Roman"/>
          <w:snapToGrid w:val="0"/>
          <w:sz w:val="28"/>
        </w:rPr>
      </w:pPr>
    </w:p>
    <w:p w:rsidR="00E1429C" w:rsidRDefault="00E1429C" w:rsidP="00E1429C">
      <w:pPr>
        <w:pStyle w:val="ConsPlusNormal"/>
        <w:widowControl/>
        <w:ind w:right="-144"/>
        <w:jc w:val="both"/>
        <w:outlineLvl w:val="3"/>
        <w:rPr>
          <w:rFonts w:ascii="Times New Roman" w:hAnsi="Times New Roman" w:cs="Times New Roman"/>
          <w:snapToGrid w:val="0"/>
          <w:sz w:val="28"/>
        </w:rPr>
      </w:pPr>
    </w:p>
    <w:p w:rsidR="00E1429C" w:rsidRDefault="00E1429C" w:rsidP="00E1429C">
      <w:pPr>
        <w:pStyle w:val="ConsPlusNormal"/>
        <w:widowControl/>
        <w:ind w:right="-144"/>
        <w:jc w:val="both"/>
        <w:outlineLvl w:val="3"/>
        <w:rPr>
          <w:rFonts w:ascii="Times New Roman" w:hAnsi="Times New Roman" w:cs="Times New Roman"/>
          <w:snapToGrid w:val="0"/>
          <w:sz w:val="28"/>
        </w:rPr>
      </w:pPr>
    </w:p>
    <w:p w:rsidR="00E1429C" w:rsidRDefault="00E1429C" w:rsidP="00E1429C">
      <w:pPr>
        <w:pStyle w:val="ConsPlusNormal"/>
        <w:widowControl/>
        <w:ind w:right="-144"/>
        <w:jc w:val="both"/>
        <w:outlineLvl w:val="3"/>
        <w:rPr>
          <w:rFonts w:ascii="Times New Roman" w:hAnsi="Times New Roman" w:cs="Times New Roman"/>
          <w:snapToGrid w:val="0"/>
          <w:sz w:val="28"/>
        </w:rPr>
      </w:pPr>
    </w:p>
    <w:p w:rsidR="00E1429C" w:rsidRDefault="00E1429C" w:rsidP="00E1429C">
      <w:pPr>
        <w:pStyle w:val="ConsPlusNormal"/>
        <w:widowControl/>
        <w:ind w:right="-144"/>
        <w:jc w:val="both"/>
        <w:outlineLvl w:val="3"/>
        <w:rPr>
          <w:rFonts w:ascii="Times New Roman" w:hAnsi="Times New Roman" w:cs="Times New Roman"/>
          <w:snapToGrid w:val="0"/>
          <w:sz w:val="28"/>
        </w:rPr>
      </w:pPr>
    </w:p>
    <w:p w:rsidR="00E1429C" w:rsidRDefault="00E1429C" w:rsidP="00A966A6">
      <w:pPr>
        <w:pStyle w:val="ConsNormal"/>
        <w:widowControl/>
        <w:ind w:left="5529" w:firstLine="0"/>
        <w:outlineLvl w:val="0"/>
        <w:rPr>
          <w:rFonts w:ascii="Times New Roman" w:hAnsi="Times New Roman"/>
          <w:sz w:val="22"/>
          <w:szCs w:val="22"/>
        </w:rPr>
      </w:pPr>
    </w:p>
    <w:p w:rsidR="00AB732A" w:rsidRDefault="00AB732A" w:rsidP="00A966A6">
      <w:pPr>
        <w:pStyle w:val="ConsNormal"/>
        <w:widowControl/>
        <w:ind w:left="5529" w:firstLine="0"/>
        <w:outlineLvl w:val="0"/>
        <w:rPr>
          <w:rFonts w:ascii="Times New Roman" w:hAnsi="Times New Roman"/>
          <w:sz w:val="22"/>
          <w:szCs w:val="22"/>
        </w:rPr>
      </w:pPr>
    </w:p>
    <w:p w:rsidR="00E1429C" w:rsidRDefault="00E1429C" w:rsidP="00A966A6">
      <w:pPr>
        <w:pStyle w:val="ConsNormal"/>
        <w:widowControl/>
        <w:ind w:left="5529" w:firstLine="0"/>
        <w:outlineLvl w:val="0"/>
        <w:rPr>
          <w:rFonts w:ascii="Times New Roman" w:hAnsi="Times New Roman"/>
          <w:sz w:val="22"/>
          <w:szCs w:val="22"/>
        </w:rPr>
      </w:pPr>
    </w:p>
    <w:p w:rsidR="00E1429C" w:rsidRDefault="00E1429C" w:rsidP="00A966A6">
      <w:pPr>
        <w:pStyle w:val="ConsNormal"/>
        <w:widowControl/>
        <w:ind w:left="5529" w:firstLine="0"/>
        <w:outlineLvl w:val="0"/>
        <w:rPr>
          <w:rFonts w:ascii="Times New Roman" w:hAnsi="Times New Roman"/>
          <w:sz w:val="22"/>
          <w:szCs w:val="22"/>
        </w:rPr>
      </w:pPr>
    </w:p>
    <w:p w:rsidR="00E1429C" w:rsidRDefault="00E1429C" w:rsidP="00A966A6">
      <w:pPr>
        <w:pStyle w:val="ConsNormal"/>
        <w:widowControl/>
        <w:ind w:left="5529" w:firstLine="0"/>
        <w:outlineLvl w:val="0"/>
        <w:rPr>
          <w:rFonts w:ascii="Times New Roman" w:hAnsi="Times New Roman"/>
          <w:sz w:val="22"/>
          <w:szCs w:val="22"/>
        </w:rPr>
      </w:pPr>
    </w:p>
    <w:p w:rsidR="00560627" w:rsidRDefault="00560627" w:rsidP="00A966A6">
      <w:pPr>
        <w:pStyle w:val="ConsNormal"/>
        <w:widowControl/>
        <w:ind w:left="5529" w:firstLine="0"/>
        <w:outlineLvl w:val="0"/>
        <w:rPr>
          <w:rFonts w:ascii="Times New Roman" w:hAnsi="Times New Roman"/>
          <w:sz w:val="22"/>
          <w:szCs w:val="22"/>
        </w:rPr>
      </w:pPr>
    </w:p>
    <w:p w:rsidR="00E1429C" w:rsidRDefault="00E1429C" w:rsidP="00A966A6">
      <w:pPr>
        <w:pStyle w:val="ConsNormal"/>
        <w:widowControl/>
        <w:ind w:left="5529" w:firstLine="0"/>
        <w:outlineLvl w:val="0"/>
        <w:rPr>
          <w:rFonts w:ascii="Times New Roman" w:hAnsi="Times New Roman"/>
          <w:sz w:val="22"/>
          <w:szCs w:val="22"/>
        </w:rPr>
      </w:pPr>
    </w:p>
    <w:p w:rsidR="00A966A6" w:rsidRPr="009A6D6B" w:rsidRDefault="00A966A6" w:rsidP="00A966A6">
      <w:pPr>
        <w:pStyle w:val="ConsNormal"/>
        <w:widowControl/>
        <w:ind w:left="5529" w:firstLine="0"/>
        <w:outlineLvl w:val="0"/>
        <w:rPr>
          <w:rFonts w:ascii="Times New Roman" w:hAnsi="Times New Roman"/>
          <w:sz w:val="22"/>
          <w:szCs w:val="22"/>
        </w:rPr>
      </w:pPr>
      <w:r w:rsidRPr="009A6D6B">
        <w:rPr>
          <w:rFonts w:ascii="Times New Roman" w:hAnsi="Times New Roman"/>
          <w:sz w:val="22"/>
          <w:szCs w:val="22"/>
        </w:rPr>
        <w:lastRenderedPageBreak/>
        <w:t>Утвержден</w:t>
      </w:r>
    </w:p>
    <w:p w:rsidR="00334909" w:rsidRDefault="00AB732A" w:rsidP="00A966A6">
      <w:pPr>
        <w:pStyle w:val="ConsNormal"/>
        <w:widowControl/>
        <w:ind w:left="5529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>постановлением</w:t>
      </w:r>
      <w:r w:rsidR="00A966A6" w:rsidRPr="009A6D6B">
        <w:rPr>
          <w:rFonts w:ascii="Times New Roman" w:hAnsi="Times New Roman"/>
          <w:sz w:val="22"/>
          <w:szCs w:val="22"/>
        </w:rPr>
        <w:t xml:space="preserve"> администрации К</w:t>
      </w:r>
      <w:r w:rsidR="00450808">
        <w:rPr>
          <w:rFonts w:ascii="Times New Roman" w:hAnsi="Times New Roman"/>
          <w:sz w:val="22"/>
          <w:szCs w:val="22"/>
        </w:rPr>
        <w:t>расногорского</w:t>
      </w:r>
      <w:r w:rsidR="00A966A6" w:rsidRPr="009A6D6B">
        <w:rPr>
          <w:rFonts w:ascii="Times New Roman" w:hAnsi="Times New Roman"/>
          <w:sz w:val="22"/>
          <w:szCs w:val="22"/>
        </w:rPr>
        <w:t xml:space="preserve"> района</w:t>
      </w:r>
      <w:r w:rsidR="00334909">
        <w:rPr>
          <w:rFonts w:ascii="Times New Roman" w:hAnsi="Times New Roman"/>
          <w:sz w:val="22"/>
          <w:szCs w:val="22"/>
        </w:rPr>
        <w:t xml:space="preserve"> </w:t>
      </w:r>
    </w:p>
    <w:p w:rsidR="00A966A6" w:rsidRPr="009A6D6B" w:rsidRDefault="00334909" w:rsidP="00A966A6">
      <w:pPr>
        <w:pStyle w:val="ConsNormal"/>
        <w:widowControl/>
        <w:ind w:left="5529" w:firstLine="0"/>
        <w:rPr>
          <w:rFonts w:ascii="Times New Roman" w:hAnsi="Times New Roman"/>
          <w:sz w:val="22"/>
          <w:szCs w:val="22"/>
        </w:rPr>
      </w:pPr>
      <w:r w:rsidRPr="00334909">
        <w:rPr>
          <w:rFonts w:ascii="Times New Roman" w:hAnsi="Times New Roman"/>
          <w:sz w:val="22"/>
          <w:szCs w:val="22"/>
        </w:rPr>
        <w:t>Брянской области</w:t>
      </w:r>
      <w:r w:rsidR="00A966A6" w:rsidRPr="00334909">
        <w:rPr>
          <w:rFonts w:ascii="Times New Roman" w:hAnsi="Times New Roman"/>
          <w:sz w:val="22"/>
          <w:szCs w:val="22"/>
        </w:rPr>
        <w:t xml:space="preserve">   </w:t>
      </w:r>
    </w:p>
    <w:p w:rsidR="00A966A6" w:rsidRPr="00334909" w:rsidRDefault="00A966A6" w:rsidP="00A966A6">
      <w:pPr>
        <w:pStyle w:val="ConsNormal"/>
        <w:widowControl/>
        <w:ind w:left="5529" w:firstLine="0"/>
        <w:rPr>
          <w:rFonts w:ascii="Times New Roman" w:hAnsi="Times New Roman"/>
          <w:color w:val="C00000"/>
          <w:sz w:val="22"/>
          <w:szCs w:val="22"/>
        </w:rPr>
      </w:pPr>
      <w:r w:rsidRPr="009A6D6B">
        <w:rPr>
          <w:rFonts w:ascii="Times New Roman" w:hAnsi="Times New Roman"/>
          <w:sz w:val="22"/>
          <w:szCs w:val="22"/>
        </w:rPr>
        <w:t xml:space="preserve">от  </w:t>
      </w:r>
      <w:r w:rsidR="00AB732A">
        <w:rPr>
          <w:rFonts w:ascii="Times New Roman" w:hAnsi="Times New Roman"/>
          <w:color w:val="C00000"/>
          <w:sz w:val="22"/>
          <w:szCs w:val="22"/>
        </w:rPr>
        <w:t>30</w:t>
      </w:r>
      <w:r w:rsidR="00AA3D6F" w:rsidRPr="00334909">
        <w:rPr>
          <w:rFonts w:ascii="Times New Roman" w:hAnsi="Times New Roman"/>
          <w:color w:val="C00000"/>
          <w:sz w:val="22"/>
          <w:szCs w:val="22"/>
        </w:rPr>
        <w:t>.</w:t>
      </w:r>
      <w:r w:rsidR="00E1429C" w:rsidRPr="00334909">
        <w:rPr>
          <w:rFonts w:ascii="Times New Roman" w:hAnsi="Times New Roman"/>
          <w:color w:val="C00000"/>
          <w:sz w:val="22"/>
          <w:szCs w:val="22"/>
        </w:rPr>
        <w:t>12.</w:t>
      </w:r>
      <w:r w:rsidRPr="00334909">
        <w:rPr>
          <w:rFonts w:ascii="Times New Roman" w:hAnsi="Times New Roman"/>
          <w:color w:val="C00000"/>
          <w:sz w:val="22"/>
          <w:szCs w:val="22"/>
        </w:rPr>
        <w:t>20</w:t>
      </w:r>
      <w:r w:rsidR="00501BBB" w:rsidRPr="00334909">
        <w:rPr>
          <w:rFonts w:ascii="Times New Roman" w:hAnsi="Times New Roman"/>
          <w:color w:val="C00000"/>
          <w:sz w:val="22"/>
          <w:szCs w:val="22"/>
        </w:rPr>
        <w:t>21</w:t>
      </w:r>
      <w:r w:rsidRPr="00334909">
        <w:rPr>
          <w:rFonts w:ascii="Times New Roman" w:hAnsi="Times New Roman"/>
          <w:color w:val="C00000"/>
          <w:sz w:val="22"/>
          <w:szCs w:val="22"/>
        </w:rPr>
        <w:t xml:space="preserve">  года   № </w:t>
      </w:r>
      <w:r w:rsidR="002C3FE8">
        <w:rPr>
          <w:rFonts w:ascii="Times New Roman" w:hAnsi="Times New Roman"/>
          <w:color w:val="C00000"/>
          <w:sz w:val="22"/>
          <w:szCs w:val="22"/>
        </w:rPr>
        <w:t>902</w:t>
      </w:r>
      <w:bookmarkStart w:id="0" w:name="_GoBack"/>
      <w:bookmarkEnd w:id="0"/>
    </w:p>
    <w:p w:rsidR="00A966A6" w:rsidRPr="009A6D6B" w:rsidRDefault="00A966A6" w:rsidP="00A966A6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A966A6" w:rsidRPr="009A6D6B" w:rsidRDefault="00A966A6" w:rsidP="00A966A6">
      <w:pPr>
        <w:pStyle w:val="ConsNonformat"/>
        <w:widowControl/>
        <w:rPr>
          <w:rFonts w:ascii="Times New Roman" w:hAnsi="Times New Roman"/>
          <w:sz w:val="22"/>
          <w:szCs w:val="22"/>
        </w:rPr>
      </w:pPr>
    </w:p>
    <w:p w:rsidR="00A966A6" w:rsidRPr="00CA5D8B" w:rsidRDefault="00A966A6" w:rsidP="00A966A6">
      <w:pPr>
        <w:ind w:right="-47"/>
        <w:jc w:val="center"/>
        <w:rPr>
          <w:b/>
          <w:sz w:val="28"/>
          <w:szCs w:val="28"/>
        </w:rPr>
      </w:pPr>
      <w:r w:rsidRPr="00CA5D8B">
        <w:rPr>
          <w:b/>
          <w:sz w:val="28"/>
          <w:szCs w:val="28"/>
        </w:rPr>
        <w:t>ПОРЯДОК</w:t>
      </w:r>
    </w:p>
    <w:p w:rsidR="00A966A6" w:rsidRPr="00CA5D8B" w:rsidRDefault="00627EAF" w:rsidP="00A966A6">
      <w:pPr>
        <w:ind w:right="-47"/>
        <w:jc w:val="center"/>
        <w:rPr>
          <w:b/>
          <w:sz w:val="28"/>
          <w:szCs w:val="28"/>
        </w:rPr>
      </w:pPr>
      <w:r w:rsidRPr="00CA5D8B">
        <w:rPr>
          <w:b/>
          <w:sz w:val="28"/>
          <w:szCs w:val="28"/>
        </w:rPr>
        <w:t>учёта</w:t>
      </w:r>
      <w:r w:rsidR="00A966A6" w:rsidRPr="00CA5D8B">
        <w:rPr>
          <w:b/>
          <w:sz w:val="28"/>
          <w:szCs w:val="28"/>
        </w:rPr>
        <w:t xml:space="preserve"> </w:t>
      </w:r>
      <w:r w:rsidR="006C0DEA" w:rsidRPr="00CA5D8B">
        <w:rPr>
          <w:b/>
          <w:sz w:val="28"/>
          <w:szCs w:val="28"/>
        </w:rPr>
        <w:t>бюджетны</w:t>
      </w:r>
      <w:r w:rsidRPr="00CA5D8B">
        <w:rPr>
          <w:b/>
          <w:sz w:val="28"/>
          <w:szCs w:val="28"/>
        </w:rPr>
        <w:t>х</w:t>
      </w:r>
      <w:r w:rsidR="006C0DEA" w:rsidRPr="00CA5D8B">
        <w:rPr>
          <w:b/>
          <w:sz w:val="28"/>
          <w:szCs w:val="28"/>
        </w:rPr>
        <w:t xml:space="preserve"> и </w:t>
      </w:r>
      <w:r w:rsidR="00A966A6" w:rsidRPr="00CA5D8B">
        <w:rPr>
          <w:b/>
          <w:sz w:val="28"/>
          <w:szCs w:val="28"/>
        </w:rPr>
        <w:t xml:space="preserve">денежных обязательств </w:t>
      </w:r>
      <w:proofErr w:type="gramStart"/>
      <w:r w:rsidR="00A966A6" w:rsidRPr="00CA5D8B">
        <w:rPr>
          <w:b/>
          <w:sz w:val="28"/>
          <w:szCs w:val="28"/>
        </w:rPr>
        <w:t>получателей средств бюджета</w:t>
      </w:r>
      <w:r w:rsidR="00495168" w:rsidRPr="00CA5D8B">
        <w:rPr>
          <w:b/>
          <w:sz w:val="28"/>
          <w:szCs w:val="28"/>
        </w:rPr>
        <w:t xml:space="preserve"> </w:t>
      </w:r>
      <w:r w:rsidR="00AB732A">
        <w:rPr>
          <w:b/>
          <w:sz w:val="28"/>
          <w:szCs w:val="28"/>
        </w:rPr>
        <w:t xml:space="preserve">Красногорского городского </w:t>
      </w:r>
      <w:r w:rsidR="00334909">
        <w:rPr>
          <w:b/>
          <w:sz w:val="28"/>
          <w:szCs w:val="28"/>
        </w:rPr>
        <w:t xml:space="preserve">поселения </w:t>
      </w:r>
      <w:r w:rsidR="00495168" w:rsidRPr="00CA5D8B">
        <w:rPr>
          <w:b/>
          <w:sz w:val="28"/>
          <w:szCs w:val="28"/>
        </w:rPr>
        <w:t>К</w:t>
      </w:r>
      <w:r w:rsidR="00450808">
        <w:rPr>
          <w:b/>
          <w:sz w:val="28"/>
          <w:szCs w:val="28"/>
        </w:rPr>
        <w:t xml:space="preserve">расногорского </w:t>
      </w:r>
      <w:r w:rsidR="00495168" w:rsidRPr="00CA5D8B">
        <w:rPr>
          <w:b/>
          <w:sz w:val="28"/>
          <w:szCs w:val="28"/>
        </w:rPr>
        <w:t>муниципального района Брянской</w:t>
      </w:r>
      <w:proofErr w:type="gramEnd"/>
      <w:r w:rsidR="00495168" w:rsidRPr="00CA5D8B">
        <w:rPr>
          <w:b/>
          <w:sz w:val="28"/>
          <w:szCs w:val="28"/>
        </w:rPr>
        <w:t xml:space="preserve"> области</w:t>
      </w:r>
      <w:r w:rsidR="00A966A6" w:rsidRPr="00CA5D8B">
        <w:rPr>
          <w:b/>
          <w:sz w:val="28"/>
          <w:szCs w:val="28"/>
        </w:rPr>
        <w:t xml:space="preserve">, лицевые счета которым открыты в </w:t>
      </w:r>
      <w:r w:rsidR="00450808" w:rsidRPr="00450808">
        <w:rPr>
          <w:b/>
          <w:bCs/>
          <w:sz w:val="28"/>
          <w:szCs w:val="28"/>
        </w:rPr>
        <w:t xml:space="preserve">территориальных органах </w:t>
      </w:r>
      <w:r w:rsidR="00A966A6" w:rsidRPr="00CA5D8B">
        <w:rPr>
          <w:b/>
          <w:sz w:val="28"/>
          <w:szCs w:val="28"/>
        </w:rPr>
        <w:t xml:space="preserve">Федерального казначейства </w:t>
      </w:r>
    </w:p>
    <w:p w:rsidR="00A9794B" w:rsidRPr="00CA5D8B" w:rsidRDefault="00A9794B" w:rsidP="00A966A6">
      <w:pPr>
        <w:ind w:right="-47"/>
        <w:jc w:val="center"/>
        <w:rPr>
          <w:b/>
          <w:sz w:val="28"/>
          <w:szCs w:val="28"/>
        </w:rPr>
      </w:pPr>
    </w:p>
    <w:p w:rsidR="00A9794B" w:rsidRPr="00CA5D8B" w:rsidRDefault="00A9794B" w:rsidP="00E1429C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D8B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порядок исполнения бюджета </w:t>
      </w:r>
      <w:r w:rsidR="00AB732A">
        <w:rPr>
          <w:rFonts w:ascii="Times New Roman" w:hAnsi="Times New Roman" w:cs="Times New Roman"/>
          <w:color w:val="C00000"/>
          <w:sz w:val="28"/>
          <w:szCs w:val="28"/>
        </w:rPr>
        <w:t>Красногорского городского</w:t>
      </w:r>
      <w:r w:rsidR="0033490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95168" w:rsidRPr="00CA5D8B">
        <w:rPr>
          <w:rFonts w:ascii="Times New Roman" w:hAnsi="Times New Roman" w:cs="Times New Roman"/>
          <w:sz w:val="28"/>
          <w:szCs w:val="28"/>
        </w:rPr>
        <w:t>К</w:t>
      </w:r>
      <w:r w:rsidR="00450808">
        <w:rPr>
          <w:rFonts w:ascii="Times New Roman" w:hAnsi="Times New Roman" w:cs="Times New Roman"/>
          <w:sz w:val="28"/>
          <w:szCs w:val="28"/>
        </w:rPr>
        <w:t>расногорского</w:t>
      </w:r>
      <w:r w:rsidR="00495168" w:rsidRPr="00CA5D8B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(далее — бюджета) </w:t>
      </w:r>
      <w:r w:rsidRPr="00CA5D8B">
        <w:rPr>
          <w:rFonts w:ascii="Times New Roman" w:hAnsi="Times New Roman" w:cs="Times New Roman"/>
          <w:sz w:val="28"/>
          <w:szCs w:val="28"/>
        </w:rPr>
        <w:t xml:space="preserve">по расходам в части постановки на учет бюджетных и денежных обязательств получателей средств </w:t>
      </w:r>
      <w:r w:rsidR="00495168" w:rsidRPr="00CA5D8B">
        <w:rPr>
          <w:rFonts w:ascii="Times New Roman" w:hAnsi="Times New Roman" w:cs="Times New Roman"/>
          <w:sz w:val="28"/>
          <w:szCs w:val="28"/>
        </w:rPr>
        <w:t>бюджета</w:t>
      </w:r>
      <w:r w:rsidRPr="00CA5D8B">
        <w:rPr>
          <w:rFonts w:ascii="Times New Roman" w:hAnsi="Times New Roman" w:cs="Times New Roman"/>
          <w:sz w:val="28"/>
          <w:szCs w:val="28"/>
        </w:rPr>
        <w:t xml:space="preserve"> и внесения в них изменений</w:t>
      </w:r>
      <w:r w:rsidR="008F0C07">
        <w:rPr>
          <w:rFonts w:ascii="Times New Roman" w:hAnsi="Times New Roman" w:cs="Times New Roman"/>
          <w:sz w:val="28"/>
          <w:szCs w:val="28"/>
        </w:rPr>
        <w:t xml:space="preserve"> в</w:t>
      </w:r>
      <w:r w:rsidRPr="00CA5D8B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8F0C07">
        <w:rPr>
          <w:rFonts w:ascii="Times New Roman" w:hAnsi="Times New Roman" w:cs="Times New Roman"/>
          <w:sz w:val="28"/>
          <w:szCs w:val="28"/>
        </w:rPr>
        <w:t>о</w:t>
      </w:r>
      <w:r w:rsidRPr="00CA5D8B">
        <w:rPr>
          <w:rFonts w:ascii="Times New Roman" w:hAnsi="Times New Roman" w:cs="Times New Roman"/>
          <w:sz w:val="28"/>
          <w:szCs w:val="28"/>
        </w:rPr>
        <w:t>м орган</w:t>
      </w:r>
      <w:r w:rsidR="008F0C07">
        <w:rPr>
          <w:rFonts w:ascii="Times New Roman" w:hAnsi="Times New Roman" w:cs="Times New Roman"/>
          <w:sz w:val="28"/>
          <w:szCs w:val="28"/>
        </w:rPr>
        <w:t>е</w:t>
      </w:r>
      <w:r w:rsidRPr="00CA5D8B">
        <w:rPr>
          <w:rFonts w:ascii="Times New Roman" w:hAnsi="Times New Roman" w:cs="Times New Roman"/>
          <w:sz w:val="28"/>
          <w:szCs w:val="28"/>
        </w:rPr>
        <w:t xml:space="preserve"> Федерального казначейства (далее соответственно - орган Федерального казначейства, бюджетные обязательства, денежные обязательства) в целях отражения указанных операций в пределах лимитов бюджетных обязательств на</w:t>
      </w:r>
      <w:proofErr w:type="gramEnd"/>
      <w:r w:rsidRPr="00CA5D8B">
        <w:rPr>
          <w:rFonts w:ascii="Times New Roman" w:hAnsi="Times New Roman" w:cs="Times New Roman"/>
          <w:sz w:val="28"/>
          <w:szCs w:val="28"/>
        </w:rPr>
        <w:t xml:space="preserve"> лицевых </w:t>
      </w:r>
      <w:proofErr w:type="gramStart"/>
      <w:r w:rsidRPr="00CA5D8B">
        <w:rPr>
          <w:rFonts w:ascii="Times New Roman" w:hAnsi="Times New Roman" w:cs="Times New Roman"/>
          <w:sz w:val="28"/>
          <w:szCs w:val="28"/>
        </w:rPr>
        <w:t>счетах</w:t>
      </w:r>
      <w:proofErr w:type="gramEnd"/>
      <w:r w:rsidRPr="00CA5D8B">
        <w:rPr>
          <w:rFonts w:ascii="Times New Roman" w:hAnsi="Times New Roman" w:cs="Times New Roman"/>
          <w:sz w:val="28"/>
          <w:szCs w:val="28"/>
        </w:rPr>
        <w:t xml:space="preserve"> получателей средств </w:t>
      </w:r>
      <w:r w:rsidR="00495168" w:rsidRPr="00CA5D8B">
        <w:rPr>
          <w:rFonts w:ascii="Times New Roman" w:hAnsi="Times New Roman" w:cs="Times New Roman"/>
          <w:sz w:val="28"/>
          <w:szCs w:val="28"/>
        </w:rPr>
        <w:t>бюджета</w:t>
      </w:r>
      <w:r w:rsidR="00CA5D8B" w:rsidRPr="00CA5D8B">
        <w:rPr>
          <w:rFonts w:ascii="Times New Roman" w:hAnsi="Times New Roman" w:cs="Times New Roman"/>
          <w:sz w:val="28"/>
          <w:szCs w:val="28"/>
        </w:rPr>
        <w:t>,</w:t>
      </w:r>
      <w:r w:rsidR="00E1429C">
        <w:rPr>
          <w:rFonts w:ascii="Times New Roman" w:hAnsi="Times New Roman" w:cs="Times New Roman"/>
          <w:sz w:val="28"/>
          <w:szCs w:val="28"/>
        </w:rPr>
        <w:t xml:space="preserve"> </w:t>
      </w:r>
      <w:r w:rsidR="00CA5D8B" w:rsidRPr="00CA5D8B">
        <w:rPr>
          <w:rFonts w:ascii="Times New Roman" w:hAnsi="Times New Roman" w:cs="Times New Roman"/>
          <w:color w:val="000000"/>
          <w:sz w:val="28"/>
          <w:szCs w:val="28"/>
        </w:rPr>
        <w:t>открытых  в установленном порядке в о</w:t>
      </w:r>
      <w:r w:rsidR="00450808">
        <w:rPr>
          <w:rFonts w:ascii="Times New Roman" w:hAnsi="Times New Roman" w:cs="Times New Roman"/>
          <w:color w:val="000000"/>
          <w:sz w:val="28"/>
          <w:szCs w:val="28"/>
        </w:rPr>
        <w:t>ргане Федерального казначейства.</w:t>
      </w:r>
    </w:p>
    <w:p w:rsidR="008F0C07" w:rsidRDefault="00B00822" w:rsidP="00E1429C">
      <w:pPr>
        <w:pStyle w:val="ConsPlusNormal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D8B">
        <w:rPr>
          <w:rFonts w:ascii="Times New Roman" w:hAnsi="Times New Roman" w:cs="Times New Roman"/>
          <w:sz w:val="28"/>
          <w:szCs w:val="28"/>
        </w:rPr>
        <w:t xml:space="preserve">Органы Федерального казначейства осуществляют </w:t>
      </w:r>
      <w:r w:rsidR="008B3AC9" w:rsidRPr="00CA5D8B">
        <w:rPr>
          <w:rFonts w:ascii="Times New Roman" w:hAnsi="Times New Roman" w:cs="Times New Roman"/>
          <w:sz w:val="28"/>
          <w:szCs w:val="28"/>
        </w:rPr>
        <w:t>постановку на учёт бюджетны</w:t>
      </w:r>
      <w:r w:rsidR="008F0C07">
        <w:rPr>
          <w:rFonts w:ascii="Times New Roman" w:hAnsi="Times New Roman" w:cs="Times New Roman"/>
          <w:sz w:val="28"/>
          <w:szCs w:val="28"/>
        </w:rPr>
        <w:t>х и денежных</w:t>
      </w:r>
      <w:r w:rsidR="008B3AC9" w:rsidRPr="00CA5D8B"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бюджета в пределах доведенных лимитов бюджетных обязательств по соответствующим кодам бюджетной классификации Российской Федерации</w:t>
      </w:r>
      <w:r w:rsidR="003A0779" w:rsidRPr="00CA5D8B">
        <w:rPr>
          <w:rFonts w:ascii="Times New Roman" w:hAnsi="Times New Roman" w:cs="Times New Roman"/>
          <w:sz w:val="28"/>
          <w:szCs w:val="28"/>
        </w:rPr>
        <w:t xml:space="preserve"> и кодам дополнительной классификации</w:t>
      </w:r>
      <w:r w:rsidR="008B3AC9" w:rsidRPr="00CA5D8B">
        <w:rPr>
          <w:rFonts w:ascii="Times New Roman" w:hAnsi="Times New Roman" w:cs="Times New Roman"/>
          <w:sz w:val="28"/>
          <w:szCs w:val="28"/>
        </w:rPr>
        <w:t xml:space="preserve"> в порядке, аналогичном порядку учета бюджетных и денежных обязательств получателей средств федерального бюджета, установленному Министерством финансов Российской Федерации (далее – Порядок учета бюджетных и денежных обязательств), возникшие из:</w:t>
      </w:r>
      <w:r w:rsidR="008F0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7D4" w:rsidRPr="00CA5D8B" w:rsidRDefault="000377D4" w:rsidP="000377D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2"/>
        <w:gridCol w:w="3605"/>
        <w:gridCol w:w="5151"/>
      </w:tblGrid>
      <w:tr w:rsidR="008F0C07" w:rsidRPr="008F0C07" w:rsidTr="000377D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N п/п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7" w:rsidRPr="000377D4" w:rsidRDefault="008F0C07" w:rsidP="000377D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Документ, на основании которого возникает бюджетное обязательство получателя средств бюджета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07" w:rsidRPr="000377D4" w:rsidRDefault="008F0C07" w:rsidP="000377D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Документ, подтверждающий возникновение денежного обязательства получателя средств бюджета</w:t>
            </w:r>
          </w:p>
        </w:tc>
      </w:tr>
      <w:tr w:rsidR="008F0C07" w:rsidRPr="008F0C07" w:rsidTr="000377D4">
        <w:trPr>
          <w:trHeight w:val="157"/>
        </w:trPr>
        <w:tc>
          <w:tcPr>
            <w:tcW w:w="662" w:type="dxa"/>
          </w:tcPr>
          <w:p w:rsidR="008F0C07" w:rsidRPr="000377D4" w:rsidRDefault="008F0C07" w:rsidP="000377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7D4">
              <w:rPr>
                <w:sz w:val="24"/>
                <w:szCs w:val="24"/>
              </w:rPr>
              <w:t>1</w:t>
            </w:r>
          </w:p>
        </w:tc>
        <w:tc>
          <w:tcPr>
            <w:tcW w:w="3605" w:type="dxa"/>
          </w:tcPr>
          <w:p w:rsidR="008F0C07" w:rsidRPr="000377D4" w:rsidRDefault="000377D4" w:rsidP="000377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7D4">
              <w:rPr>
                <w:sz w:val="24"/>
                <w:szCs w:val="24"/>
              </w:rPr>
              <w:t>2</w:t>
            </w:r>
          </w:p>
        </w:tc>
        <w:tc>
          <w:tcPr>
            <w:tcW w:w="5151" w:type="dxa"/>
          </w:tcPr>
          <w:p w:rsidR="008F0C07" w:rsidRPr="000377D4" w:rsidRDefault="000377D4" w:rsidP="000377D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377D4">
              <w:rPr>
                <w:sz w:val="24"/>
                <w:szCs w:val="24"/>
              </w:rPr>
              <w:t>3</w:t>
            </w:r>
          </w:p>
        </w:tc>
      </w:tr>
      <w:tr w:rsidR="008F0C07" w:rsidRPr="008F0C07" w:rsidTr="000377D4">
        <w:tc>
          <w:tcPr>
            <w:tcW w:w="662" w:type="dxa"/>
            <w:vMerge w:val="restart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1.</w:t>
            </w:r>
          </w:p>
        </w:tc>
        <w:tc>
          <w:tcPr>
            <w:tcW w:w="3605" w:type="dxa"/>
            <w:vMerge w:val="restart"/>
          </w:tcPr>
          <w:p w:rsidR="008F0C07" w:rsidRPr="000377D4" w:rsidRDefault="008F0C07" w:rsidP="000377D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bookmarkStart w:id="1" w:name="P558"/>
            <w:bookmarkEnd w:id="1"/>
            <w:r w:rsidRPr="000377D4">
              <w:rPr>
                <w:sz w:val="28"/>
                <w:szCs w:val="28"/>
              </w:rPr>
              <w:t xml:space="preserve">Муниципальный контракт (договор) на поставку товаров, выполнение работ, оказание услуг для обеспечения </w:t>
            </w:r>
            <w:r w:rsidR="000377D4" w:rsidRPr="000377D4">
              <w:rPr>
                <w:sz w:val="28"/>
                <w:szCs w:val="28"/>
              </w:rPr>
              <w:lastRenderedPageBreak/>
              <w:t xml:space="preserve">муниципальных </w:t>
            </w:r>
            <w:r w:rsidRPr="000377D4">
              <w:rPr>
                <w:sz w:val="28"/>
                <w:szCs w:val="28"/>
              </w:rPr>
              <w:t>нужд, сведения о котором подлежат включению в реестр контрактов</w:t>
            </w: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Акт об оказании услуг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Акт приема-передачи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0377D4" w:rsidP="000377D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8F0C07" w:rsidRPr="000377D4">
              <w:rPr>
                <w:sz w:val="28"/>
                <w:szCs w:val="28"/>
              </w:rPr>
              <w:t xml:space="preserve">контракт (в случае </w:t>
            </w:r>
            <w:r w:rsidR="008F0C07" w:rsidRPr="000377D4">
              <w:rPr>
                <w:sz w:val="28"/>
                <w:szCs w:val="28"/>
              </w:rPr>
              <w:lastRenderedPageBreak/>
              <w:t xml:space="preserve">осуществления авансовых платежей в соответствии с условиями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="008F0C07" w:rsidRPr="000377D4">
              <w:rPr>
                <w:sz w:val="28"/>
                <w:szCs w:val="28"/>
              </w:rPr>
              <w:t xml:space="preserve">контракта, внесение арендной платы по </w:t>
            </w:r>
            <w:r>
              <w:rPr>
                <w:sz w:val="28"/>
                <w:szCs w:val="28"/>
              </w:rPr>
              <w:t xml:space="preserve">муниципальному </w:t>
            </w:r>
            <w:r w:rsidR="008F0C07" w:rsidRPr="000377D4">
              <w:rPr>
                <w:sz w:val="28"/>
                <w:szCs w:val="28"/>
              </w:rPr>
              <w:t>контракту)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Счет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Счет-фактура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 xml:space="preserve">Товарная накладная (унифицированная </w:t>
            </w:r>
            <w:hyperlink r:id="rId7" w:history="1">
              <w:r w:rsidRPr="000377D4">
                <w:rPr>
                  <w:color w:val="0000FF"/>
                  <w:sz w:val="28"/>
                  <w:szCs w:val="28"/>
                </w:rPr>
                <w:t>форма N ТОРГ-12</w:t>
              </w:r>
            </w:hyperlink>
            <w:r w:rsidRPr="000377D4">
              <w:rPr>
                <w:sz w:val="28"/>
                <w:szCs w:val="28"/>
              </w:rPr>
              <w:t>) (ф. 0330212)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Чек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0377D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Иной документ, подтверждающий возникновение денежного обязательства получателя средств бюджета</w:t>
            </w:r>
            <w:r w:rsidR="000377D4">
              <w:rPr>
                <w:sz w:val="28"/>
                <w:szCs w:val="28"/>
              </w:rPr>
              <w:t xml:space="preserve"> района</w:t>
            </w:r>
            <w:r w:rsidRPr="000377D4">
              <w:rPr>
                <w:sz w:val="28"/>
                <w:szCs w:val="28"/>
              </w:rPr>
              <w:t xml:space="preserve"> (далее - иной документ, подтверждающий возникновение денежного обязательства) по бюджетному обязательству получателя средств бюджета</w:t>
            </w:r>
            <w:r w:rsidR="000377D4">
              <w:rPr>
                <w:sz w:val="28"/>
                <w:szCs w:val="28"/>
              </w:rPr>
              <w:t xml:space="preserve"> района</w:t>
            </w:r>
            <w:r w:rsidRPr="000377D4">
              <w:rPr>
                <w:sz w:val="28"/>
                <w:szCs w:val="28"/>
              </w:rPr>
              <w:t xml:space="preserve">, возникшему на основании </w:t>
            </w:r>
            <w:r w:rsidR="000377D4">
              <w:rPr>
                <w:sz w:val="28"/>
                <w:szCs w:val="28"/>
              </w:rPr>
              <w:t xml:space="preserve">муниципального </w:t>
            </w:r>
            <w:r w:rsidRPr="000377D4">
              <w:rPr>
                <w:sz w:val="28"/>
                <w:szCs w:val="28"/>
              </w:rPr>
              <w:t>контракта</w:t>
            </w:r>
          </w:p>
        </w:tc>
      </w:tr>
      <w:tr w:rsidR="008F0C07" w:rsidRPr="008F0C07" w:rsidTr="000377D4">
        <w:tc>
          <w:tcPr>
            <w:tcW w:w="662" w:type="dxa"/>
            <w:vMerge w:val="restart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2.</w:t>
            </w:r>
          </w:p>
        </w:tc>
        <w:tc>
          <w:tcPr>
            <w:tcW w:w="3605" w:type="dxa"/>
            <w:vMerge w:val="restart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bookmarkStart w:id="2" w:name="P571"/>
            <w:bookmarkEnd w:id="2"/>
            <w:r w:rsidRPr="000377D4">
              <w:rPr>
                <w:sz w:val="28"/>
                <w:szCs w:val="28"/>
              </w:rPr>
              <w:t>Муниципальный контракт (договор) на поставку товаров, выполнение работ, оказание услуг, сведения о котором не подлежат включению в реестры контрактов, кроме договоров гражданско-правового характера заключаемых с физическими лицами</w:t>
            </w: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Акт выполненных работ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Акт об оказании услуг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Акт приема-передачи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Счет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Счет-фактура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 xml:space="preserve">Товарная накладная (унифицированная </w:t>
            </w:r>
            <w:hyperlink r:id="rId8" w:history="1">
              <w:r w:rsidRPr="000377D4">
                <w:rPr>
                  <w:color w:val="0000FF"/>
                  <w:sz w:val="28"/>
                  <w:szCs w:val="28"/>
                </w:rPr>
                <w:t>форма N ТОРГ-12</w:t>
              </w:r>
            </w:hyperlink>
            <w:r w:rsidRPr="000377D4">
              <w:rPr>
                <w:sz w:val="28"/>
                <w:szCs w:val="28"/>
              </w:rPr>
              <w:t>) (ф. 0330212)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Чек</w:t>
            </w:r>
          </w:p>
        </w:tc>
      </w:tr>
      <w:tr w:rsidR="008F0C07" w:rsidRPr="008F0C07" w:rsidTr="000377D4">
        <w:tc>
          <w:tcPr>
            <w:tcW w:w="662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605" w:type="dxa"/>
            <w:vMerge/>
          </w:tcPr>
          <w:p w:rsidR="008F0C07" w:rsidRPr="000377D4" w:rsidRDefault="008F0C07" w:rsidP="008F0C0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151" w:type="dxa"/>
          </w:tcPr>
          <w:p w:rsidR="008F0C07" w:rsidRPr="000377D4" w:rsidRDefault="008F0C07" w:rsidP="000377D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  <w:r w:rsidR="000377D4">
              <w:rPr>
                <w:sz w:val="28"/>
                <w:szCs w:val="28"/>
              </w:rPr>
              <w:t xml:space="preserve"> района</w:t>
            </w:r>
            <w:r w:rsidRPr="000377D4">
              <w:rPr>
                <w:sz w:val="28"/>
                <w:szCs w:val="28"/>
              </w:rPr>
              <w:t>, возникшему на основании договора</w:t>
            </w:r>
          </w:p>
        </w:tc>
      </w:tr>
      <w:tr w:rsidR="008F0C07" w:rsidRPr="008F0C07" w:rsidTr="000377D4">
        <w:tc>
          <w:tcPr>
            <w:tcW w:w="662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3.</w:t>
            </w:r>
          </w:p>
        </w:tc>
        <w:tc>
          <w:tcPr>
            <w:tcW w:w="3605" w:type="dxa"/>
          </w:tcPr>
          <w:p w:rsidR="008F0C07" w:rsidRPr="000377D4" w:rsidRDefault="008F0C07" w:rsidP="000377D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3" w:name="P584"/>
            <w:bookmarkEnd w:id="3"/>
            <w:r w:rsidRPr="000377D4">
              <w:rPr>
                <w:sz w:val="28"/>
                <w:szCs w:val="28"/>
              </w:rPr>
              <w:t>Соглашения о предоставлении субсидии бюджетному учреждению, иному юридическому лицу, или индивидуальному предпринимателю, или физическому лицу - производителю товаров, работ, услуг, заключенного в соответствии с бюджетным законодательством Российской Федерации</w:t>
            </w: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8F0C07" w:rsidRPr="008F0C07" w:rsidTr="000377D4">
        <w:tc>
          <w:tcPr>
            <w:tcW w:w="662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4.</w:t>
            </w:r>
          </w:p>
        </w:tc>
        <w:tc>
          <w:tcPr>
            <w:tcW w:w="3605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</w:t>
            </w:r>
          </w:p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8F0C07" w:rsidRPr="008F0C07" w:rsidTr="000377D4">
        <w:tc>
          <w:tcPr>
            <w:tcW w:w="662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5.</w:t>
            </w:r>
          </w:p>
        </w:tc>
        <w:tc>
          <w:tcPr>
            <w:tcW w:w="3605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bookmarkStart w:id="4" w:name="P597"/>
            <w:bookmarkEnd w:id="4"/>
            <w:r w:rsidRPr="000377D4">
              <w:rPr>
                <w:sz w:val="28"/>
                <w:szCs w:val="28"/>
              </w:rPr>
              <w:t>Соглашения или нормативно-правового акта о предоставлении субсидий с федеральными</w:t>
            </w:r>
            <w:r w:rsidR="000377D4">
              <w:rPr>
                <w:sz w:val="28"/>
                <w:szCs w:val="28"/>
              </w:rPr>
              <w:t xml:space="preserve"> и областными </w:t>
            </w:r>
            <w:r w:rsidRPr="000377D4">
              <w:rPr>
                <w:sz w:val="28"/>
                <w:szCs w:val="28"/>
              </w:rPr>
              <w:t xml:space="preserve"> кодами целей, требующими </w:t>
            </w:r>
            <w:proofErr w:type="spellStart"/>
            <w:r w:rsidRPr="000377D4">
              <w:rPr>
                <w:sz w:val="28"/>
                <w:szCs w:val="28"/>
              </w:rPr>
              <w:t>софинансирования</w:t>
            </w:r>
            <w:proofErr w:type="spellEnd"/>
          </w:p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8F0C07" w:rsidRPr="008F0C07" w:rsidTr="000377D4">
        <w:tc>
          <w:tcPr>
            <w:tcW w:w="662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605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bookmarkStart w:id="5" w:name="P639"/>
            <w:bookmarkEnd w:id="5"/>
            <w:r w:rsidRPr="000377D4">
              <w:rPr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8F0C07" w:rsidRPr="008F0C07" w:rsidTr="000377D4">
        <w:tc>
          <w:tcPr>
            <w:tcW w:w="662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7.</w:t>
            </w:r>
          </w:p>
        </w:tc>
        <w:tc>
          <w:tcPr>
            <w:tcW w:w="3605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bookmarkStart w:id="6" w:name="P646"/>
            <w:bookmarkEnd w:id="6"/>
            <w:r w:rsidRPr="000377D4">
              <w:rPr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151" w:type="dxa"/>
          </w:tcPr>
          <w:p w:rsidR="008F0C07" w:rsidRPr="000377D4" w:rsidRDefault="008F0C07" w:rsidP="008F0C0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377D4">
              <w:rPr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</w:tbl>
    <w:p w:rsidR="000377D4" w:rsidRDefault="000377D4" w:rsidP="000377D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966A6" w:rsidRPr="00334909" w:rsidRDefault="00E65C8B" w:rsidP="00997113">
      <w:pPr>
        <w:pStyle w:val="ConsPlusNormal"/>
        <w:numPr>
          <w:ilvl w:val="0"/>
          <w:numId w:val="2"/>
        </w:numPr>
        <w:ind w:left="540" w:firstLine="540"/>
        <w:jc w:val="both"/>
        <w:rPr>
          <w:sz w:val="28"/>
          <w:szCs w:val="28"/>
        </w:rPr>
      </w:pPr>
      <w:r w:rsidRPr="00334909">
        <w:rPr>
          <w:rFonts w:ascii="Times New Roman" w:hAnsi="Times New Roman" w:cs="Times New Roman"/>
          <w:sz w:val="28"/>
          <w:szCs w:val="28"/>
        </w:rPr>
        <w:t>Орган Федерального казначейства осуществляет контроль за не</w:t>
      </w:r>
      <w:r w:rsidR="00FE379D" w:rsidRPr="00334909">
        <w:rPr>
          <w:rFonts w:ascii="Times New Roman" w:hAnsi="Times New Roman" w:cs="Times New Roman"/>
          <w:sz w:val="28"/>
          <w:szCs w:val="28"/>
        </w:rPr>
        <w:t xml:space="preserve"> </w:t>
      </w:r>
      <w:r w:rsidRPr="00334909">
        <w:rPr>
          <w:rFonts w:ascii="Times New Roman" w:hAnsi="Times New Roman" w:cs="Times New Roman"/>
          <w:sz w:val="28"/>
          <w:szCs w:val="28"/>
        </w:rPr>
        <w:t xml:space="preserve">превышением указанного в Сведении о бюджетном обязательстве размера авансового платежа над предельным размером авансового платежа, установленным </w:t>
      </w:r>
      <w:r w:rsidR="00FE379D" w:rsidRPr="00334909">
        <w:rPr>
          <w:rFonts w:ascii="Times New Roman" w:hAnsi="Times New Roman" w:cs="Times New Roman"/>
          <w:sz w:val="28"/>
          <w:szCs w:val="28"/>
        </w:rPr>
        <w:t>нормативными актами</w:t>
      </w:r>
      <w:r w:rsidR="00334909" w:rsidRPr="00334909">
        <w:rPr>
          <w:rFonts w:ascii="Times New Roman" w:hAnsi="Times New Roman" w:cs="Times New Roman"/>
          <w:sz w:val="28"/>
          <w:szCs w:val="28"/>
        </w:rPr>
        <w:t>.</w:t>
      </w:r>
      <w:r w:rsidR="00FE379D" w:rsidRPr="003349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66A6" w:rsidRPr="00334909" w:rsidSect="005D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89F"/>
    <w:multiLevelType w:val="hybridMultilevel"/>
    <w:tmpl w:val="6B647BFA"/>
    <w:lvl w:ilvl="0" w:tplc="1CD0A5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674CCD"/>
    <w:multiLevelType w:val="hybridMultilevel"/>
    <w:tmpl w:val="7C043F20"/>
    <w:lvl w:ilvl="0" w:tplc="740440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3C16D2"/>
    <w:multiLevelType w:val="hybridMultilevel"/>
    <w:tmpl w:val="CC100A5A"/>
    <w:lvl w:ilvl="0" w:tplc="3DDC861E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4C"/>
    <w:rsid w:val="00007B78"/>
    <w:rsid w:val="00012B9B"/>
    <w:rsid w:val="000348AC"/>
    <w:rsid w:val="000377D4"/>
    <w:rsid w:val="000A36F6"/>
    <w:rsid w:val="001E34C7"/>
    <w:rsid w:val="0021573F"/>
    <w:rsid w:val="00231E30"/>
    <w:rsid w:val="00233311"/>
    <w:rsid w:val="002452C2"/>
    <w:rsid w:val="0026730A"/>
    <w:rsid w:val="00274BCC"/>
    <w:rsid w:val="002C3FE8"/>
    <w:rsid w:val="002D38BB"/>
    <w:rsid w:val="00331757"/>
    <w:rsid w:val="00334909"/>
    <w:rsid w:val="003745E9"/>
    <w:rsid w:val="003944E2"/>
    <w:rsid w:val="0039554C"/>
    <w:rsid w:val="003A0779"/>
    <w:rsid w:val="003E575E"/>
    <w:rsid w:val="00400398"/>
    <w:rsid w:val="0040705D"/>
    <w:rsid w:val="00434513"/>
    <w:rsid w:val="00450808"/>
    <w:rsid w:val="00495168"/>
    <w:rsid w:val="004C6C72"/>
    <w:rsid w:val="004E62DA"/>
    <w:rsid w:val="00501BBB"/>
    <w:rsid w:val="0051074B"/>
    <w:rsid w:val="00557F4B"/>
    <w:rsid w:val="00560627"/>
    <w:rsid w:val="00563FAB"/>
    <w:rsid w:val="005675CB"/>
    <w:rsid w:val="005751BB"/>
    <w:rsid w:val="0057736A"/>
    <w:rsid w:val="00595801"/>
    <w:rsid w:val="005C2DDA"/>
    <w:rsid w:val="005C70E2"/>
    <w:rsid w:val="005D1097"/>
    <w:rsid w:val="00627EAF"/>
    <w:rsid w:val="0067045F"/>
    <w:rsid w:val="006B622C"/>
    <w:rsid w:val="006C0DEA"/>
    <w:rsid w:val="007075C4"/>
    <w:rsid w:val="007209DD"/>
    <w:rsid w:val="00754466"/>
    <w:rsid w:val="007A5B88"/>
    <w:rsid w:val="007B2D87"/>
    <w:rsid w:val="007B3B52"/>
    <w:rsid w:val="007E0F08"/>
    <w:rsid w:val="00875DCA"/>
    <w:rsid w:val="008B3AC9"/>
    <w:rsid w:val="008F0C07"/>
    <w:rsid w:val="008F3E0A"/>
    <w:rsid w:val="00917FB8"/>
    <w:rsid w:val="00967867"/>
    <w:rsid w:val="009A55E9"/>
    <w:rsid w:val="009A6D6B"/>
    <w:rsid w:val="009D78A2"/>
    <w:rsid w:val="009E5C09"/>
    <w:rsid w:val="00A517A2"/>
    <w:rsid w:val="00A717A4"/>
    <w:rsid w:val="00A960FE"/>
    <w:rsid w:val="00A966A6"/>
    <w:rsid w:val="00A971FC"/>
    <w:rsid w:val="00A9794B"/>
    <w:rsid w:val="00AA3D6F"/>
    <w:rsid w:val="00AB0AC6"/>
    <w:rsid w:val="00AB732A"/>
    <w:rsid w:val="00B00822"/>
    <w:rsid w:val="00B0184A"/>
    <w:rsid w:val="00B04AF2"/>
    <w:rsid w:val="00B4013F"/>
    <w:rsid w:val="00B42896"/>
    <w:rsid w:val="00BD4AA6"/>
    <w:rsid w:val="00C408DA"/>
    <w:rsid w:val="00C46583"/>
    <w:rsid w:val="00CA5D8B"/>
    <w:rsid w:val="00D37E67"/>
    <w:rsid w:val="00D619D4"/>
    <w:rsid w:val="00D7277D"/>
    <w:rsid w:val="00E1429C"/>
    <w:rsid w:val="00E1448F"/>
    <w:rsid w:val="00E37690"/>
    <w:rsid w:val="00E4119B"/>
    <w:rsid w:val="00E61EF7"/>
    <w:rsid w:val="00E65C8B"/>
    <w:rsid w:val="00E74614"/>
    <w:rsid w:val="00E74BB6"/>
    <w:rsid w:val="00E85B9C"/>
    <w:rsid w:val="00EF07A9"/>
    <w:rsid w:val="00F40290"/>
    <w:rsid w:val="00F45B76"/>
    <w:rsid w:val="00F62EDB"/>
    <w:rsid w:val="00F664AB"/>
    <w:rsid w:val="00F8766F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3B52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7B3B52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7B3B52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5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A966A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966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rsid w:val="00A96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6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B3B5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3B5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3B5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575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3B52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7B3B52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7B3B52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5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55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5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A966A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966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rsid w:val="00A966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0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6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B3B5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B3B5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3B5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575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EC1A65572CB1D948943222F02B70ABAD22F5C146D8687D15421BF759F6733B7EDAC7E96183FF284645AFE238891928E851C453099ECi8Q5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FEC1A65572CB1D948943222F02B70ABAD22F5C146D8687D15421BF759F6733B7EDAC7E96183FF284645AFE238891928E851C453099ECi8Q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992ECE6A5296EDAB78ECBB38A6E35BAC3211868D69CEE0520E438FEA561E7036AEAE3A5A3C035Bz5AA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A_Kireyenko</dc:creator>
  <cp:lastModifiedBy>USER1</cp:lastModifiedBy>
  <cp:revision>6</cp:revision>
  <cp:lastPrinted>2021-12-27T08:21:00Z</cp:lastPrinted>
  <dcterms:created xsi:type="dcterms:W3CDTF">2021-12-29T11:11:00Z</dcterms:created>
  <dcterms:modified xsi:type="dcterms:W3CDTF">2022-01-26T12:54:00Z</dcterms:modified>
</cp:coreProperties>
</file>